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*Guarde o seu coração*</w:t>
      </w:r>
    </w:p>
    <w:p>
      <w:r>
        <w:t>_O coração é mais enganoso que qualquer outra coisa e sua doença é incurável. Quem é capaz de compreendê-lo? "Eu sou o Senhor que sonda o coração e examina a mente, para recompensar a cada um de acordo com a sua conduta, de acordo com as suas obras."_ Jeremias 17:9,10</w:t>
      </w:r>
    </w:p>
    <w:p/>
    <w:p>
      <w:r>
        <w:t>O coração do homem apresenta-se doente e tem particularidades como o engano, porque o mesmo foi corrompido pelo pecado e ao efetuar escolhas que são geradas nele, deveremos ser cuidadosas, visto que as mesmas poderão trazer consequências danosas, pois foram feitas de uma fonte que gera enganos e fracassos, isto é, a recompensa será consoante a conduta que foi feita, de acordo com as obras que foram executadas.</w:t>
      </w:r>
    </w:p>
    <w:p/>
    <w:p>
      <w:r>
        <w:t>A Palavra nos cientifica que a carne milita contra o fruto do Espírito, assim, como filhas de Deus somos impulsionadas a levar cativo o nosso coração ao Pai e ao fazer essa ação, o coração não poderá nos enganar, porque antes de tomarmos qualquer atitude, elas foram expostas à aprovação ou não de Deus, consoante ensinado em sua Palavra.</w:t>
      </w:r>
    </w:p>
    <w:p>
      <w:r>
        <w:t>Em Lucas 6: 45, está escrito que “O homem bom tira coisas boas do bom tesouro que está em seu coração, e o homem mau tira coisas más do mal que está em seu coração, porque a sua boca fala do que está cheio o coração".</w:t>
      </w:r>
    </w:p>
    <w:p>
      <w:r>
        <w:t>Assim, encontramos no coração o controle de nossas ações, existindo a fonte dos nossos pensamentos, isto é, havendo uma ligação entre o coração e a mente, de modo que ao externalizar aquilo que estava no nosso íntimo, a ação que foi gerada no coração se manifestará e com ela obteremos suas consequências. Porém, ao reconhecer que o coração foi corrompido pelo pecado e que necessita da cura de Cristo Jesus, sem demora o Espírito nos desperta a levar nossos corações a Cristo, a fim de que o próprio Espírito Santo conduza o mesmo a executar atitudes aprovadas por Deus.</w:t>
      </w:r>
    </w:p>
    <w:p>
      <w:r>
        <w:t>E, como Deus conhece o que há em nossos corações, oremos para que possamos ser guiadas de maneira que se cumpra o que está em Provérbio 4:23: Acima de tudo, guarde o seu coração, pois dele depende toda a sua vida.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