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*Humildade necessária*</w:t>
      </w:r>
    </w:p>
    <w:p>
      <w:r>
        <w:t>“Se por estarmos em Cristo nós temos alguma motivação, alguma exortação de amor, alguma comunhão no Espírito, alguma profunda afeição e compaixão, completem a minha alegria, tendo o mesmo modo de pensar, o mesmo amor, um só espírito e uma só atitude. Nada façam por ambição egoísta ou por vaidade, mas humildemente considerem os outros superiores a vocês mesmos.”</w:t>
      </w:r>
    </w:p>
    <w:p>
      <w:r>
        <w:t>Filipenses 2:1-3 NVI</w:t>
      </w:r>
    </w:p>
    <w:p/>
    <w:p>
      <w:r>
        <w:t>*Aprendendo com o apóstolo Paulo sobre os interesses dos outros*</w:t>
      </w:r>
    </w:p>
    <w:p/>
    <w:p>
      <w:r>
        <w:t>https://open.spotify.com/episode/15pCLY1INUGELQ9wUYddIc?si=Zm2ETR_9TlygWvdiz-ne8w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