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venceu o mundo*</w:t>
      </w:r>
    </w:p>
    <w:p>
      <w:r>
        <w:t>_"Eu lhes disse essas coisas para que em mim vocês tenham paz. Neste mundo vocês terão aflições; contudo, tenham ânimo! Eu venci o mundo"._ João 16:33</w:t>
      </w:r>
    </w:p>
    <w:p/>
    <w:p>
      <w:r>
        <w:t>O desânimo tira as forças que há em nosso coração. E às vezes devido a tantas lutas queremos ficar prostradas, pois surge o cansaço e com ele o desânimo. Todavia, somos filhas de Deus e há esperança para cada uma de nós. Então, busquemos não desanimar, não perder a fé, vivendo na dependência do Senhor, sendo orientadas por Ele. Assim, em cada situação devemos procurar extrair dela alguma lição, que nos auxilie a construir vidas fundamentadas em Cristo. Logo, tenhamos bom ânimo!!!</w:t>
      </w:r>
    </w:p>
    <w:p>
      <w:r>
        <w:t>A Palavra de Deus mostra-nos que não estamos sozinhas. Então, ao praticarmos os ensinamentos da Palavra compreenderemos que a mão potente de Deus estará nos sustentando, firmando e fortalecendo o nosso coração, de modo que toda aflição será expurgada. Ele será limpo das impurezas e sentiremos a paz vinda de Deus.</w:t>
      </w:r>
    </w:p>
    <w:p>
      <w:r>
        <w:t>A determinação em perseverar na fé nos auxiliará a seguirmos, aprendendo que apesar de estarmos no vale, em momentos críticos, não estaremos sozinhas. Jesus nos diz que tenhamos ânimo, pois ELE VENCEU O MUNDO. E ao nos humilharmos diante de Deus, perseverando em insistente vigilância para que nada abale a nossa fé, nossos corações serão preservados, crendo que o melhor será efetuado por Deus.</w:t>
      </w:r>
    </w:p>
    <w:p>
      <w:r>
        <w:t>E, uma das formas para que ocorra a preservação dos nossos corações é através da oração e da leitura da Palavra de Deus. Elas deverão fazer parte do nosso dia, porque haverá comunhão com o Pai. Logo, pratiquemos diariamente um momento a sós com o Senhor, em posição de rendição, para sermos preenchidas com as coisas do Alto.</w:t>
      </w:r>
    </w:p>
    <w:p>
      <w:r>
        <w:t>Outrossim, ao conhecermos nossas fraquezas, saberemos que há uma contínua necessidade para vigiarmos e orarmos, a fim de vencermos os obstáculos. Então, sem hesitar, reaja e não deixe que nada atrapalhe a comunhão com o Pai. Porque não será na nossa força que venceremos, mas na força do Senhor. Pois Ele venceu o mundo!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