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*Lançando fora todo o medo*</w:t>
      </w:r>
    </w:p>
    <w:p>
      <w:r>
        <w:t>_”Por isso não tema, pois estou com você; não tenha medo, pois sou o seu Deus. Eu o fortalecerei e o ajudarei; Eu o segurarei com a minha mão direita vitoriosa”. Isaías 41:10_</w:t>
      </w:r>
    </w:p>
    <w:p/>
    <w:p>
      <w:r>
        <w:t>O medo é um sentimento natural desenvolvido por nossas mentes quando nos sentimos incapazes para solucionar algo. Porém, quando o medo se desenvolve de forma a prejudicar-nos, ou seja, as circunstâncias apresentadas trazem tanto medo ameaça nos paralisar. É necessário agir, conscientes que a luta a ser travada carece do nosso posicionamento diante de Deus.</w:t>
      </w:r>
    </w:p>
    <w:p/>
    <w:p>
      <w:r>
        <w:t>Ao reconhecermos que algo nos traz tamanho medo, corramos para os braços do Pai, declarando toda a nossa fragilidade, reconhecendo que Deus é soberano sobre todas as coisas. E, ao nos achegarmos ao Senhor, nosso coração se aquietará e não ficaremos inertes às dificuldades. O problema foi posto nas mãos do Pai.</w:t>
      </w:r>
    </w:p>
    <w:p/>
    <w:p>
      <w:r>
        <w:t>Afinal, é Deus quem nos concede força e coragem para agirmos, de maneira que o medo será destruído. Pois, ao confiarmos em Deus, o medo não terá mais domínio sobre nós, sendo afastada toda a insegurança que tivermos. Portanto, ao nos revestirmos com o poder dado pelo Espírito, agiremos com intrepidez, porque a capacidade não será a do homem, mas vinda do próprio Espírito, que estará atuando em nosso favor.</w:t>
      </w:r>
    </w:p>
    <w:p/>
    <w:p>
      <w:r>
        <w:t>Então, ao conhecermos mais do Senhor, venceremos todo medo, ocorrendo confiança, e com ela surgirá a esperança, onde demostraremos coragem em nossas ações e seguiremos aguardando no Senhor a solução para a questão. Adotaremos atitudes que estarão sob o direcionamento do Senhor, ou seja, a confiança em Deus expulsa todo medo, impedindo que fiquemos apáticas, consoante 2 Timóteo 1:7, _“Pois Deus não nos deu espírito de covardia, mas de poder, de amor e de equilíbrio”._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