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*Manifeste o amor de Cristo*</w:t>
      </w:r>
    </w:p>
    <w:p>
      <w:r>
        <w:t>_Amados, amemo-nos uns aos outros, pois o amor procede de Deus. Aquele que ama é nascido de Deus e conhece a Deus. Quem não ama não conhece a Deus, porque Deus é amor. Foi assim que Deus manifestou o seu amor entre nós: enviou o seu Filho Unigênito ao mundo, para que pudéssemos viver por meio dele._ 1 João 4:7-9</w:t>
      </w:r>
    </w:p>
    <w:p/>
    <w:p>
      <w:r>
        <w:t>_Amados, visto que Deus assim nos amou, nós também devemos amar-nos uns aos outros._ 1 João 4:11</w:t>
      </w:r>
    </w:p>
    <w:p/>
    <w:p>
      <w:r>
        <w:t>O verdadeiro amor tem raízes em Deus. Ele faz parte da natureza divina. Assim, o amor humano pode falhar, decepcionar-nos. Entretanto, o amor de Deus é fiel, não fazendo acepção de pessoas, não se mostrando interesseiro, pois ele independe de quem somos. Ele é simplesmente amor. E, ao conhecermos mais de Deus, passamos a entender que o amor é a manifestação do próprio Senhor em nosso ser.</w:t>
      </w:r>
    </w:p>
    <w:p>
      <w:r>
        <w:t>Ao sermos ofendidas por alguém, poderá surgir em nossos corações uma mágoa que se não for tratada rapidamente vai se alastrando e danificando nossa comunhão com o Senhor. Entrementes, devemos lembrar que amar aquele que nos ofende é uma questão de posicionamento, isto é, ir diante de Deus e abrir o coração, solicitando que sejamos auxiliadas pelo lavar regenerador do Espírito Santo, para que não fique nenhum resquício de amargura, mas que prepondere a luz do Senhor em nossos corações, sendo Cristo a fonte para que nossas atitudes tenham a aprovação de Deus, de modo que amaremos o visível através do invisível e o amor é um mandamento de Deus, assim, como ordenança ele faz parte do viver cristão.</w:t>
      </w:r>
    </w:p>
    <w:p/>
    <w:p>
      <w:r>
        <w:t>Diante disso, o amor e o perdão andam entrelaçados, requisitos para a construção de um novo homem em Cristo Jesus. E o Espírito Santo nos auxiliará a nutrir o amor pelas pessoas, nos encorajando a deixar que o perdão seja gerado e liberado. Amém</w:t>
      </w:r>
    </w:p>
    <w:p>
      <w:r>
        <w:t>Portanto, a presença do Espírito em nossos corações, vai conduzindo-nos a manifestar amor por aqueles que um dia nos ofenderam, havendo liberação do perdão, trazendo a cura para as feridas e a prática desse amor será para o louvor e a glória de Deus.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