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PRODUZA CISTERNAS ROTAS*</w:t>
      </w:r>
    </w:p>
    <w:p>
      <w:r>
        <w:t>“A palavra do Senhor veio a mim: “Vá proclamar aos ouvidos de Jerusalém: “Eu me lembro de sua fidelidade quando você era jovem: como noiva, você me amava e me seguia pelo deserto, por uma terra não semeada. Israel, meu povo, era santo para o Senhor, os primeiros frutos de sua colheita; todos os que o devoravam eram considerados culpados, e a desgraça os alcançava”, declara o Senhor.” (Jr 2:1-3).</w:t>
      </w:r>
    </w:p>
    <w:p/>
    <w:p>
      <w:r>
        <w:t>O meu povo cometeu dois crimes: eles me abandonaram, a mim, a fonte de água viva; e cavaram as suas próprias cisternas, cisternas rachadas que não retêm água.” (Jr 2:13).</w:t>
      </w:r>
    </w:p>
    <w:p/>
    <w:p>
      <w:r>
        <w:t>A cisterna é um local que serve para o armazenamento de água, precisando que ocorra renovação constante desse líquido, a fim de que não fique impróprio para o uso.</w:t>
      </w:r>
    </w:p>
    <w:p>
      <w:r>
        <w:t>A manutenção da cisterna quando negligenciada faz com que a mesma apresente rachaduras, com isso não existe a retenção do líquido e/ou ocorre um processo de contaminação da água.</w:t>
      </w:r>
    </w:p>
    <w:p>
      <w:r>
        <w:t>Estamos cientes que água é essencial à vida e com a geração de cisternas rotas, a finalidade fica prejudicada, ou seja, elas não satisfazem ninguém.</w:t>
      </w:r>
    </w:p>
    <w:p/>
    <w:p>
      <w:r>
        <w:t>No início da caminhada cristã declaramos nossa fidelidade ao Senhor, procurando uma vida de santificação, não importando se estamos em desertos ou oásis. Mas, com o passar do tempo, pode ser que não apresentemos mais aquele vigor inicial.</w:t>
      </w:r>
    </w:p>
    <w:p>
      <w:r>
        <w:t>O que aconteceu?</w:t>
      </w:r>
    </w:p>
    <w:p>
      <w:r>
        <w:t>Desculpas são emitidas.</w:t>
      </w:r>
    </w:p>
    <w:p>
      <w:r>
        <w:t>Porém, ao fazer uma inspeção detalhada iremos notar que a causa foi instalada sutilmente, resultando no surgimento de “fissuras” que</w:t>
      </w:r>
    </w:p>
    <w:p>
      <w:r>
        <w:t>foram provocadas por negligência. Cada um cavou sua própria cisterna, a água que inicialmente era límpida foi trocada por águas turvas, houve interrupção no beber contínuo na fonte da vida. Entretanto, o manancial de águas vivas está disponível, Ele é fonte inesgotável de riquezas.</w:t>
      </w:r>
    </w:p>
    <w:p>
      <w:r>
        <w:t>Então, busquemos beber sempre dessa fonte: Jesus Cristo.</w:t>
      </w:r>
    </w:p>
    <w:p/>
    <w:p>
      <w:r>
        <w:t>Logo, estaremos desperdiçando nosso vigor ao gerar nossas próprias cisternas, ou seja, ao adotarmos decisões e atitudes sem a dependência no Senhor, essas cisternas possuirão a aparência de algo que pode nos saciar, mas na realidade são apenas cisternas</w:t>
      </w:r>
    </w:p>
    <w:p>
      <w:r>
        <w:t>rotas, que resultarão vários danos em nossas vidas.</w:t>
      </w:r>
    </w:p>
    <w:p/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