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 centro da vontade de Deus*</w:t>
      </w:r>
    </w:p>
    <w:p>
      <w:r>
        <w:t>_Pois os nossos sofrimentos leves e momentâneos estão produzindo para nós uma glória eterna que pesa mais do que todos eles._ 2 Coríntios 4:17</w:t>
      </w:r>
    </w:p>
    <w:p/>
    <w:p>
      <w:r>
        <w:t>Nossa régua de medir só é capaz de aferir o exterior. Por isso, muitas vezes pensamos que determinadas pessoas não sabem o que é sofrimento. Porém, ao examinarmos com uma maior acuidade, veremos que há pessoas vivendo continuamente pressionadas, sofrendo, mas elas continuam firmes na fé. O segredo delas é buscar em Cristo o seu socorro, por isso, o sofrimento delas é diferente de alguém que está longe de Deus.</w:t>
      </w:r>
    </w:p>
    <w:p>
      <w:r>
        <w:t>Um exemplo de vida que passou por vários sofrimentos foi a do apóstolo Paulo. Contudo, ele não murmurava, nem desistia do alvo que lhe fora proposto. Ele tinha a plena convicção que Deus jamais o desampararia, compreendendo qual o propósito do seu chamado e o resultado que produziria tanto sofrimento, ou seja, uma glória eterna.</w:t>
      </w:r>
    </w:p>
    <w:p>
      <w:r>
        <w:t>Apesar de termos ciência que o sofrimento faz parte da realidade humana. Mas, às vezes ainda deixamos que ele afete a nossa fé. Porém, devemos agir como Paulo, isto é, mesmo em meio a todo o sofrimento não foi derrotado. Porque foi buscar socorro em Jesus Cristo. Diante disso, devemos lembrar sempre do maior exemplo de sofrimento, que foi Jesus Cristo. Mesmo sofrendo, Ele permanecia no centro da vontade do Pai.</w:t>
      </w:r>
    </w:p>
    <w:p>
      <w:r>
        <w:t>Assim, ficará a critério de cada uma de nós a adoção de posicionamentos que firmem a nossa fé, consoante os ensinamentos trazidos pela Palavra, entendendo que quando sofremos e buscamos ficar no centro da vontade de Deus, esse sofrimento produzirá recompensa na vida eterna, ou seja, as aflições presentes não podem ser comparadas com as recompensas que Deus está reservando para nós no futuro, consoante está em Romanos 8:18: “Considero que os nossos sofrimentos atuais não podem ser comparados com a glória que em nós será revelada.”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