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*Noite escura*</w:t>
      </w:r>
    </w:p>
    <w:p>
      <w:r>
        <w:t>_” o choro pode persistir uma noite, mas de manhã irrompe a alegria”. (Sl 30:5)._</w:t>
      </w:r>
    </w:p>
    <w:p/>
    <w:p>
      <w:r>
        <w:t>Há momentos em nossas vidas que são como uma longa noite escura, em que passamos por situações onde não vemos saída, sentimo-nos cercados</w:t>
      </w:r>
    </w:p>
    <w:p>
      <w:r>
        <w:t>de problemas sem solução, com medo, insegurança e não conseguimos enxergar nenhuma luz.</w:t>
      </w:r>
    </w:p>
    <w:p/>
    <w:p>
      <w:r>
        <w:t>Podemos passar pelas circunstâncias mais adversas, como: o luto, uma</w:t>
      </w:r>
    </w:p>
    <w:p>
      <w:r>
        <w:t>enfermidade, o desemprego, uma separação... Podemos chorar copiosamente.</w:t>
      </w:r>
    </w:p>
    <w:p/>
    <w:p>
      <w:r>
        <w:t>Mas disse Jesus: “Eu vim ao mundo como luz, para que todo aquele que crê em mim não permaneça nas trevas.” (Jo 12:46).</w:t>
      </w:r>
    </w:p>
    <w:p/>
    <w:p>
      <w:r>
        <w:t>Quando cremos em Jesus e somos dependentes dEle, chega o amanhecer, a</w:t>
      </w:r>
    </w:p>
    <w:p>
      <w:r>
        <w:t>escuridão se dissipa, sentimos firmeza, estabilidade e segurança, porque Ele é</w:t>
      </w:r>
    </w:p>
    <w:p>
      <w:r>
        <w:t>a luz que ilumina as nossas vidas. Deus está no controle de tudo e as suas misericórdias se renovam a cada manhã.</w:t>
      </w:r>
    </w:p>
    <w:p/>
    <w:p>
      <w:r>
        <w:t>Somente o Senhor Deus pode transformar o nosso pranto em riso, o nosso lamento em alegria. Aleluia!!!</w:t>
      </w:r>
    </w:p>
    <w:p/>
    <w:p>
      <w:r>
        <w:t>Que Deus transforme a sua vida, em nome de Jesus! Amém.</w:t>
      </w:r>
    </w:p>
    <w:p/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