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bom perfume*</w:t>
      </w:r>
    </w:p>
    <w:p>
      <w:r>
        <w:t>_Mas graças a Deus, que sempre nos conduz vitoriosamente em Cristo e por nosso intermédio exala em todo lugar a fragrância do seu conhecimento;_</w:t>
      </w:r>
    </w:p>
    <w:p>
      <w:r>
        <w:t>_porque para Deus somos o aroma de Cristo entre os que estão sendo salvos e os que estão perecendo._ 2 Coríntios 2:14,15</w:t>
      </w:r>
    </w:p>
    <w:p/>
    <w:p>
      <w:r>
        <w:t>Frascos que trazem perfumes em seu interior quando estão fechados não exalam a fragrância que há dentro deles. Mas, a partir do momento que são abertos o aroma que existe neles se propaga no ambiente onde estão.</w:t>
      </w:r>
    </w:p>
    <w:p>
      <w:r>
        <w:t>Ao entregarmos nossas vidas a Jesus, iniciamos um processo de transformação, ou seja, a natureza humana vai sendo paulatinamente modificada pelo Espírito Santo. E, pela graça de Deus, que sempre nos conduz vitoriosamente, o bom perfume de Cristo vai sendo produzido em nosso ser.. Esse perfume não deve ficar retido, mas, deverá ser inspirado por outras pessoas. E, quanto mais de Cristo tiver no perfume, maior a essência exalada por cada uma de nós. Deixe que o perfume de Cristo que há em você se propague, não feche o frasco.</w:t>
      </w:r>
    </w:p>
    <w:p>
      <w:r>
        <w:t>Assim, devemos exalar em todo lugar essa fragrância, que é Cristo, levando o evangelho para as pessoas, de modo a desejarem ardentemente ter tal aroma.  Há diferença na vida de quem tem essa fragrância, porque para Deus somos o aroma de Cristo entre os que estão sendo salvos e os que estão perecendo. Logo, é necessário deixarmos que a fragrância preencha o ambiente, independentemente da situação ou local que estejamos inseridas. O evangelho e o nosso testemunho deverão ser levados a todas as pessoas, para que o aroma de Cristo sobressaia aos “cheiros de morte”.</w:t>
      </w:r>
    </w:p>
    <w:p>
      <w:r>
        <w:t>Logo, busquemos com afinco o aroma de Cristo, propagando o evangelho continuamente através de palavras e/ou atitudes, entendendo que a transformação feita pelo Espírito inicia em nosso interior, gerando manifestações exteriores resultantes da essência de Cristo que há na vida daquele que tem Jesus como Senhor e Salvador.</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