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*Palavra de ânimo*</w:t>
      </w:r>
    </w:p>
    <w:p>
      <w:r>
        <w:t>_Sabemos que Deus age em todas as coisas para o bem daqueles que o amam, dos que foram chamados de acordo com o seu propósito._ Romanos 8:28</w:t>
      </w:r>
    </w:p>
    <w:p/>
    <w:p>
      <w:r>
        <w:t>Há certas coisas que precisamos inculcar em nossas mentes, de modo que elas vão agir imediatamente quando estivermos sendo assediadas por pensamentos que tentam nos afastar da presença do Senhor. Assim, nunca esqueçamos da soberania de Deus e do amor dele por nós, buscando a Palavra continuamente para nos encher de força e vigor, trazendo ânimo para prosseguirmos em obediência ao chamado que foi feito pelo Senhor.</w:t>
      </w:r>
    </w:p>
    <w:p>
      <w:r>
        <w:t>Apesar de sermos filhas de Deus, somos cientes acerca da nossa humanidade, ou seja, poderemos vivenciar situações que fogem do nosso controle. No texto acima há um esclarecimento acerca disso, expondo que todas as circunstâncias, independentemente se elas são boas ou ruins, as mesmas colaboram para um bem maior, e como parte do Corpo de Cristo existe todo um processo de transformação na vida dos filhos de Deus.</w:t>
      </w:r>
    </w:p>
    <w:p>
      <w:r>
        <w:t>Isso, nos levará a exercitar obediência, dependência, perseverança e tantos outros atributos, porque a partir dos posicionamentos adotados, embora não entendendo o porquê da situação, a adversidade sofrida passará a ser vista com outro olhar, ou seja, nossa confiança estará fundamentada na fé, crendo no agir contínuo de Deus, resultando experiências pessoais com Ele.</w:t>
      </w:r>
    </w:p>
    <w:p/>
    <w:p>
      <w:r>
        <w:t>Portanto, sabemos que a soberania pertence a Deus, assim, tem coisas que estão fora do âmbito humano. A nossa mente é limitada, não conseguindo compreender a grandeza de Deus. Todavia, aguardaremos e depositaremos Nele a fé que há em nossos corações, e seguiremos com fervor, confiantes, pois os planos do Pai são maiores e melhores que os nossos. E, através dos olhos da fé enxergaremos que Deus age em todas as coisas para o bem daqueles que o amam, dos que foram chamados de acordo com o seu propósito. Que Deus te abençoe. Tenha bom ânimo porque Cristo venceu o mundo.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