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amor é esse??*</w:t>
      </w:r>
    </w:p>
    <w:p>
      <w:r>
        <w:t>_Porque Deus tanto amou o mundo que deu o seu Filho Unigênito, para que todo o que nele crer não pereça, mas tenha a vida eterna. Pois Deus enviou o seu Filho ao mundo, não para condenar o mundo, mas para que este fosse salvo por meio dele._ João 3:16,17</w:t>
      </w:r>
    </w:p>
    <w:p/>
    <w:p>
      <w:r>
        <w:t>O homem foi criado para louvar e adorar ao Criador. Porém, o pecado danificou o relacionamento entre o homem e Deus, levando-o a um estado de morte espiritual. Em Romanos 3:23, somos cientificadas que “ todos pecaram e estão destituídos da glória de Deus.”</w:t>
      </w:r>
    </w:p>
    <w:p>
      <w:r>
        <w:t>Ele enviou seu filho unigênito para pagar um alto preço por nós. Que amor é esse?? É um amor sacrificial, imensurável, que visa atingir o propósito eterno de Deus. Assim, no texto acima temos uma declaração de amor, onde não há acepção de pessoas.</w:t>
      </w:r>
    </w:p>
    <w:p>
      <w:r>
        <w:t>Ademais, por causa do pecado todos necessitam da graça redentora do Senhor. Outrossim, sabemos que o pecado conduziu o homem à condenação. Mas, Cristo trouxe salvação para ele, sendo a graça de Deus derramada e através da fé no filho de Deus foi aberto o único caminho que leva o homem ao Pai, e a comunhão foi restaurada por intermédio de Cristo.</w:t>
      </w:r>
    </w:p>
    <w:p>
      <w:r>
        <w:t>Assim, Jesus não veio para julgar o mundo, mas para trazer salvação, houve o cumprimento do plano de Deus, ou seja, o sacrifício de Jesus trouxe a libertação do homem do império das trevas, colocando-o em uma nova posição, decorrente da morte e ressureição de Jesus. O preço do pecado foi pago lá na cruz. Amém!</w:t>
      </w:r>
    </w:p>
    <w:p>
      <w:r>
        <w:t>Portanto, se alguém está em Cristo, é nova criação. As coisas antigas já passaram; eis que surgiram coisas novas! Tudo isso provém de Deus, que nos reconciliou consigo mesmo por meio de Cristo e nos deu o ministério da reconciliação, ou seja, que Deus em Cristo estava reconciliando consigo o mundo, não lançando em conta os pecados dos homens, e nos confiou a mensagem da reconciliação. 2 Coríntios 5:17-19.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