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*Questão de posicionamento*</w:t>
      </w:r>
    </w:p>
    <w:p>
      <w:r>
        <w:t>_Portanto, agora já não há condenação para os que estão em Cristo Jesus, porque por meio de Cristo Jesus a lei do Espírito de vida me libertou da lei do pecado e da morte._</w:t>
      </w:r>
    </w:p>
    <w:p>
      <w:r>
        <w:t>Romanos 8:1,2</w:t>
      </w:r>
    </w:p>
    <w:p/>
    <w:p>
      <w:r>
        <w:t>Através da sua morte e ressureição, Jesus pagou o preço pelo pecador. Então, os que estão em Cristo desfrutam dos resultados advindos desse ato, ou seja, em Cristo fomos libertas do domínio do pecado.</w:t>
      </w:r>
    </w:p>
    <w:p>
      <w:r>
        <w:t>E, aqueles que atendem ao chamado de Cristo, procurando andar segundo a orientação do Espírito, colocando o Senhor como centro de suas vidas, é impulsionado a não ser mais governado pelo pecado. Existe em suas vidas um anseio em agradar ao Salvador, e com isso, procuram viver debaixo da obediência ao Senhor. A consciência tem metas que conduzem ao desfrute das promessas efetuadas por Deus, pois são guiados pelo Espírito Santo. Agora já não há condenação para os que estão em Cristo Jesus. Amém!</w:t>
      </w:r>
    </w:p>
    <w:p>
      <w:r>
        <w:t>É cientificado pela Palavra que vida de pecado é agir deliberadamente em desobediência a Deus, mostrando insubordinação e rebeldia, deixando que o pecado governe a mesma. Então, quando somos insubordinadas e agimos segundo o nosso querer, desagradamos ao nosso Pai, de forma a entristecê-lo. Assim, é uma contradição quando falamos que amamos a Deus e ao mesmo tempo estamos pecando deliberadamente, entristecendo o nosso Criador. Há inconformidade entre o que foi confessado e as ações praticadas.</w:t>
      </w:r>
    </w:p>
    <w:p>
      <w:r>
        <w:t>Porém, quando deixamos que o Espírito nos governe, de forma a reconhecermos nossas transgressões, haverá arrependimento e imediatamente procuraremos o perdão de Deus. Então, sem demora suplicaremos a ajuda do Espírito para que nossas orações sejam levadas ao Pai, isso é fruto do arrependimento. Logo, é uma questão de posicionamento, ou seja, procurar agradar a Deus, demonstrando a Ele um coração contrito e arrependido, aberto para ser transformado.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