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*Ressuscitadas em Cristo*</w:t>
      </w:r>
    </w:p>
    <w:p>
      <w:r>
        <w:t>_Portanto, já que vocês ressuscitaram com Cristo, procurem as coisas que são do alto, onde Cristo está assentado à direita de Deus. Mantenham o pensamento nas coisas do alto, e não nas coisas terrenas. Pois vocês morreram, e agora a sua vida está escondida com Cristo em Deus._</w:t>
      </w:r>
    </w:p>
    <w:p>
      <w:r>
        <w:t>Colossenses 3:1-3</w:t>
      </w:r>
    </w:p>
    <w:p/>
    <w:p>
      <w:r>
        <w:t>Estávamos mortas em nossos delitos e pecados, consequentemente sem comunhão com Deus. Não tínhamos um relacionamento com o Criador, porque o pecado nos afastou do nosso Pai. Mas, Ele é rico em misericórdia e nos deu vida em Cristo Jesus. Assim, fomos ressuscitadas em Cristo.</w:t>
      </w:r>
    </w:p>
    <w:p>
      <w:r>
        <w:t>Outrossim, temos nos versículos acima um incentivo para que nosso pensamento seja levado cativo a Cristo, a fim de que esteja conectado com as coisas do alto. Há palavras de encorajamento, de afirmação do processo para gerar essa vida maravilhosa de Cristo em nós, para que compartilhemos desse viver que está voltado para o Reino, o qual fomos chamadas para viver eternamente nele.</w:t>
      </w:r>
    </w:p>
    <w:p/>
    <w:p>
      <w:r>
        <w:t>Porém, é preciso fazermos um esforço contínuo e não desistirmos, para isso é necessária a aplicação da nossa dedicação em manter o olhar firmado em Cristo. Porque, há um alvo a ser alcançado, requerendo disposição e perseverança em avançar para ele. Não se deixando abater pelas lutas, mas crendo na fidelidade de Deus.</w:t>
      </w:r>
    </w:p>
    <w:p>
      <w:r>
        <w:t>Logo, prossigamos diligentemente, procurando ocupar o lugar que está reservado para cada uma de nós. Veja, que o apóstolo Paulo declara que nossa vida está oculta em Cristo, ou seja, com sua morte e ressureição fomos inseridas nele, guardadas em Deus. Em Cristo, estaremos seguras dos ataques e investidas malignas. Em Cristo, houve o perdão dos nossos pecados, e foi restaurado o caminho que nos leva à comunhão com Deus.</w:t>
      </w:r>
    </w:p>
    <w:p/>
    <w:p>
      <w:r>
        <w:t>Portanto, o posicionamento de colocarmos nossas mentes nas coisas do alto fará toda a diferença em nossas vidas, resultado da obediência a Deus. Logo, na morte e ressureição de Cristo Jesus, houve a solução para que tenhamos vida em abundância.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