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*Série Encontros: A mão do Senhor*</w:t>
      </w:r>
    </w:p>
    <w:p>
      <w:r>
        <w:t>“Pois é Deus quem efetua em vocês tanto o querer quanto o realizar, de acordo com a boa vontade dele” (Fp 2:13).</w:t>
      </w:r>
    </w:p>
    <w:p/>
    <w:p>
      <w:r>
        <w:t>Nasci e fui criada num lar cristão católico. Frequentávamos a igreja para assistir as missas aos domingos, mas, não tínhamos o hábito de ler a bíblia. Ao conhecer o Movimento Carismático e começar a frequentá-lo, algo extraordinário aconteceu comigo que me deixou encantada com a Palavra do Senhor. Deus havia se revelado pra mim. A partir daí, passei a ler a Sua Palavra dia e noite.</w:t>
      </w:r>
    </w:p>
    <w:p/>
    <w:p>
      <w:r>
        <w:t>Não sabia eu, que o Senhor estava no controle da minha vida, pois logo depois veio o meu divórcio e eu já estava fortalecida e preenchida pelo grande amor de Deus.</w:t>
      </w:r>
    </w:p>
    <w:p/>
    <w:p>
      <w:r>
        <w:t>Aleluia! O Senhor é lindo! Ele me preparou para enfrentar essa fase muito difícil da minha vida que foi o divórcio. Ao sair do Brasil para ir morar em outro país, continuei frequentando a Carismática. Amava os encontros Ao retornar ao Brasil em um período de férias, resolvi ir a uma missa com meu pai. Ao sair da igreja, senti um vazio que me deixou inquieta confusa e sem paz.</w:t>
      </w:r>
    </w:p>
    <w:p/>
    <w:p>
      <w:r>
        <w:t>Foi assistindo um programa na TV onde a Palavra de Deus estava sendo declarada que eu cheguei a confirmação de que eu não era mais a mesma mas, Cristo estava habitando em mim (eu era uma nova criatura). Aleluia! Naquele momento era como um encontro de Pai e filha.</w:t>
      </w:r>
    </w:p>
    <w:p/>
    <w:p>
      <w:r>
        <w:t>Hoje estou como Paulo, “pois é Deus quem efetua tanto o querer como o realizar em minha vida” (Fp 2:13), “o meu Deus supre todas as necessidades de vocês” (Fp 4:19a), tenho plena convicção disso, o Senhor é a razão do meu contentamento. Aleluia!</w:t>
      </w:r>
    </w:p>
    <w:p/>
    <w:p>
      <w:r>
        <w:t>Gisélia Freitas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