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Resgatada pelo Amor de Deus*</w:t>
      </w:r>
    </w:p>
    <w:p>
      <w:r>
        <w:t>"No entanto, nem todos os israelitas aceitaram as boas-novas. Pois Isaías diz: "Senhor, quem creu em nossa mensagem?” Consequentemente, a fé vem por se ouvir a mensagem, e a mensagem é ouvida mediante a palavra de Cristo" (Rm 10:16-17).</w:t>
      </w:r>
    </w:p>
    <w:p/>
    <w:p/>
    <w:p>
      <w:r>
        <w:t>Nasci em uma família de origem católica. Na adolescência, conheci o evangelho através do meu namorado, que era evangélico da Presbiteriana. Na juventude casamos e passei a frequentar junto com ele, os cultos aos domingos, porém, passei anos apenas amiga do evangelho. Pois, as suas ações não me davam exemplo de cristão, o que dificultou muito a minha aceitação do evangelho, ao ponto de questionar. Foram anos assim, porém acredito, que pelo fato, de acompanhá-lo aos cultos, geralmente aos domingos, estar sempre ouvindo a Palavra de Deus, a semente estava sendo plantada no meu coração.</w:t>
      </w:r>
    </w:p>
    <w:p/>
    <w:p>
      <w:r>
        <w:t>E um certo dia, fomos convidados a participar de uma cruzada evangelística, onde o preletor foi o Pr. Caio Fábio. Esse foi o dia mais especial da minha vida, jamais esquecerei, o dia que fui tocada pelo Espírito Santo, entreguei minha vida a Jesus!</w:t>
      </w:r>
    </w:p>
    <w:p/>
    <w:p>
      <w:r>
        <w:t>Foi, um momento sobrenatural  no meu ser, onde senti uma sensação de um " calor" esquentar o meu corpo seguida de uma paz que jamais tinha experimentado anteriormente.</w:t>
      </w:r>
    </w:p>
    <w:p/>
    <w:p>
      <w:r>
        <w:t>Creio e tenho certeza, que passei a ser filha de Deus, e que um dia estarei no descanso eterno com o pai celestial. Creio no sangue precioso que me deu vida eterna! Almejo esse grande dia! Sou grata a Deus, pela salvação em Cristo Jesus!</w:t>
      </w:r>
    </w:p>
    <w:p/>
    <w:p/>
    <w:p>
      <w:r>
        <w:t>Cristina Barros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