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*Transformações para geração de uma nova vida*</w:t>
      </w:r>
    </w:p>
    <w:p>
      <w:r>
        <w:t>_Portanto, se alguém está em Cristo, é nova criação. As coisas antigas já passaram; eis que surgiram coisas novas!_ 2 Coríntios 5:17</w:t>
      </w:r>
    </w:p>
    <w:p/>
    <w:p>
      <w:r>
        <w:t>As transformações efetuadas pelo Espírito Santo iniciam no coração, refletindo exteriormente na vida daquele que se entregou a Jesus. São mudanças nas vidas dos filhos de Deus, onde práticas que desagradam ao Pai vão ficando para trás.</w:t>
      </w:r>
    </w:p>
    <w:p>
      <w:r>
        <w:t>Isso, faz parte do processo da nova criação, consequentemente são necessárias. E, a partir desse reconhecimento, será primordial o uso da persistência, porque certamente obstáculos surgirão para desistirmos. Todavia, ao entendermos a importância da entrega de nossas vidas a Deus, estaremos dispostas a termos vidas moldadas pelo Espírito Santo.</w:t>
      </w:r>
    </w:p>
    <w:p>
      <w:r>
        <w:t>Diante disso, é essencial buscarmos aquilo que nos fortalece espiritualmente, de maneira a estreitar os laços do nosso relacionamento com Deus. Assim, é uma decisão nossa a criação ou não de dificuldades para a geração dessas mudanças. Ademais, há no viver cristão práticas que nos ajudarão no decorrer do processo, tais como: uma vida de oração, de arrependimento, de leitura da Bíblia, de consagração, ou seja, essas são algumas ferramentas que nos auxiliarão a firmar nosso compromisso com Deus, resultando em crescimento espiritual e firmeza na fé, de modo que buscaremos sempre Sua presença.</w:t>
      </w:r>
    </w:p>
    <w:p>
      <w:r>
        <w:t>Então, a fé mostra-nos que através da morte e ressureição de Jesus temos uma nova perspectiva, coisas e realizações que antes daríamos tanto valor, agora não possuem mais importância, pois se alguém está em Cristo, é nova criação. As coisas antigas já passaram; eis que surgiram coisas novas. Então, procuraremos efetuar a vontade de Deus. Amém.</w:t>
      </w:r>
    </w:p>
    <w:p/>
    <w:p>
      <w:r>
        <w:t>Logo, é necessário esperar em Deus, confiando e aguardando Nele, e o que precisa ser mudado será feito no tempo e na maneira que melhor lhe aprouver. É Deus moldando seus filhos, segundo a sua vontade para que eles alcancem o padrão determinado pelo Pai, de modo que possam usufruir do que Ele preparou para aqueles que o amam.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