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*Um viver em Cristo*</w:t>
      </w:r>
    </w:p>
    <w:p>
      <w:r>
        <w:t>_Mas agora, abandonem todas estas coisas: ira, indignação, maldade, maledicência e linguagem indecente no falar. Não mintam uns aos outros, visto que vocês já se despiram do velho homem com suas práticas e se revestiram do novo, o qual está sendo renovado em conhecimento, à imagem do seu Criador._ Colossenses 3:8-10</w:t>
      </w:r>
    </w:p>
    <w:p/>
    <w:p>
      <w:r>
        <w:t>O Capítulo 03 (Três) do Livro de Colossenses nos traz grandes ensinamentos e ao mesmo tempo encorajamento, incentivando-nos a proceder como filhas de Deus, sendo renovadas em conhecimento, a fim de que ocorra a expressão de Cristo em nossas vidas.</w:t>
      </w:r>
    </w:p>
    <w:p>
      <w:r>
        <w:t>Ao sermos salvas por Jesus, é imprescindível iniciar um novo viver em Cristo, diferente do passado, onde tínhamos práticas que não agradavam a Deus. Entretanto, agora conscientes da obra da salvação que foi feita por Ele, compartilhamos de uma nova vida, que é edificada com o auxílio do Espírito Santo, vida cheia de esperança e fé no Eterno, com um viver voltado para o Reino.</w:t>
      </w:r>
    </w:p>
    <w:p>
      <w:r>
        <w:t>Sabemos que há uma luta dentro de cada uma de nós, assim, deveremos ter uma disposição contínua para mortificar os desejos da carne, tanto aqueles que estão tão íntimos que ninguém pode ver, quanto aqueles que são expressos em nossas palavras e ações, que são mais grosseiros e fáceis de perceber. Assim, precisamos ter um comportamento diferente do que tínhamos no passado.</w:t>
      </w:r>
    </w:p>
    <w:p/>
    <w:p>
      <w:r>
        <w:t>Portanto, joguemos fora todas as coisas que não agradam a Deus, tendo com isso harmonia com Deus e os homens. Não somos mais governadas pelo pecado que nos assedia, mas deixemos que o Espírito Santo esteja no comando das nossas vidas. Ganhamos em Cristo uma nova identidade, uma nova natureza que não condiz ser governada pelo pecado, porque Deus é santo. Amém.</w:t>
      </w:r>
    </w:p>
    <w:p/>
    <w:p>
      <w:r>
        <w:t>Assim, somos renovadas a cada dia no verdadeiro conhecimento acerca da vontade de Deus, porque é Cristo que habita em todo aquele que o confessa e o recebe como Senhor e Salvador de sua vida, para que tenha um viver Nele.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