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301B6" w14:textId="77777777" w:rsidR="001854D5" w:rsidRDefault="00B72274" w:rsidP="00B72274">
      <w:pPr>
        <w:pStyle w:val="Ttulo"/>
      </w:pPr>
      <w:r>
        <w:t>Projeto Relatos de Caso da Equipe de Anestesiologia da Universidade de Brasília</w:t>
      </w:r>
    </w:p>
    <w:p w14:paraId="4C05655A" w14:textId="77777777" w:rsidR="00B72274" w:rsidRDefault="00B72274"/>
    <w:p w14:paraId="060E1D6B" w14:textId="2D5B3690" w:rsidR="008D5207" w:rsidRDefault="00B72274">
      <w:r>
        <w:t>Pesquisador responsável: Gabriel Magalhães Nunes Guimarães</w:t>
      </w:r>
    </w:p>
    <w:p w14:paraId="3C97F9E9" w14:textId="36DF894B" w:rsidR="00B72274" w:rsidRDefault="008D5207">
      <w:r>
        <w:t>Resumo</w:t>
      </w:r>
    </w:p>
    <w:p w14:paraId="38A2DFAF" w14:textId="7FF0E253" w:rsidR="008D5207" w:rsidRDefault="008D5207" w:rsidP="008D5207">
      <w:pPr>
        <w:jc w:val="both"/>
      </w:pPr>
      <w:r w:rsidRPr="00811078">
        <w:rPr>
          <w:b/>
        </w:rPr>
        <w:t>Introdução</w:t>
      </w:r>
      <w:r>
        <w:t>: Há orientação na carta circular 166/2018-CONEP/SECNS/MS da aprovação de projetos de relatos de caso. Estes projetos permitem o processo de consentimento adiantado em alguns casos, o que é impossível no modelo de aprovar relatos de casos individuais. Isso maximiza o respeito aos pacientes, por exemplo, que permanecerão incapazes de passar pelo processo de consentimento após os atos anestésicos, como aqueles que não sobrevivem ou ficam com sequelas neurológicas que impedem seu consentimento pleno.</w:t>
      </w:r>
    </w:p>
    <w:p w14:paraId="6A41C567" w14:textId="3E17DED2" w:rsidR="008D5207" w:rsidRDefault="008D5207">
      <w:r w:rsidRPr="00811078">
        <w:rPr>
          <w:b/>
        </w:rPr>
        <w:t>Método</w:t>
      </w:r>
      <w:r>
        <w:t>: elaboração e aprovação de TCLE para relatos de casos da equipe de anestesiologia da UnB.</w:t>
      </w:r>
    </w:p>
    <w:p w14:paraId="5AA7026A" w14:textId="183F6365" w:rsidR="008D5207" w:rsidRDefault="008D5207">
      <w:r w:rsidRPr="00811078">
        <w:rPr>
          <w:b/>
        </w:rPr>
        <w:t>Resultados esperados</w:t>
      </w:r>
      <w:r>
        <w:t>:</w:t>
      </w:r>
      <w:r w:rsidR="001A4F6D">
        <w:t xml:space="preserve"> esperamos poder aplicar </w:t>
      </w:r>
      <w:proofErr w:type="spellStart"/>
      <w:r w:rsidR="001A4F6D">
        <w:t>TCLEs</w:t>
      </w:r>
      <w:proofErr w:type="spellEnd"/>
      <w:r w:rsidR="001A4F6D">
        <w:t xml:space="preserve"> antes da realização de anestesias em situações de doenças raras, de forma a maximizar o respeito e </w:t>
      </w:r>
      <w:r w:rsidR="00811078">
        <w:t>capacidade volitiva dos potenciais voluntários para casos relatados</w:t>
      </w:r>
      <w:r w:rsidR="0021270A">
        <w:t>.</w:t>
      </w:r>
      <w:bookmarkStart w:id="0" w:name="_GoBack"/>
      <w:bookmarkEnd w:id="0"/>
    </w:p>
    <w:sectPr w:rsidR="008D5207">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81603" w14:textId="77777777" w:rsidR="00050625" w:rsidRDefault="00050625" w:rsidP="004A575B">
      <w:pPr>
        <w:spacing w:after="0" w:line="240" w:lineRule="auto"/>
      </w:pPr>
      <w:r>
        <w:separator/>
      </w:r>
    </w:p>
  </w:endnote>
  <w:endnote w:type="continuationSeparator" w:id="0">
    <w:p w14:paraId="01C31EEA" w14:textId="77777777" w:rsidR="00050625" w:rsidRDefault="00050625" w:rsidP="004A5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1081D" w14:textId="35267E25" w:rsidR="0095788F" w:rsidRDefault="0095788F">
    <w:pPr>
      <w:pStyle w:val="Rodap"/>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CAFDE" w14:textId="77777777" w:rsidR="00050625" w:rsidRDefault="00050625" w:rsidP="004A575B">
      <w:pPr>
        <w:spacing w:after="0" w:line="240" w:lineRule="auto"/>
      </w:pPr>
      <w:r>
        <w:separator/>
      </w:r>
    </w:p>
  </w:footnote>
  <w:footnote w:type="continuationSeparator" w:id="0">
    <w:p w14:paraId="17376B5D" w14:textId="77777777" w:rsidR="00050625" w:rsidRDefault="00050625" w:rsidP="004A57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7BBFB" w14:textId="4B2F1982" w:rsidR="004C0BF0" w:rsidRDefault="004C0BF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683C"/>
    <w:multiLevelType w:val="hybridMultilevel"/>
    <w:tmpl w:val="3328D7A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7832400"/>
    <w:multiLevelType w:val="hybridMultilevel"/>
    <w:tmpl w:val="B62ADE66"/>
    <w:lvl w:ilvl="0" w:tplc="04160017">
      <w:start w:val="1"/>
      <w:numFmt w:val="lowerLetter"/>
      <w:lvlText w:val="%1)"/>
      <w:lvlJc w:val="left"/>
      <w:pPr>
        <w:ind w:left="720" w:hanging="360"/>
      </w:pPr>
      <w:rPr>
        <w:rFonts w:hint="default"/>
      </w:rPr>
    </w:lvl>
    <w:lvl w:ilvl="1" w:tplc="04160001">
      <w:start w:val="1"/>
      <w:numFmt w:val="bullet"/>
      <w:lvlText w:val=""/>
      <w:lvlJc w:val="left"/>
      <w:pPr>
        <w:ind w:left="1440" w:hanging="360"/>
      </w:pPr>
      <w:rPr>
        <w:rFonts w:ascii="Symbol" w:hAnsi="Symbol" w:hint="default"/>
      </w:r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274"/>
    <w:rsid w:val="00003211"/>
    <w:rsid w:val="00022449"/>
    <w:rsid w:val="00032628"/>
    <w:rsid w:val="000477C8"/>
    <w:rsid w:val="00050625"/>
    <w:rsid w:val="00063FCC"/>
    <w:rsid w:val="00076D1F"/>
    <w:rsid w:val="000771EF"/>
    <w:rsid w:val="000A34EF"/>
    <w:rsid w:val="000B15E8"/>
    <w:rsid w:val="000D4880"/>
    <w:rsid w:val="000E1B0D"/>
    <w:rsid w:val="000F1D06"/>
    <w:rsid w:val="000F212A"/>
    <w:rsid w:val="000F5F3E"/>
    <w:rsid w:val="00103C6D"/>
    <w:rsid w:val="00137AAB"/>
    <w:rsid w:val="001604E2"/>
    <w:rsid w:val="00181863"/>
    <w:rsid w:val="001854D5"/>
    <w:rsid w:val="001A4F6D"/>
    <w:rsid w:val="001B14CA"/>
    <w:rsid w:val="001B4285"/>
    <w:rsid w:val="001D2CC6"/>
    <w:rsid w:val="001D4B99"/>
    <w:rsid w:val="001E260E"/>
    <w:rsid w:val="001F3BBF"/>
    <w:rsid w:val="0020018A"/>
    <w:rsid w:val="00206DD2"/>
    <w:rsid w:val="0020788E"/>
    <w:rsid w:val="0021270A"/>
    <w:rsid w:val="00223795"/>
    <w:rsid w:val="0023299C"/>
    <w:rsid w:val="0023406B"/>
    <w:rsid w:val="00234CDE"/>
    <w:rsid w:val="00236167"/>
    <w:rsid w:val="00256AAF"/>
    <w:rsid w:val="002716CC"/>
    <w:rsid w:val="002741F6"/>
    <w:rsid w:val="002774F6"/>
    <w:rsid w:val="002924E7"/>
    <w:rsid w:val="00293EFE"/>
    <w:rsid w:val="002A0EF0"/>
    <w:rsid w:val="002A4D89"/>
    <w:rsid w:val="002E2443"/>
    <w:rsid w:val="002E5D7C"/>
    <w:rsid w:val="00340488"/>
    <w:rsid w:val="00343B93"/>
    <w:rsid w:val="00343D3F"/>
    <w:rsid w:val="003473EA"/>
    <w:rsid w:val="00350406"/>
    <w:rsid w:val="00361C41"/>
    <w:rsid w:val="003671D4"/>
    <w:rsid w:val="003919A5"/>
    <w:rsid w:val="003A5F23"/>
    <w:rsid w:val="003B1A9D"/>
    <w:rsid w:val="003D5178"/>
    <w:rsid w:val="003F15C9"/>
    <w:rsid w:val="003F3245"/>
    <w:rsid w:val="004325C4"/>
    <w:rsid w:val="0044606B"/>
    <w:rsid w:val="004609BC"/>
    <w:rsid w:val="004678D4"/>
    <w:rsid w:val="00470BE4"/>
    <w:rsid w:val="0047259B"/>
    <w:rsid w:val="00483758"/>
    <w:rsid w:val="004868D3"/>
    <w:rsid w:val="00487CF9"/>
    <w:rsid w:val="004A575B"/>
    <w:rsid w:val="004B10A1"/>
    <w:rsid w:val="004B5523"/>
    <w:rsid w:val="004C0BF0"/>
    <w:rsid w:val="004E3049"/>
    <w:rsid w:val="004E6404"/>
    <w:rsid w:val="00507EFA"/>
    <w:rsid w:val="00546244"/>
    <w:rsid w:val="005610C2"/>
    <w:rsid w:val="00562113"/>
    <w:rsid w:val="00563BA1"/>
    <w:rsid w:val="005659D3"/>
    <w:rsid w:val="0059639A"/>
    <w:rsid w:val="005C4E03"/>
    <w:rsid w:val="005D603D"/>
    <w:rsid w:val="00603D76"/>
    <w:rsid w:val="0064117C"/>
    <w:rsid w:val="006529C7"/>
    <w:rsid w:val="00683A3A"/>
    <w:rsid w:val="006A6989"/>
    <w:rsid w:val="006B5D19"/>
    <w:rsid w:val="006D15E0"/>
    <w:rsid w:val="006D5408"/>
    <w:rsid w:val="00706998"/>
    <w:rsid w:val="007139B1"/>
    <w:rsid w:val="007355B1"/>
    <w:rsid w:val="00735B0B"/>
    <w:rsid w:val="00743D53"/>
    <w:rsid w:val="00747A2E"/>
    <w:rsid w:val="00757493"/>
    <w:rsid w:val="0077373C"/>
    <w:rsid w:val="0077783C"/>
    <w:rsid w:val="007A3170"/>
    <w:rsid w:val="007B7A57"/>
    <w:rsid w:val="007C6C0E"/>
    <w:rsid w:val="007C784D"/>
    <w:rsid w:val="007D3DE3"/>
    <w:rsid w:val="00811078"/>
    <w:rsid w:val="008141CB"/>
    <w:rsid w:val="00821719"/>
    <w:rsid w:val="0083745C"/>
    <w:rsid w:val="00845407"/>
    <w:rsid w:val="00847917"/>
    <w:rsid w:val="00854498"/>
    <w:rsid w:val="0086210E"/>
    <w:rsid w:val="008703EB"/>
    <w:rsid w:val="00885D75"/>
    <w:rsid w:val="008D1C76"/>
    <w:rsid w:val="008D5207"/>
    <w:rsid w:val="008D53AC"/>
    <w:rsid w:val="00906F8A"/>
    <w:rsid w:val="009243EE"/>
    <w:rsid w:val="009322E6"/>
    <w:rsid w:val="009341AD"/>
    <w:rsid w:val="0093438D"/>
    <w:rsid w:val="0095788F"/>
    <w:rsid w:val="009D022B"/>
    <w:rsid w:val="009D1D66"/>
    <w:rsid w:val="009F717F"/>
    <w:rsid w:val="00A0540E"/>
    <w:rsid w:val="00A0558F"/>
    <w:rsid w:val="00A255F1"/>
    <w:rsid w:val="00A325E0"/>
    <w:rsid w:val="00A348D0"/>
    <w:rsid w:val="00A62854"/>
    <w:rsid w:val="00A660F2"/>
    <w:rsid w:val="00A75BA2"/>
    <w:rsid w:val="00A80737"/>
    <w:rsid w:val="00A85124"/>
    <w:rsid w:val="00A92A38"/>
    <w:rsid w:val="00AC4E1E"/>
    <w:rsid w:val="00AC4E2B"/>
    <w:rsid w:val="00AC5AA3"/>
    <w:rsid w:val="00AE6C58"/>
    <w:rsid w:val="00AF51C9"/>
    <w:rsid w:val="00AF7404"/>
    <w:rsid w:val="00B04356"/>
    <w:rsid w:val="00B15E4D"/>
    <w:rsid w:val="00B27407"/>
    <w:rsid w:val="00B36C3E"/>
    <w:rsid w:val="00B36C77"/>
    <w:rsid w:val="00B43E47"/>
    <w:rsid w:val="00B44B89"/>
    <w:rsid w:val="00B51E9A"/>
    <w:rsid w:val="00B52B15"/>
    <w:rsid w:val="00B70AA5"/>
    <w:rsid w:val="00B72274"/>
    <w:rsid w:val="00B74957"/>
    <w:rsid w:val="00B75B38"/>
    <w:rsid w:val="00BB5664"/>
    <w:rsid w:val="00BC38EB"/>
    <w:rsid w:val="00BD0105"/>
    <w:rsid w:val="00BD2C2C"/>
    <w:rsid w:val="00BE4C89"/>
    <w:rsid w:val="00BF04C0"/>
    <w:rsid w:val="00C1131B"/>
    <w:rsid w:val="00C11589"/>
    <w:rsid w:val="00C14F09"/>
    <w:rsid w:val="00C51BB5"/>
    <w:rsid w:val="00C91326"/>
    <w:rsid w:val="00CB571B"/>
    <w:rsid w:val="00CB697D"/>
    <w:rsid w:val="00CD2ADC"/>
    <w:rsid w:val="00D16041"/>
    <w:rsid w:val="00D23AF7"/>
    <w:rsid w:val="00D3183A"/>
    <w:rsid w:val="00D45E0D"/>
    <w:rsid w:val="00D714CC"/>
    <w:rsid w:val="00D733E9"/>
    <w:rsid w:val="00DA6F7B"/>
    <w:rsid w:val="00DC45D5"/>
    <w:rsid w:val="00DD4637"/>
    <w:rsid w:val="00DE579A"/>
    <w:rsid w:val="00E2782B"/>
    <w:rsid w:val="00E32D92"/>
    <w:rsid w:val="00E50975"/>
    <w:rsid w:val="00E53399"/>
    <w:rsid w:val="00E60A94"/>
    <w:rsid w:val="00E619F3"/>
    <w:rsid w:val="00E70004"/>
    <w:rsid w:val="00EA1C59"/>
    <w:rsid w:val="00EB18D9"/>
    <w:rsid w:val="00EE6082"/>
    <w:rsid w:val="00EF58F8"/>
    <w:rsid w:val="00F15097"/>
    <w:rsid w:val="00F34E3B"/>
    <w:rsid w:val="00F53226"/>
    <w:rsid w:val="00F5445F"/>
    <w:rsid w:val="00F63AC9"/>
    <w:rsid w:val="00F81915"/>
    <w:rsid w:val="00F91D9D"/>
    <w:rsid w:val="00F94C74"/>
    <w:rsid w:val="00FC1854"/>
    <w:rsid w:val="00FC3537"/>
    <w:rsid w:val="00FE73EE"/>
    <w:rsid w:val="00FF2A1C"/>
    <w:rsid w:val="00FF44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74FE53"/>
  <w15:chartTrackingRefBased/>
  <w15:docId w15:val="{546DBFF2-7920-44B5-AAA2-278443A25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B1A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055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B722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72274"/>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3B1A9D"/>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FC3537"/>
    <w:pPr>
      <w:ind w:left="720"/>
      <w:contextualSpacing/>
    </w:pPr>
  </w:style>
  <w:style w:type="character" w:customStyle="1" w:styleId="Ttulo2Char">
    <w:name w:val="Título 2 Char"/>
    <w:basedOn w:val="Fontepargpadro"/>
    <w:link w:val="Ttulo2"/>
    <w:uiPriority w:val="9"/>
    <w:rsid w:val="00A0558F"/>
    <w:rPr>
      <w:rFonts w:asciiTheme="majorHAnsi" w:eastAsiaTheme="majorEastAsia" w:hAnsiTheme="majorHAnsi" w:cstheme="majorBidi"/>
      <w:color w:val="2F5496" w:themeColor="accent1" w:themeShade="BF"/>
      <w:sz w:val="26"/>
      <w:szCs w:val="26"/>
    </w:rPr>
  </w:style>
  <w:style w:type="character" w:styleId="Hyperlink">
    <w:name w:val="Hyperlink"/>
    <w:basedOn w:val="Fontepargpadro"/>
    <w:uiPriority w:val="99"/>
    <w:unhideWhenUsed/>
    <w:rsid w:val="00EE6082"/>
    <w:rPr>
      <w:color w:val="0563C1" w:themeColor="hyperlink"/>
      <w:u w:val="single"/>
    </w:rPr>
  </w:style>
  <w:style w:type="character" w:styleId="MenoPendente">
    <w:name w:val="Unresolved Mention"/>
    <w:basedOn w:val="Fontepargpadro"/>
    <w:uiPriority w:val="99"/>
    <w:semiHidden/>
    <w:unhideWhenUsed/>
    <w:rsid w:val="00EE6082"/>
    <w:rPr>
      <w:color w:val="605E5C"/>
      <w:shd w:val="clear" w:color="auto" w:fill="E1DFDD"/>
    </w:rPr>
  </w:style>
  <w:style w:type="paragraph" w:styleId="Cabealho">
    <w:name w:val="header"/>
    <w:basedOn w:val="Normal"/>
    <w:link w:val="CabealhoChar"/>
    <w:uiPriority w:val="99"/>
    <w:unhideWhenUsed/>
    <w:rsid w:val="004A575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A575B"/>
  </w:style>
  <w:style w:type="paragraph" w:styleId="Rodap">
    <w:name w:val="footer"/>
    <w:basedOn w:val="Normal"/>
    <w:link w:val="RodapChar"/>
    <w:uiPriority w:val="99"/>
    <w:unhideWhenUsed/>
    <w:rsid w:val="004A575B"/>
    <w:pPr>
      <w:tabs>
        <w:tab w:val="center" w:pos="4252"/>
        <w:tab w:val="right" w:pos="8504"/>
      </w:tabs>
      <w:spacing w:after="0" w:line="240" w:lineRule="auto"/>
    </w:pPr>
  </w:style>
  <w:style w:type="character" w:customStyle="1" w:styleId="RodapChar">
    <w:name w:val="Rodapé Char"/>
    <w:basedOn w:val="Fontepargpadro"/>
    <w:link w:val="Rodap"/>
    <w:uiPriority w:val="99"/>
    <w:rsid w:val="004A5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86F83-0950-485C-A404-44FC6F84A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152</Words>
  <Characters>825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Guimaraes</dc:creator>
  <cp:keywords/>
  <dc:description/>
  <cp:lastModifiedBy>Gabriel Guimaraes</cp:lastModifiedBy>
  <cp:revision>2</cp:revision>
  <dcterms:created xsi:type="dcterms:W3CDTF">2018-09-18T18:11:00Z</dcterms:created>
  <dcterms:modified xsi:type="dcterms:W3CDTF">2018-09-18T18:11:00Z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7664617f-1abc-34f2-ba2e-174febbb1264</vt:lpwstr>
  </property>
  <property fmtid="{D5CDD505-2E9C-101B-9397-08002B2CF9AE}" pid="24" name="Mendeley Citation Style_1">
    <vt:lpwstr>http://www.zotero.org/styles/apa</vt:lpwstr>
  </property>
</Properties>
</file>