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D43589" w:rsidR="009718DE" w:rsidP="001E29AC" w:rsidRDefault="00622EE0" w14:paraId="78612EC6" w14:textId="77777777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</w:rPr>
        <w:t>Inteligência artificial e trabalho: o que a literatura mostra sobre emprego, desigualdade e saúde mental dos trabalhadores</w:t>
      </w:r>
    </w:p>
    <w:p w:rsidRPr="00D43589" w:rsidR="00A866D7" w:rsidP="3B9F3181" w:rsidRDefault="00A866D7" w14:paraId="434C6D26" w14:textId="77777777">
      <w:pPr>
        <w:spacing w:after="0" w:line="360" w:lineRule="auto"/>
        <w:ind w:firstLine="709"/>
        <w:jc w:val="right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ALAN SILVA ARAÚJO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2"/>
      </w:r>
    </w:p>
    <w:p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ALAN ROSA DA SILVEIRA NETO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3"/>
      </w:r>
    </w:p>
    <w:p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ARTHUR GOMES DE JESUS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4"/>
      </w:r>
    </w:p>
    <w:p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GABRIEL CAMPOS MONZANI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5"/>
      </w:r>
    </w:p>
    <w:p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GABRIEL GOMES FERREIRA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6"/>
      </w:r>
    </w:p>
    <w:p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MATHEUS BISPO</w:t>
      </w:r>
      <w:r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7"/>
      </w:r>
    </w:p>
    <w:p w:rsidRPr="00D43589" w:rsidR="00595417" w:rsidP="00FC70D8" w:rsidRDefault="00595417" w14:paraId="3839E077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D43589" w:rsidR="00595417" w:rsidP="00F670B9" w:rsidRDefault="00595417" w14:paraId="1F651A16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Pr="00D43589" w:rsidR="00A866D7" w:rsidDel="006D5DF8" w:rsidP="5097ED2A" w:rsidRDefault="00A866D7" w14:paraId="0F94A4C3" w14:textId="7777777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097ED2A" w:rsidR="00A866D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RESUMO</w:t>
      </w:r>
    </w:p>
    <w:p w:rsidRPr="00D43589" w:rsidR="00CF7C84" w:rsidDel="006D5DF8" w:rsidP="5097ED2A" w:rsidRDefault="00CF7C84" w14:paraId="548185A3" w14:textId="7777777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color w:val="000000" w:themeColor="text1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rápida adoção da inteligência artificial generativa no mercado de trabalho levanta incertezas e discussões urgentes sobre a manutenção do emprego, a ampliação da desigualdade socioeconômica e a preservação do bem-estar e da saúde mental dos trabalhadores corporativos e autônomos. Diante desse cenário dinâmico, este estudo teve como objetivo geral compreender de que maneira a automação impulsionada por sistemas de inteligência artificial afeta o cotidiano profissional, examinando as áreas com maior potencial de substituição, as disparidades de renda decorrentes da tecnologia, as alterações nas rotinas de equipes e a identificação de boas práticas organizacionais. Metodologicamente, trata-se de uma revisão bibliográfica narrativa de abordagem qualitativa, realizada a partir do levantamento e triagem de materiais publicados em 2024. A amostragem final selecionada reuniu três estudos de relevância internacional: uma análise empírica dos impactos de curto prazo no mercado freelancer (Upwork), um documento de trabalho do Banco de Compensações Internacionais (BIS) focado em habilidades centrais e periféricas, e uma revisão sistemática e bibliométrica sobre bem-estar e saúde mental no ambiente laboral. Os achados foram sintetizados e comparados criticamente em três eixos centrais de discussão: substituição direta de funções, dinâmica da desigualdade salarial e saúde mental associada a boas práticas de gestão. Os resultados demonstram que a substituição de postos de trabalho ocorre precipuamente quando a inteligência artificial consegue assumir as habilidades centrais de uma função. Constatou-se, ainda, que o risco de vulnerabilidade não atinge exclusivamente profissionais de baixa qualificação, alcançando também trabalhadores de alto rendimento e desempenho. Sob a perspectiva psicossocial, a tecnologia apresenta uma natureza dúplice: por um lado, proporciona ganhos de eficiência, flexibilidade e autonomia; por outro, potencializa o estresse, a ansiedade e a sensação contínua de insegurança no emprego devido à imprevisibilidade da transição tecnológica. Conclui-se que os impactos da inteligência artificial não são predeterminados, mas dependem diretamente do modelo de adoção implementado pelas empresas, destacando-se a relevância de ações como transparência, capacitação contínua e governança responsável. Aponta-se a necessidade de pesquisas futuras focadas na realidade do mercado de trabalho brasileiro, nos efeitos de longo prazo e no combate a vieses algorítmicos.</w:t>
      </w:r>
    </w:p>
    <w:p w:rsidRPr="00D43589" w:rsidR="004708DB" w:rsidP="004708DB" w:rsidRDefault="004708DB" w14:paraId="35A6F002" w14:textId="7777777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Palavras-chave: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Inteligência artificial. Mercado de trabalho. Saúde mental.</w:t>
      </w:r>
    </w:p>
    <w:p w:rsidRPr="00D43589" w:rsidR="004708DB" w:rsidP="00AD1B1B" w:rsidRDefault="004708DB" w14:paraId="4E6E9146" w14:textId="77777777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Pr="00D43589" w:rsidR="00C259E1" w:rsidP="00AD1B1B" w:rsidRDefault="00C259E1" w14:paraId="02C810A3" w14:textId="77777777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Pr="00D43589" w:rsidR="007641CF" w:rsidP="5097ED2A" w:rsidRDefault="007641CF" w14:paraId="5032E766" w14:textId="7777777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color w:val="000000" w:themeColor="text1"/>
          <w:sz w:val="24"/>
          <w:szCs w:val="24"/>
        </w:rPr>
      </w:pPr>
      <w:r w:rsidRPr="5097ED2A" w:rsidR="007641CF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REFERÊNCIA</w:t>
      </w:r>
      <w:r w:rsidRPr="5097ED2A" w:rsidR="007641CF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</w:t>
      </w:r>
    </w:p>
    <w:p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ALDASORO, Iñaki et al. A ascensão da IA generativa: modelagem dos efeitos de exposição, substituição e desigualdade no mercado de trabalho dos EUA. Basileia: Banco de Compensações Internacionais, 2 set. 2024. (Documentos de Trabalho do BIS, n. 1207). Disponível em: https://www.bis.org/publ/work1207.htm. Acesso em: 5 out. 2026.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/>
      </w:r>
    </w:p>
    <w:p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HUI, Xiang; RESHEF, Oren; ZHOU, Luofeng. Os efeitos de curto prazo da inteligência artificial generativa no emprego: evidências de um mercado de trabalho online.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Organization Science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v. 35, p. 1977-1989, 2024. Disponível em: https://www.aeaweb.org/conference/2025/program/paper/T485kaTk. Acesso em: 5 out. 2026.</w:t>
      </w:r>
    </w:p>
    <w:p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SOULAMI, Y.; BENCHEKROUN, M.; GALIULINA, G. AI and employee well-being: a systematic and bibliometric review.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Journal of Workplace Behavioral Health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v. 39, n. 2, p. 115-138, 2024.</w:t>
      </w:r>
    </w:p>
    <w:sectPr w:rsidRPr="00D43589" w:rsidR="00C708FD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2246" w:rsidP="00FC70D8" w:rsidRDefault="00FB2246" w14:paraId="70650447" w14:textId="77777777">
      <w:pPr>
        <w:spacing w:after="0" w:line="240" w:lineRule="auto"/>
      </w:pPr>
      <w:r>
        <w:separator/>
      </w:r>
    </w:p>
  </w:endnote>
  <w:endnote w:type="continuationSeparator" w:id="0">
    <w:p w:rsidR="00FB2246" w:rsidP="00FC70D8" w:rsidRDefault="00FB2246" w14:paraId="40AA6C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footnote w:type="separator" w:id="-1">
    <w:p w:rsidR="00FB2246" w:rsidP="00FC70D8" w:rsidRDefault="00FB2246" w14:paraId="0933E764" w14:textId="77777777">
      <w:pPr>
        <w:spacing w:after="0" w:line="240" w:lineRule="auto"/>
      </w:pPr>
      <w:r>
        <w:separator/>
      </w:r>
    </w:p>
  </w:footnote>
  <w:footnote w:type="continuationSeparator" w:id="0">
    <w:p w:rsidR="00FB2246" w:rsidP="00FC70D8" w:rsidRDefault="00FB2246" w14:paraId="71FBBF79" w14:textId="77777777">
      <w:pPr>
        <w:spacing w:after="0" w:line="240" w:lineRule="auto"/>
      </w:pPr>
      <w:r>
        <w:continuationSeparator/>
      </w:r>
    </w:p>
  </w:footnote>
  <w:footnote w:id="2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alan.araujo008@cs.brazcubas.edu.br - 48770302 - Centro Universitário Braz Cubas - Graduando em Análise e Desenvolvimento de Sistemas (xº semestre)</w:t>
      </w:r>
    </w:p>
  </w:footnote>
  <w:footnote w:id="3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[e-mail] - [RGM] - Centro Universitário Braz Cubas - Graduando em Análise e Desenvolvimento de Sistemas (xº semestre)</w:t>
      </w:r>
    </w:p>
  </w:footnote>
  <w:footnote w:id="4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arthur.jesus@cs.brazcubas.edu.br - 47099348 - Centro Universitário Braz Cubas - Graduando em Análise e Desenvolvimento de Sistemas (xº semestre)</w:t>
      </w:r>
    </w:p>
  </w:footnote>
  <w:footnote w:id="5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gabriel.monzani@cs.brazcubas.edu.br - [RGM] - Centro Universitário Braz Cubas - Graduando em Análise e Desenvolvimento de Sistemas (xº semestre)</w:t>
      </w:r>
    </w:p>
  </w:footnote>
  <w:footnote w:id="6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gabriel.ferreira006@cs.brazcubas.edu.br - [RGM] - Centro Universitário Braz Cubas - Graduando em Análise e Desenvolvimento de Sistemas (xº semestre)</w:t>
      </w:r>
    </w:p>
  </w:footnote>
  <w:footnote w:id="7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matheus.bispo@cs.brazcubas.edu.br - [RGM] - Centro Universitário Braz Cubas - Graduando em Análise e Desenvolvimento de Sistemas (xº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7641CF" w:rsidP="007641CF" w:rsidRDefault="007641CF" w14:paraId="7EDC464F" w14:textId="77777777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41CF" w:rsidRDefault="007641CF" w14:paraId="638241E7" w14:textId="77777777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tru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  <w:rsid w:val="05BA0263"/>
    <w:rsid w:val="07632CF3"/>
    <w:rsid w:val="17F2522F"/>
    <w:rsid w:val="2439021B"/>
    <w:rsid w:val="316AA162"/>
    <w:rsid w:val="359E6179"/>
    <w:rsid w:val="3B9F3181"/>
    <w:rsid w:val="3FE8B2EA"/>
    <w:rsid w:val="46C1482E"/>
    <w:rsid w:val="5097ED2A"/>
    <w:rsid w:val="5228C4FA"/>
    <w:rsid w:val="546829F9"/>
    <w:rsid w:val="582175E1"/>
    <w:rsid w:val="600433F1"/>
    <w:rsid w:val="614108F6"/>
    <w:rsid w:val="6430DB9B"/>
    <w:rsid w:val="74E5B938"/>
    <w:rsid w:val="77749F58"/>
    <w:rsid w:val="7C905CCD"/>
    <w:rsid w:val="7FAB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AD1B1B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y2iqfc" w:customStyle="1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microsoft.com/office/2011/relationships/people" Target="peop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microsoft.com/office/2016/09/relationships/commentsIds" Target="commentsId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Modelo Resumo 2026 com campos de preenchimento</dc:title>
  <dc:subject>Modelo identificado para montagem do resumo científico</dc:subject>
  <dc:creator>RENATA</dc:creator>
  <lastModifiedBy>ALAN SILVA ARAUJO</lastModifiedBy>
  <revision>24</revision>
  <lastPrinted>2021-08-29T20:44:00.0000000Z</lastPrinted>
  <dcterms:created xsi:type="dcterms:W3CDTF">2022-03-18T16:02:00.0000000Z</dcterms:created>
  <dcterms:modified xsi:type="dcterms:W3CDTF">2026-10-15T20:50:18.7522520Z</dcterms:modified>
</coreProperties>
</file>