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1826"/>
          <w:sz w:val="36"/>
        </w:rPr>
        <w:t>Modelo de E-mail para Envio de Documento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Destinatário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Assunto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Documento enviado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Observações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Assinatura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</w:tbl>
    <w:p/>
    <w:p>
      <w:pPr>
        <w:spacing w:before="160" w:after="80"/>
      </w:pPr>
      <w:r>
        <w:rPr>
          <w:b/>
          <w:color w:val="0B1826"/>
          <w:sz w:val="24"/>
        </w:rPr>
        <w:t>Corpo do documento / texto adaptado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trHeight w:val="2835" w:hRule="atLeast"/>
        </w:trPr>
        <w:tc>
          <w:tcPr>
            <w:tcW w:type="dxa" w:w="10312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  <w:shd w:fill="FFFFFF"/>
          </w:tcPr>
          <w:p>
            <w:r/>
          </w:p>
        </w:tc>
      </w:tr>
    </w:tbl>
    <w:p/>
    <w:p>
      <w:pPr>
        <w:spacing w:before="160" w:after="80"/>
      </w:pPr>
      <w:r>
        <w:rPr>
          <w:b/>
          <w:color w:val="0B1826"/>
          <w:sz w:val="24"/>
        </w:rPr>
        <w:t>Assinaturas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rHeight w:val="453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Local e data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680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Profissional responsável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680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Paciente/responsável, quando aplicável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64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B182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B182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B1826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B1826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32 Modelo de E mail para Envio de Documento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