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Registro de Vozes Internas e Autoimagem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Situação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Tema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O que eu disse a mim mesmo(a)?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De quem essa voz parece se aproximar?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Que afeto apareceu?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Que resposta mais cuidadosa poderia aparecer?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Observações clínicas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