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sz w:val="36"/>
        </w:rPr>
        <w:t>Preparando-se para a Sessão</w:t>
      </w:r>
    </w:p>
    <w:p>
      <w:pPr>
        <w:spacing w:after="200"/>
      </w:pPr>
      <w:r>
        <w:rPr>
          <w:rFonts w:ascii="Arial" w:hAnsi="Arial"/>
          <w:i/>
          <w:sz w:val="18"/>
        </w:rPr>
        <w:t>Material para o paciente organizar temas antes do atendimento.</w:t>
      </w:r>
    </w:p>
    <w:p>
      <w:pPr>
        <w:spacing w:before="160" w:after="80"/>
      </w:pPr>
      <w:r>
        <w:rPr>
          <w:rFonts w:ascii="Arial" w:hAnsi="Arial"/>
          <w:b/>
          <w:sz w:val="24"/>
        </w:rPr>
        <w:t>Objetivo</w:t>
      </w:r>
    </w:p>
    <w:p>
      <w:pPr>
        <w:jc w:val="left"/>
      </w:pPr>
      <w:r>
        <w:rPr>
          <w:rFonts w:ascii="Arial" w:hAnsi="Arial"/>
          <w:sz w:val="20"/>
        </w:rPr>
        <w:t>Ajudar o paciente a chegar à sessão com mais clareza sobre o que viveu, sentiu, pensou e deseja trabalhar.</w:t>
      </w:r>
    </w:p>
    <w:p>
      <w:pPr>
        <w:spacing w:before="160" w:after="80"/>
      </w:pPr>
      <w:r>
        <w:rPr>
          <w:rFonts w:ascii="Arial" w:hAnsi="Arial"/>
          <w:b/>
          <w:sz w:val="24"/>
        </w:rPr>
        <w:t>Perguntas úteis</w:t>
      </w:r>
    </w:p>
    <w:p>
      <w:pPr>
        <w:ind w:left="288" w:hanging="216"/>
      </w:pPr>
      <w:r>
        <w:rPr>
          <w:rFonts w:ascii="Arial" w:hAnsi="Arial"/>
          <w:sz w:val="19"/>
        </w:rPr>
        <w:t>• Como me senti ao longo da semana?</w:t>
      </w:r>
    </w:p>
    <w:p>
      <w:pPr>
        <w:ind w:left="288" w:hanging="216"/>
      </w:pPr>
      <w:r>
        <w:rPr>
          <w:rFonts w:ascii="Arial" w:hAnsi="Arial"/>
          <w:sz w:val="19"/>
        </w:rPr>
        <w:t>• O que aconteceu de relevante desde a última sessão?</w:t>
      </w:r>
    </w:p>
    <w:p>
      <w:pPr>
        <w:ind w:left="288" w:hanging="216"/>
      </w:pPr>
      <w:r>
        <w:rPr>
          <w:rFonts w:ascii="Arial" w:hAnsi="Arial"/>
          <w:sz w:val="19"/>
        </w:rPr>
        <w:t>• Há algum assunto inacabado que preciso retomar?</w:t>
      </w:r>
    </w:p>
    <w:p>
      <w:pPr>
        <w:ind w:left="288" w:hanging="216"/>
      </w:pPr>
      <w:r>
        <w:rPr>
          <w:rFonts w:ascii="Arial" w:hAnsi="Arial"/>
          <w:sz w:val="19"/>
        </w:rPr>
        <w:t>• O que evitei falar ou senti dificuldade de dizer?</w:t>
      </w:r>
    </w:p>
    <w:p>
      <w:pPr>
        <w:ind w:left="288" w:hanging="216"/>
      </w:pPr>
      <w:r>
        <w:rPr>
          <w:rFonts w:ascii="Arial" w:hAnsi="Arial"/>
          <w:sz w:val="19"/>
        </w:rPr>
        <w:t>• O que eu gostaria de priorizar hoje?</w:t>
      </w:r>
    </w:p>
    <w:p>
      <w:pPr>
        <w:spacing w:before="160" w:after="80"/>
      </w:pPr>
      <w:r>
        <w:rPr>
          <w:rFonts w:ascii="Arial" w:hAnsi="Arial"/>
          <w:b/>
          <w:sz w:val="24"/>
        </w:rPr>
        <w:t>Uso clínico</w:t>
      </w:r>
    </w:p>
    <w:p>
      <w:pPr>
        <w:jc w:val="left"/>
      </w:pPr>
      <w:r>
        <w:rPr>
          <w:rFonts w:ascii="Arial" w:hAnsi="Arial"/>
          <w:sz w:val="20"/>
        </w:rPr>
        <w:t>Pode ser enviado antes da sessão ou usado no início do encontro para organizar o foco sem tornar a conversa rígida.</w:t>
      </w:r>
    </w:p>
    <w:p>
      <w:pPr>
        <w:spacing w:before="160" w:after="80"/>
      </w:pPr>
      <w:r>
        <w:rPr>
          <w:rFonts w:ascii="Arial" w:hAnsi="Arial"/>
          <w:b/>
          <w:sz w:val="24"/>
        </w:rPr>
        <w:t>O que quero levar para a sessão de hoje?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rHeight w:val="900" w:hRule="atLeast"/>
        </w:trPr>
        <w:tc>
          <w:tcPr>
            <w:tcW w:type="dxa" w:w="10368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O que foi mais difícil falar ou perceber nesta semana?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rHeight w:val="900" w:hRule="atLeast"/>
        </w:trPr>
        <w:tc>
          <w:tcPr>
            <w:tcW w:type="dxa" w:w="10368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