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www.assemblyprogressivo.net/p/introducao-ao-estudo-do-assembly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º QUESTÃO DA PRIMEIRA PESSOA CHAMADA: (COLAR AQUI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º QUESTÃO DA SEGUNDA PESSOA CHAMADA: (COLAR AQU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º QUESTÃO DA TERCEIRA PESSOA CHAMADA: (COLAR AQUI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