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96"/>
          <w:szCs w:val="96"/>
        </w:rPr>
        <w:t xml:space="preserve">ERP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Implementos Rodoviários Ltda</w:t>
      </w:r>
    </w:p>
    <w:p>
      <w:pPr>
        <w:shd w:fill="2E75B6" w:val="clear"/>
        <w:spacing w:after="40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MANUAL DO USUÁRIO  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Indústria de Carrocerias e Concessionária de Implementos Rodoviários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Versão 1.0  |  2026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intro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Introdução</w:t>
      </w:r>
      <w:bookmarkEnd w:id="1"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manual apresenta o sistema ERP desenvolvido especialmente para a Implementos Rodoviários Ltda, empresa que atua como fabricante de carrocerias e como concessionária de implementos rodoviários sob um único CNPJ com múltiplos CNAEs.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Sobre o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ERP cobre todos os processos da empresa de forma integrada: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Gestão comercial (CRM, orçamentos, pedidos de venda)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Financiamento, consórcio e seguros (F&amp;I)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Planejamento e controle da produção (PCP)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Oficina e calderaria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Fiscal e emissão de NF-e / NFS-e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Contabilidade, financeiro e recursos humanos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Compras e estoque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Inteligência artificial integrada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Portal do cliente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Regimes e Particularidades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Regime Tributário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foi configurado para o regime Lucro Real, com suporte a PIS/COFINS não cumulativo, ICMS débito/crédito, IPI, e todos os recolhimentos do LALUR/LACS.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Reforma Tributária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motor fiscal possui suporte dual: calcula os impostos atuais (ICMS, ISS, PIS, COFINS, IPI) e os novos tributos da EC 132/2023 (IBS, CBS, IS) com transição gradual de 2026 a 2033.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CCCCC" w:sz="1"/>
              <w:right w:val="single" w:color="CCCCCC" w:sz="1"/>
            </w:tcBorders>
            <w:shd w:fill="FFCC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⚠ ATENÇÃO: Nunca utilize dados reais (CNPJ, NF-e, eSocial) no ambiente de HOMOLOGAÇÃO. O banner vermelho no topo da tela indica quando você está em PRODUÇÃO.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acesso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Acesso ao Sistema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Login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o navegador e acesse o endereço do ERP (ex: http://localhost:3000 para ambiente local).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Informe seu e-mail e senha nos campos indicados.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Entrar.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irá redirecioná-lo ao painel principal.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Credenciais Padrão (Primeiro Acesso)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E-mail: admin@erp.local
Senha: admin123
AlterE a senha imediatamente após o primeiro login.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Indicador de Ambiente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banner é exibido no topo da tela: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Banner VERDE = Ambiente de HOMOLOGAÇÃO (testes). Transmissões vão para servidores de teste do governo.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Banner VERMELHO = Ambiente de PRODUÇÃO. Transmissões são oficiais e geram obrigações fiscais reais.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Navegação Principal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barra lateral esquerda contém todos os módulos do sistema. Clique no ícone de menu (☰) para expandir ou recolher a sidebar. O assistente de IA pode ser ativado pelo botão de robô no cabeçalho.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modulos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Módulos do Sistema</w:t>
      </w:r>
      <w:bookmarkEnd w:id="1"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ERP é organizado em módulos funcionais. A tabela abaixo apresenta uma visão geral: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pessoas (clientes, fornecedores), pipeline de leads e atividades de relacionamento.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Orçamentos, pedidos de venda com 3 modalidades (estoque, venda direta, produção própria).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Financiamentos (FINAME/BNDES), consórcios com acompanhamento de cotas e seguros.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Centros de trabalho, lista de materiais (BOM), roteiros de fabricação.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Ordens de produção (ATO/MTO), apontamentos de mão de obra e materiais.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Ordens de serviço, calderaria, requisições internas de materiais.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NF-e, NFS-e, apuração de impostos, regras tributárias, livros fiscais.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Contabilidade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contas, lançamentos contábeis com partida dupla.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 bancárias, contas a pagar/receber, extrato, fluxo de caixa.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Funcionários, folha de pagamento com cálculo INSS/IRRF/FGTS, benefícios.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Solicitações de compra, cotações com comparativo, pedidos de compra.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Locais, saldos, movimentações, inventário físico.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Assistente de inteligência artificial para análises e consultas.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de autoatendimento para clientes externos (chamados, documentos).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crm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CRM — Clientes e Relacionamento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Cadastro de Pessoas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cadastro unificado de pessoas cobre clientes, fornecedores, transportadoras e representantes. Acesse pelo menu CRM &gt; Pessoas.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Campos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Tipo: Pessoa Física (CPF) ou Jurídica (CNPJ)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Função: Cliente, Fornecedor, Transportadora, Representante ou Funcionário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Endereços, contatos, dados bancários — cadastrados em abas separadas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Pipeline de Leads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pipeline visualiza o funil de vendas em colunas Kanban: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NOVO → CONTATO → QUALIFICADO → PROPOSTA → NEGOCIAÇÃO → GANHO / PERDIDO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avançar um lead de etapa: abra o lead e altere o status, ou arraste o cartão na visão Kanban.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Registrando Atividades: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Abra um lead e clique em Nova Atividade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Tipos disponíveis: Ligação, E-mail, Reunião, Visita, Proposta, Anotação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histórico fica registrado na linha do tempo do lead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comercial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Comercial — Orçamentos e Pedidos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Orçamentos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 por Comercial &gt; Orçamentos &gt; Novo Orçamento.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o cliente (pessoa cadastrada no CRM)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Escolha a modalidade de venda: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Estoque Próprio: produto em estoque, entrega imediata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Venda Direta: produto do fabricante, com comissão para a concessionária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Produção Própria: item fabricado sob encomenda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Adicione os itens com produto, quantidade e preço unitário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calcula automaticamente os impostos conforme a regra tributária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Salve e envie para aprovação do cliente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aprovado pelo cliente, converta o orçamento em Pedido de Venda clicando em Converter em Pedido.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Pedidos de Venda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Venda Direta, o campo Fabricante fica disponível para indicar o fornecedor do produto e a comissão aplicada.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Rascunho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Cinza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criado, ainda não aprovado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confirmado, aguardando produção ou estoque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Produção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de produção aberta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Faturado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Roxo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emitida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Vermelho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cancelado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fi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F&amp;I — Financiamento, Consórcio e Seguro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Financiamentos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Registre financiamentos de clientes para aquisição de implementos. O sistema suporta: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FINAME / BNDES: campos específicos para Código FINAME, Linha de Crédito e Carência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CDC, Leasing, Consórcio, Direto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fluxo de status segue: Simulação → Proposta Enviada → Aprovado → Contratado → Liberado.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Consórcios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Gerencie cotas de consórcio com acompanhamento de parcelas mensais. O botão Contemplar registra a contemplação por Lance ou Sorteio.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6.3 Seguros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Cadastre apólices com vigência (data início/fim). O sistema alerta para apólices próximas do vencimento. Tipos suportados: RCFV, Casco, Total, Transporte, Garantia Estendida.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pcp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PCP — Planejamento e Controle da Produção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Centros de Trabalho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Cadastre os centros produtivos em PCP &gt; Centros de Trabalho. Tipos disponíveis: Fabricação, Montagem, Pintura, Calderaria, Acabamento, Inspeção.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centro, informe a capacidade por hora e o custo por hora para cálculo de custos de produção.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Lista de Materiais (BOM)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BOM define a estrutura de componentes de um produto acabado.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 PCP &gt; BOM &gt; Nova BOM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o produto pai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Adicione os componentes com quantidade, unidade e percentual de perda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o botão Explodir BOM para visualizar a árvore completa de componentes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7.3 Roteiros de Fabricação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roteiro define a sequência de operações para fabricar um produto.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etapa do roteiro é vinculada a um Centro de Trabalho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Informe tempo de setup, execução e espera (em minutos)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calcula o tempo total e o custo de fabricação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producao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Produção — Ordens e Apontamentos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8.1 Ordens de Produção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 Produção &gt; Ordens &gt; Nova Ordem. Escolha a estratégia: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ATO (Assemble to Order): montagem sob pedido — componentes prontos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MTO (Make to Order): fabricação sob pedido — item inteiramente fabricado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MTS (Make to Stock): fabricação para estoque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Vincule a ordem a um Pedido de Venda quando aplicável. O sistema puxa automaticamente o roteiro de fabricação.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Fluxo de status das ordens: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Planejada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Cinza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criada, aguardando liberação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Liberada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Materiais reservados, pronta para iniciar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Produção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Laranja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Fabricação em andamento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Amarelo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interrompida temporariamente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Concluída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fabricado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Vermelho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cancelada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8.2 Apontamentos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Registre o que foi executado em cada ordem por centro de trabalho. Tipos de apontamento: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Mão de Obra: horas trabalhadas com quantidades produzidas e rejeitadas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Material: consumo de materiais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Setup: tempo de preparação da máquina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Parada: registro de parada não planejada com motivo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oficina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Oficina — Ordens de Serviço e Calderaria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9.1 Ordens de Serviço (OS)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ordens de serviço para veículos de clientes em Oficina &gt; Ordens de Serviço.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o cliente e informe os dados do veículo (placa, chassi, km)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Descreva o defeito relatado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Defina o tipo (Manutenção, Reforma, Instalação, Garantia, Orçamento)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Adicione itens: peças (com produto do estoque), serviços ou serviços de terceiros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9.2 Calderaria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calderaria executa trabalhos de fabricação em aço. As ordens de calderaria podem ser vinculadas a uma OS ou a uma Ordem de Produção.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Tipos de serviço: Corte, Dobra, Solda, Conformação, Usinagem, Tratamento Térmico, Jateamento, Montagem Estrutural.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9.3 Requisições Internas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a oficina ou a calderaria precisa de materiais do estoque, abra uma Requisição Interna.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Importante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Requisições internas entre setores da mesma empresa (mesmo CNPJ) NÃO geram NF-e. O movimento é registrado apenas internamente no estoque.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Fluxo: Rascunho → Solicitada → Aprovada → Separada → Entregue.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fiscal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Fiscal — NF-e, NFS-e e Impostos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10.1 Emissão de NF-e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 Fiscal &gt; NF-e &gt; Nova NF-e.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Escolha o tipo: Saída (venda) ou Entrada (compra)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a finalidade: Normal, Complementar, Ajuste ou Devolução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Informe o destinatário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Adicione os itens com produto, NCM e CFOP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calcula automaticamente todos os impostos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Valide, assine e envie para o SEFAZ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Motor Tributário Dual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calcula simultaneamente os tributos do sistema atual (ICMS, IPI, PIS/COFINS) e os novos tributos da Reforma Tributária (IBS, CBS, IS). Durante 2026-2033, o percentual de cada sistema varia conforme o calendário de transição da EC 132/2023.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10.2 Regras Tributárias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Cadastre regras em Fiscal &gt; Regras Tributárias. Cada regra define as alíquotas e CSTs para uma combinação de NCM + CFOP + tipo de operação.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10.3 Apuração de Impostos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 Fiscal &gt; Apuração. Selecione o período e o tipo de imposto (ICMS, IPI, PIS, COFINS, IBS, CBS, IS). O sistema agrega todos os débitos e créditos do período e calcula o saldo a pagar.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10.4 SPED e Obrigações Acessórias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gera os arquivos digitais para transmissão ao governo. Para transmitir, acesse as opções dentro do módulo Fiscal: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SPED Fiscal (EFD ICMS/IPI)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SPED Contribuições (EFD PIS/COFINS)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ECD (Escrituração Contábil Digital)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ECF (Escrituração Contábil Fiscal — LALUR)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EFD-REINF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DCTF-Web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CCCCC" w:sz="1"/>
              <w:right w:val="single" w:color="CCCCCC" w:sz="1"/>
            </w:tcBorders>
            <w:shd w:fill="FFCC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⚠ ATENÇÃO: Transmita SPED e eSocial sempre pelo ambiente de HOMOLOGAÇÃO antes de enviar para Produção. Erros em transmissões de Produção podem gerar multas.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contabilidade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Contabilidade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11.1 Plano de Contas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 Contabilidade &gt; Plano de Contas. O plano é organizado em árvore hierárquica com tipos: Ativo, Passivo, Receita, Despesa e Patrimônio Líquido.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Contas analíticas (que aceitam lançamentos) ficam nas pontas da árvore. Contas sintéticas agrupam o saldo das filhas.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11.2 Lançamentos Contábeis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 Contabilidade &gt; Lançamentos &gt; Novo Lançamento.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Informe a data e a descrição do lançamento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Adicione as partidas: selecione a conta, o tipo (Débito ou Crédito) e o valor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valida que a soma dos débitos é igual à soma dos créditos (partida dobrada)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Lançar para contabilizar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estornar um lançamento incorreto, abra o lançamento e clique em Estornar. O sistema cria um lançamento invertido automaticamente.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financeiro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Financeiro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12.1 Contas Bancárias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Cadastre as contas bancárias da empresa em Financeiro &gt; Contas Bancárias. Informe banco, agência, conta, tipo (Corrente/Poupança) e saldo inicial.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12.2 Contas a Pagar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Registre os títulos de fornecedores em Financeiro &gt; Contas a Pagar &gt; Novo. Para registrar o pagamento de um título, abra-o e clique em Registrar Pagamento, informando: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do pagamento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 pago (pode ser diferente do valor original, em casos de negociação)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 de pagamento e conta bancária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Títulos não pagos na data de vencimento ficam automaticamente com status VENCIDO (vermelho).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12.3 Contas a Receber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Mesmo fluxo das contas a pagar, mas para recebimentos de clientes. O sistema permite gerar parcelas automaticamente ao criar um título.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12.4 Fluxo de Caixa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 Financeiro &gt; Fluxo de Caixa. O sistema projeta entradas e saídas por período com base nas contas a pagar e receber em aberto.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12.5 Extrato Bancário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Registre as movimentações do extrato bancário em Financeiro &gt; Extrato. O campo Conciliado permite marcar as transações já verificadas.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rh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Recursos Humanos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13.1 Funcionários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Cadastre funcionários em RH &gt; Funcionários &gt; Novo. Cada funcionário é vinculado a uma Pessoa já cadastrada no sistema.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Informações necessárias: matrícula, cargo, departamento, centro de custo, data de admissão, salário base, CTPS e PIS.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13.2 Folha de Pagamento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 RH &gt; Folha de Pagamento &gt; Nova Folha. Selecione o período (mês/ano) e o tipo: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Mensal: folha ordinária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Férias: pagamento de férias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13º Salário: primeira ou segunda parcela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Rescisão: desligamento de funcionário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em Calcular para o sistema processar automaticamente o INSS, IRRF, FGTS e demais verbas. Após conferência, clique em Aprovar e depois em Pagar.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Cálculos Automáticos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utiliza as tabelas vigentes de INSS (contribuição progressiva), IRRF (tabela progressiva com deduções), FGTS (8% sobre bruto) e INSS patronal (20% sobre bruto).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13.3 Benefícios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Gerencie os benefícios por funcionário em RH &gt; Benefícios. Tipos: Vale Transporte, Vale Refeição, Vale Alimentação, Plano de Saúde, Plano Odontológico, Seguro de Vida, Cesta Básica.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compras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Compras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14.1 Solicitações de Compra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Qualquer setor pode abrir uma solicitação em Compras &gt; Solicitações &gt; Nova. Informe a justificativa, prioridade (1 a 10) e os itens necessários.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Fluxo: Rascunho → Solicitada → Em Cotação → Aprovada → Pedido Gerado → Recebida.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14.2 Cotações de Fornecedores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solicitação aprovada, abra cotações em Compras &gt; Cotações. O sistema exibe um comparativo lado a lado de até 3 fornecedores, destacando o menor preço por item.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14.3 Pedidos de Compra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aprovar uma cotação, o sistema gera automaticamente o pedido de compra. Quando os itens chegam, registre o recebimento em Compras &gt; Pedidos &gt; abra o pedido &gt; Registrar Recebimento.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recebimento gera automaticamente uma movimentação de entrada no estoque.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estoque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Estoque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15.1 Locais de Estoque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Cadastre os locais físicos em Estoque &gt; Locais. Tipos: Almoxarifado, Produção, Expedição, Quarentena.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15.2 Saldos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Consulte o saldo de cada produto por local em Estoque &gt; Saldos. Itens com estoque abaixo do ponto de reposição ficam destacados em vermelho.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15.3 Movimentações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Registre entradas e saídas manuais em Estoque &gt; Movimentações. Tipos: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Entrada: recebimento de compra ou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Saída: consumo em produção ou expedição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Transferência: entre locais internos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Ajuste Positivo / Negativo: correção de saldo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Devolução: retorno de material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15.4 Inventário Físico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Realize o inventário em Estoque &gt; Inventário &gt; Novo Inventário.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o local e os produtos a inventariar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Iniciar Contagem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Informe a quantidade física contada para cada produto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sistema calcula automaticamente as diferenças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Finalizar — o sistema gera ajustes de estoque para as diferenças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ia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Assistente de Inteligência Artificial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16.1 Abrindo o Chat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no ícone de robô no cabeçalho do sistema para abrir o painel de IA. Você pode criar conversas separadas para diferentes contextos.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16.2 Contextos Disponíveis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Selecione o contexto antes de fazer uma pergunta: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Geral: perguntas gerais sobre 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Financeiro: análise de contas a pagar/receber e fluxo de caixa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Estoque: consultas de saldos e alertas de reposição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Produção: análise de ordens e apontamentos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Comercial: pipeline de vendas e orçamentos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RH: dados de folha e funcionários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16.3 Insights Automáticos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painel inicial do ERP exibe insights gerados automaticamente pela IA, como alertas de títulos vencidos, produtos com estoque baixo e ordens de produção atrasadas.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portal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17. Portal do Cliente</w:t>
      </w:r>
      <w:bookmarkEnd w:id="1"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Portal é um ambiente separado acessado pelos clientes da empresa (não pelos funcionários). Acesse pelo endereço do sistema com o caminho /portal.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17.1 Acesso do Cliente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cliente utiliza e-mail e senha próprios, cadastrados pela empresa no sistema interno. O Portal é uma área segura e isolada do ERP principal.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17.2 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Documentos: visualize e faça download de NF-e, boletos, orçamentos e contratos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Chamados: abra e acompanhe solicitações de suporte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Conta: atualize dados cadastrais e altere a senha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17.3 Gestão de Chamados (Interno)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funcionários acompanham os chamados dos clientes em Chamados no menu principal. É possível atribuir o chamado a um responsável, adicionar notas internas (invisíveis ao cliente) e encerrar o chamado.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ambientes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18. Ambientes: Desenvolvimento, Homologação e Produção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18.1 Ambiente de Desenvolvimento (PC Local)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Utilizado pela equipe técnica para desenvolver e testar novas funcionalidades. Neste ambiente: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GOV_AMBIENTE = HOMOLOGAÇÃO (automático)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Banco de dados: erp_dev (isolado)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Transmissões fiscais vão para servidores de teste do governo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seed de dados pode ser executado sem restrições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18.2 Ambiente de Produção (Servidor)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Ambiente oficial da empresa. Neste ambiente: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GOV_AMBIENTE =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Banco de dados: erp_prod (protegido)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Todas as transmissões são oficiais e geram obrigações tributárias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seed está bloqueado para evitar sobrescrita de dados reais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Backups automáticos antes de qualquer migration do banco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CCCCC" w:sz="1"/>
              <w:right w:val="single" w:color="CCCCCC" w:sz="1"/>
            </w:tcBorders>
            <w:shd w:fill="FFCC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⚠ ATENÇÃO: NUNCA execute migrations no servidor de produção sem antes fazer um backup. Use o script packages/db/scripts/migrate-prod.sh que faz o backup automaticamente antes de migrar.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18.3 Como Atualizar o ERP em Produção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Desenvolva e teste no PC local (homologação)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Confirme que todas as funcionalidades estão corretas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servidor, execute: ./packages/db/scripts/migrate-prod.sh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script faz backup do banco e aplica as novas migrations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Reinicie os containers: docker compose -f docker-compose.prod.yml up -d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shd w:fill="1F3864" w:val="clear"/>
        <w:spacing w:after="200" w:before="200"/>
        <w:ind w:left="200"/>
      </w:pPr>
      <w:bookmarkStart w:name="suporte" w:id="1"/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19. Resolução de Problemas e Suporte</w:t>
      </w:r>
      <w:bookmarkEnd w:id="1"/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19.1 Sistema não inicia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Verifique se o Docker Desktop está aberto e com os containers 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Verifique se o PostgreSQL está respondendo (container erp-postgres-dev deve estar verde no Docker)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Consulte os logs da API com: docker logs erp-api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19.2 Erro ao emitir NF-e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Verifique se o certificado digital A1 está configurado (variável CERT_PFX_PATH no .env)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Confirme que o ambiente está correto (homologação para testes)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Verifique os logs de transmissão em Fiscal &gt; Transmissões Governamentais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19.3 Dados de usuário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Usuário Administrador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E-mail: admin@erp.local
Senha: admin123
Perfil: ADMIN (acesso total ao sistema)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19.4 Inicialização Manual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subir o ambiente de desenvolvimento manualmente, execute na pasta do projeto:</w:t>
      </w:r>
    </w:p>
    <w:p>
      <w:pPr>
        <w:shd w:fill="2D2D2D" w:val="clear"/>
        <w:spacing w:after="80" w:before="8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docker compose -f docker-compose.dev.yml up -d</w:t>
      </w:r>
    </w:p>
    <w:p>
      <w:pPr>
        <w:shd w:fill="2D2D2D" w:val="clear"/>
        <w:spacing w:after="80" w:before="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pnpm dev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1F3864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Manual do Usuário — ERP Implementos Rodoviários Ltda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Versão 1.0  |  Março de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Este documento é de uso interno e confidencial.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10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</w:pPr>
    <w:r>
      <w:rPr>
        <w:rFonts w:ascii="Arial" w:cs="Arial" w:eastAsia="Arial" w:hAnsi="Arial"/>
        <w:color w:val="595959"/>
        <w:sz w:val="18"/>
        <w:szCs w:val="18"/>
      </w:rPr>
      <w:t xml:space="preserve">ERP - Implementos Rodoviários Ltda   |  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2026-03-16T12:18:58.806Z</dcterms:created>
  <dcterms:modified xsi:type="dcterms:W3CDTF">2026-03-16T12:18:58.808Z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