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63662E" w14:textId="6C5DB17D" w:rsidR="00287808" w:rsidRPr="00287808" w:rsidRDefault="00287808" w:rsidP="005A5EEF">
      <w:pPr>
        <w:rPr>
          <w:b/>
          <w:i/>
          <w:noProof/>
          <w:lang w:eastAsia="pt-BR"/>
        </w:rPr>
      </w:pPr>
      <w:r w:rsidRPr="00287808">
        <w:rPr>
          <w:b/>
          <w:i/>
          <w:noProof/>
          <w:lang w:eastAsia="pt-BR"/>
        </w:rPr>
        <w:t>NOME: GABRIEL OLIVEIRA PAULON                                                                  RA:1260901921016</w:t>
      </w:r>
      <w:bookmarkStart w:id="0" w:name="_GoBack"/>
      <w:bookmarkEnd w:id="0"/>
    </w:p>
    <w:p w14:paraId="79F258C7" w14:textId="192AC559" w:rsidR="00287808" w:rsidRDefault="005A5EEF">
      <w:pPr>
        <w:rPr>
          <w:noProof/>
          <w:lang w:eastAsia="pt-BR"/>
        </w:rPr>
      </w:pPr>
      <w:r>
        <w:rPr>
          <w:noProof/>
          <w:lang w:eastAsia="pt-BR"/>
        </w:rPr>
        <w:t>18 – Considerando o</w:t>
      </w:r>
      <w:r w:rsidR="00AA6EFB">
        <w:rPr>
          <w:noProof/>
          <w:lang w:eastAsia="pt-BR"/>
        </w:rPr>
        <w:t>s</w:t>
      </w:r>
      <w:r>
        <w:rPr>
          <w:noProof/>
          <w:lang w:eastAsia="pt-BR"/>
        </w:rPr>
        <w:t xml:space="preserve"> cilindro</w:t>
      </w:r>
      <w:r w:rsidR="00AA6EFB">
        <w:rPr>
          <w:noProof/>
          <w:lang w:eastAsia="pt-BR"/>
        </w:rPr>
        <w:t>s</w:t>
      </w:r>
      <w:r>
        <w:rPr>
          <w:noProof/>
          <w:lang w:eastAsia="pt-BR"/>
        </w:rPr>
        <w:t xml:space="preserve"> 1</w:t>
      </w:r>
      <w:r w:rsidR="00AA6EFB">
        <w:rPr>
          <w:noProof/>
          <w:lang w:eastAsia="pt-BR"/>
        </w:rPr>
        <w:t xml:space="preserve"> e 2</w:t>
      </w:r>
      <w:r>
        <w:rPr>
          <w:noProof/>
          <w:lang w:eastAsia="pt-BR"/>
        </w:rPr>
        <w:t xml:space="preserve"> avançado</w:t>
      </w:r>
      <w:r w:rsidR="00AA6EFB">
        <w:rPr>
          <w:noProof/>
          <w:lang w:eastAsia="pt-BR"/>
        </w:rPr>
        <w:t>s</w:t>
      </w:r>
      <w:r>
        <w:rPr>
          <w:noProof/>
          <w:lang w:eastAsia="pt-BR"/>
        </w:rPr>
        <w:t>, T1 regulado para 2 segundos</w:t>
      </w:r>
      <w:r w:rsidR="00E64182">
        <w:rPr>
          <w:noProof/>
          <w:lang w:eastAsia="pt-BR"/>
        </w:rPr>
        <w:t xml:space="preserve"> e que b2 seja pressionado 10 segundos após b1</w:t>
      </w:r>
      <w:r>
        <w:rPr>
          <w:noProof/>
          <w:lang w:eastAsia="pt-BR"/>
        </w:rPr>
        <w:t>, analise o diagrama e preen</w:t>
      </w:r>
      <w:r w:rsidR="00287808">
        <w:rPr>
          <w:noProof/>
          <w:lang w:eastAsia="pt-BR"/>
        </w:rPr>
        <w:t>cha o diagrama de funcionamento.</w:t>
      </w:r>
    </w:p>
    <w:p w14:paraId="56BDE438" w14:textId="450AE34A" w:rsidR="00E803BB" w:rsidRDefault="00287808">
      <w:r>
        <w:rPr>
          <w:noProof/>
          <w:lang w:eastAsia="pt-BR"/>
        </w:rPr>
        <w:drawing>
          <wp:inline distT="0" distB="0" distL="0" distR="0" wp14:anchorId="4DBE6985" wp14:editId="77124EBB">
            <wp:extent cx="6151926" cy="7620000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3514" t="21757" r="35441" b="10485"/>
                    <a:stretch/>
                  </pic:blipFill>
                  <pic:spPr bwMode="auto">
                    <a:xfrm>
                      <a:off x="0" y="0"/>
                      <a:ext cx="6189168" cy="7666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03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37F31B" w14:textId="77777777" w:rsidR="009C7817" w:rsidRDefault="009C7817" w:rsidP="009A0902">
      <w:pPr>
        <w:spacing w:after="0" w:line="240" w:lineRule="auto"/>
      </w:pPr>
      <w:r>
        <w:separator/>
      </w:r>
    </w:p>
  </w:endnote>
  <w:endnote w:type="continuationSeparator" w:id="0">
    <w:p w14:paraId="555453BD" w14:textId="77777777" w:rsidR="009C7817" w:rsidRDefault="009C7817" w:rsidP="009A0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192E70" w14:textId="77777777" w:rsidR="009C7817" w:rsidRDefault="009C7817" w:rsidP="009A0902">
      <w:pPr>
        <w:spacing w:after="0" w:line="240" w:lineRule="auto"/>
      </w:pPr>
      <w:r>
        <w:separator/>
      </w:r>
    </w:p>
  </w:footnote>
  <w:footnote w:type="continuationSeparator" w:id="0">
    <w:p w14:paraId="4BF1019C" w14:textId="77777777" w:rsidR="009C7817" w:rsidRDefault="009C7817" w:rsidP="009A09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3BB"/>
    <w:rsid w:val="00030779"/>
    <w:rsid w:val="001B5D41"/>
    <w:rsid w:val="00287808"/>
    <w:rsid w:val="005A5EEF"/>
    <w:rsid w:val="00832EC8"/>
    <w:rsid w:val="00936A3D"/>
    <w:rsid w:val="0095366A"/>
    <w:rsid w:val="009A0902"/>
    <w:rsid w:val="009C7817"/>
    <w:rsid w:val="00A141C8"/>
    <w:rsid w:val="00AA6EFB"/>
    <w:rsid w:val="00E64182"/>
    <w:rsid w:val="00E803BB"/>
    <w:rsid w:val="00EA34C5"/>
    <w:rsid w:val="00EA7C27"/>
    <w:rsid w:val="00EE1137"/>
    <w:rsid w:val="00FA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A5E16"/>
  <w15:chartTrackingRefBased/>
  <w15:docId w15:val="{F95A9AB1-D4B7-497D-BACF-728379F42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EEF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A09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0902"/>
  </w:style>
  <w:style w:type="paragraph" w:styleId="Rodap">
    <w:name w:val="footer"/>
    <w:basedOn w:val="Normal"/>
    <w:link w:val="RodapChar"/>
    <w:uiPriority w:val="99"/>
    <w:unhideWhenUsed/>
    <w:rsid w:val="009A09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0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39d2959-046f-427d-98dd-20ab15e6eaf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DBB80DFFAEC640A4D21FCE4DD90E3F" ma:contentTypeVersion="3" ma:contentTypeDescription="Create a new document." ma:contentTypeScope="" ma:versionID="16085d4923c6db3e53f8311486d9f409">
  <xsd:schema xmlns:xsd="http://www.w3.org/2001/XMLSchema" xmlns:xs="http://www.w3.org/2001/XMLSchema" xmlns:p="http://schemas.microsoft.com/office/2006/metadata/properties" xmlns:ns2="d39d2959-046f-427d-98dd-20ab15e6eafd" targetNamespace="http://schemas.microsoft.com/office/2006/metadata/properties" ma:root="true" ma:fieldsID="f20ee44727c1a1b407b01811df8ac33b" ns2:_="">
    <xsd:import namespace="d39d2959-046f-427d-98dd-20ab15e6eaf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9d2959-046f-427d-98dd-20ab15e6eaf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0C42B8-7290-4C96-BC66-FB88114AB0FB}">
  <ds:schemaRefs>
    <ds:schemaRef ds:uri="http://schemas.microsoft.com/office/2006/metadata/properties"/>
    <ds:schemaRef ds:uri="http://schemas.microsoft.com/office/infopath/2007/PartnerControls"/>
    <ds:schemaRef ds:uri="d39d2959-046f-427d-98dd-20ab15e6eafd"/>
  </ds:schemaRefs>
</ds:datastoreItem>
</file>

<file path=customXml/itemProps2.xml><?xml version="1.0" encoding="utf-8"?>
<ds:datastoreItem xmlns:ds="http://schemas.openxmlformats.org/officeDocument/2006/customXml" ds:itemID="{1A9EA1F7-B259-4717-AF41-0C34978449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A8A67F-E45A-4F5C-954E-4DC27E13CE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9d2959-046f-427d-98dd-20ab15e6ea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Torres</dc:creator>
  <cp:keywords/>
  <dc:description/>
  <cp:lastModifiedBy>Usuário do Windows</cp:lastModifiedBy>
  <cp:revision>2</cp:revision>
  <dcterms:created xsi:type="dcterms:W3CDTF">2021-06-02T01:22:00Z</dcterms:created>
  <dcterms:modified xsi:type="dcterms:W3CDTF">2021-06-02T01:22:00Z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0x01010038DBB80DFFAEC640A4D21FCE4DD90E3F</vt:lpwstr>
  </property>
</Properties>
</file>