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7314" w14:textId="77777777" w:rsidR="009230ED" w:rsidRPr="00EF7FBC" w:rsidRDefault="00000000">
      <w:pPr>
        <w:jc w:val="center"/>
        <w:rPr>
          <w:lang w:val="es-GT"/>
        </w:rPr>
      </w:pPr>
      <w:r w:rsidRPr="00EF7FBC">
        <w:rPr>
          <w:b/>
          <w:color w:val="1F4E79"/>
          <w:sz w:val="44"/>
          <w:lang w:val="es-GT"/>
        </w:rPr>
        <w:br/>
      </w:r>
      <w:r w:rsidRPr="00EF7FBC">
        <w:rPr>
          <w:b/>
          <w:color w:val="1F4E79"/>
          <w:sz w:val="44"/>
          <w:lang w:val="es-GT"/>
        </w:rPr>
        <w:br/>
        <w:t>LABORATORIO HANDS-ON</w:t>
      </w:r>
      <w:r w:rsidRPr="00EF7FBC">
        <w:rPr>
          <w:b/>
          <w:color w:val="1F4E79"/>
          <w:sz w:val="44"/>
          <w:lang w:val="es-GT"/>
        </w:rPr>
        <w:br/>
      </w:r>
      <w:r w:rsidRPr="00EF7FBC">
        <w:rPr>
          <w:b/>
          <w:color w:val="3C5A78"/>
          <w:sz w:val="36"/>
          <w:lang w:val="es-GT"/>
        </w:rPr>
        <w:t>Análisis de Tráfico de Red</w:t>
      </w:r>
      <w:r w:rsidRPr="00EF7FBC">
        <w:rPr>
          <w:b/>
          <w:color w:val="3C5A78"/>
          <w:sz w:val="36"/>
          <w:lang w:val="es-GT"/>
        </w:rPr>
        <w:br/>
      </w:r>
      <w:r w:rsidRPr="00EF7FBC">
        <w:rPr>
          <w:color w:val="5A5A5A"/>
          <w:sz w:val="28"/>
          <w:lang w:val="es-GT"/>
        </w:rPr>
        <w:t xml:space="preserve">Wireshark + </w:t>
      </w:r>
      <w:proofErr w:type="spellStart"/>
      <w:r w:rsidRPr="00EF7FBC">
        <w:rPr>
          <w:color w:val="5A5A5A"/>
          <w:sz w:val="28"/>
          <w:lang w:val="es-GT"/>
        </w:rPr>
        <w:t>Nmap</w:t>
      </w:r>
      <w:proofErr w:type="spellEnd"/>
      <w:r w:rsidRPr="00EF7FBC">
        <w:rPr>
          <w:color w:val="5A5A5A"/>
          <w:sz w:val="28"/>
          <w:lang w:val="es-GT"/>
        </w:rPr>
        <w:t xml:space="preserve"> + Decodificador Hexadecimal</w:t>
      </w:r>
      <w:r w:rsidRPr="00EF7FBC">
        <w:rPr>
          <w:color w:val="5A5A5A"/>
          <w:sz w:val="28"/>
          <w:lang w:val="es-GT"/>
        </w:rPr>
        <w:br/>
      </w:r>
      <w:r w:rsidRPr="00EF7FBC">
        <w:rPr>
          <w:color w:val="5A5A5A"/>
          <w:sz w:val="28"/>
          <w:lang w:val="es-GT"/>
        </w:rPr>
        <w:br/>
      </w:r>
    </w:p>
    <w:tbl>
      <w:tblPr>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4960"/>
        <w:gridCol w:w="4960"/>
      </w:tblGrid>
      <w:tr w:rsidR="009230ED" w14:paraId="024A3148" w14:textId="77777777">
        <w:trPr>
          <w:jc w:val="center"/>
        </w:trPr>
        <w:tc>
          <w:tcPr>
            <w:tcW w:w="4968" w:type="dxa"/>
            <w:shd w:val="clear" w:color="auto" w:fill="D9EAF7"/>
          </w:tcPr>
          <w:p w14:paraId="6F128F9E" w14:textId="77777777" w:rsidR="009230ED" w:rsidRDefault="00000000">
            <w:r>
              <w:rPr>
                <w:b/>
                <w:color w:val="FFFFFF"/>
              </w:rPr>
              <w:t>Nombre</w:t>
            </w:r>
          </w:p>
        </w:tc>
        <w:tc>
          <w:tcPr>
            <w:tcW w:w="4968" w:type="dxa"/>
            <w:shd w:val="clear" w:color="auto" w:fill="D9EAF7"/>
          </w:tcPr>
          <w:p w14:paraId="361C99EF" w14:textId="77777777" w:rsidR="009230ED" w:rsidRDefault="00000000">
            <w:r>
              <w:rPr>
                <w:b/>
              </w:rPr>
              <w:t>Gabriel Paz</w:t>
            </w:r>
          </w:p>
        </w:tc>
      </w:tr>
      <w:tr w:rsidR="009230ED" w14:paraId="5B3F39FE" w14:textId="77777777">
        <w:trPr>
          <w:jc w:val="center"/>
        </w:trPr>
        <w:tc>
          <w:tcPr>
            <w:tcW w:w="4968" w:type="dxa"/>
            <w:shd w:val="clear" w:color="auto" w:fill="1F4E79"/>
          </w:tcPr>
          <w:p w14:paraId="73514742" w14:textId="77777777" w:rsidR="009230ED" w:rsidRDefault="00000000">
            <w:r>
              <w:rPr>
                <w:b/>
                <w:color w:val="FFFFFF"/>
              </w:rPr>
              <w:t>Curso</w:t>
            </w:r>
          </w:p>
        </w:tc>
        <w:tc>
          <w:tcPr>
            <w:tcW w:w="4968" w:type="dxa"/>
          </w:tcPr>
          <w:p w14:paraId="1027A059" w14:textId="288AFE99" w:rsidR="009230ED" w:rsidRDefault="00EF7FBC">
            <w:proofErr w:type="spellStart"/>
            <w:r>
              <w:t>Seguridad</w:t>
            </w:r>
            <w:proofErr w:type="spellEnd"/>
            <w:r>
              <w:t xml:space="preserve"> de la </w:t>
            </w:r>
            <w:proofErr w:type="spellStart"/>
            <w:r>
              <w:t>Información</w:t>
            </w:r>
            <w:proofErr w:type="spellEnd"/>
          </w:p>
        </w:tc>
      </w:tr>
      <w:tr w:rsidR="009230ED" w14:paraId="69137070" w14:textId="77777777">
        <w:trPr>
          <w:jc w:val="center"/>
        </w:trPr>
        <w:tc>
          <w:tcPr>
            <w:tcW w:w="4968" w:type="dxa"/>
            <w:shd w:val="clear" w:color="auto" w:fill="1F4E79"/>
          </w:tcPr>
          <w:p w14:paraId="23A09FF0" w14:textId="77777777" w:rsidR="009230ED" w:rsidRDefault="00000000">
            <w:r>
              <w:rPr>
                <w:b/>
                <w:color w:val="FFFFFF"/>
              </w:rPr>
              <w:t>Catedrático</w:t>
            </w:r>
          </w:p>
        </w:tc>
        <w:tc>
          <w:tcPr>
            <w:tcW w:w="4968" w:type="dxa"/>
          </w:tcPr>
          <w:p w14:paraId="64248BC8" w14:textId="0C845B88" w:rsidR="009230ED" w:rsidRDefault="00EF7FBC">
            <w:r>
              <w:t>Juan Pedro Cáceres</w:t>
            </w:r>
          </w:p>
        </w:tc>
      </w:tr>
      <w:tr w:rsidR="009230ED" w14:paraId="6D036ED2" w14:textId="77777777">
        <w:trPr>
          <w:jc w:val="center"/>
        </w:trPr>
        <w:tc>
          <w:tcPr>
            <w:tcW w:w="4968" w:type="dxa"/>
            <w:shd w:val="clear" w:color="auto" w:fill="1F4E79"/>
          </w:tcPr>
          <w:p w14:paraId="29CD7166" w14:textId="77777777" w:rsidR="009230ED" w:rsidRDefault="00000000">
            <w:r>
              <w:rPr>
                <w:b/>
                <w:color w:val="FFFFFF"/>
              </w:rPr>
              <w:t>Fecha</w:t>
            </w:r>
          </w:p>
        </w:tc>
        <w:tc>
          <w:tcPr>
            <w:tcW w:w="4968" w:type="dxa"/>
            <w:vAlign w:val="center"/>
          </w:tcPr>
          <w:p w14:paraId="4984216F" w14:textId="4D2456DB" w:rsidR="009230ED" w:rsidRDefault="00EF7FBC">
            <w:r>
              <w:t>3</w:t>
            </w:r>
            <w:r w:rsidR="00000000">
              <w:t xml:space="preserve"> de </w:t>
            </w:r>
            <w:r>
              <w:t>mayo</w:t>
            </w:r>
            <w:r w:rsidR="00000000">
              <w:t xml:space="preserve"> de 2026</w:t>
            </w:r>
          </w:p>
        </w:tc>
      </w:tr>
      <w:tr w:rsidR="009230ED" w14:paraId="3C622D70" w14:textId="77777777">
        <w:trPr>
          <w:jc w:val="center"/>
        </w:trPr>
        <w:tc>
          <w:tcPr>
            <w:tcW w:w="4968" w:type="dxa"/>
            <w:shd w:val="clear" w:color="auto" w:fill="1F4E79"/>
          </w:tcPr>
          <w:p w14:paraId="37BF63C7" w14:textId="77777777" w:rsidR="009230ED" w:rsidRDefault="00000000">
            <w:r>
              <w:rPr>
                <w:b/>
                <w:color w:val="FFFFFF"/>
              </w:rPr>
              <w:t>Archivos analizados</w:t>
            </w:r>
          </w:p>
        </w:tc>
        <w:tc>
          <w:tcPr>
            <w:tcW w:w="4968" w:type="dxa"/>
          </w:tcPr>
          <w:p w14:paraId="44639BF0" w14:textId="40D9326E" w:rsidR="009230ED" w:rsidRDefault="00000000">
            <w:proofErr w:type="spellStart"/>
            <w:r>
              <w:t>lab_</w:t>
            </w:r>
            <w:proofErr w:type="gramStart"/>
            <w:r>
              <w:t>traffic.pcap</w:t>
            </w:r>
            <w:proofErr w:type="spellEnd"/>
            <w:proofErr w:type="gramEnd"/>
          </w:p>
        </w:tc>
      </w:tr>
    </w:tbl>
    <w:p w14:paraId="1D760711" w14:textId="77777777" w:rsidR="009230ED" w:rsidRDefault="00000000">
      <w:r>
        <w:br/>
      </w:r>
    </w:p>
    <w:p w14:paraId="5E9F32C7" w14:textId="77777777" w:rsidR="00EF7FBC" w:rsidRDefault="00EF7FBC"/>
    <w:p w14:paraId="716FB799" w14:textId="77777777" w:rsidR="00EF7FBC" w:rsidRDefault="00EF7FBC"/>
    <w:p w14:paraId="5C74C404" w14:textId="77777777" w:rsidR="00EF7FBC" w:rsidRDefault="00EF7FBC"/>
    <w:p w14:paraId="76495B99" w14:textId="77777777" w:rsidR="00EF7FBC" w:rsidRDefault="00EF7FBC"/>
    <w:p w14:paraId="35A4056E" w14:textId="77777777" w:rsidR="00EF7FBC" w:rsidRDefault="00EF7FBC"/>
    <w:p w14:paraId="3EED6387" w14:textId="77777777" w:rsidR="00EF7FBC" w:rsidRDefault="00EF7FBC"/>
    <w:p w14:paraId="63745380" w14:textId="77777777" w:rsidR="00EF7FBC" w:rsidRDefault="00EF7FBC"/>
    <w:p w14:paraId="1E630D6E" w14:textId="77777777" w:rsidR="00EF7FBC" w:rsidRDefault="00EF7FBC"/>
    <w:p w14:paraId="7D1ABF4D" w14:textId="77777777" w:rsidR="00EF7FBC" w:rsidRDefault="00EF7FBC"/>
    <w:p w14:paraId="0FBF1D11" w14:textId="77777777" w:rsidR="00EF7FBC" w:rsidRDefault="00EF7FBC"/>
    <w:p w14:paraId="4F2C760D" w14:textId="77777777" w:rsidR="00EF7FBC" w:rsidRDefault="00EF7FBC"/>
    <w:p w14:paraId="2805112B" w14:textId="77777777" w:rsidR="00EF7FBC" w:rsidRDefault="00EF7FBC"/>
    <w:p w14:paraId="2496B1E4" w14:textId="77777777" w:rsidR="00EF7FBC" w:rsidRDefault="00EF7FBC"/>
    <w:p w14:paraId="7A505E29" w14:textId="77777777" w:rsidR="00EF7FBC" w:rsidRDefault="00EF7FBC"/>
    <w:p w14:paraId="3629DC77" w14:textId="77777777" w:rsidR="009230ED" w:rsidRPr="00EF7FBC" w:rsidRDefault="00000000">
      <w:pPr>
        <w:pStyle w:val="Ttulo1"/>
        <w:rPr>
          <w:lang w:val="es-GT"/>
        </w:rPr>
      </w:pPr>
      <w:r w:rsidRPr="00EF7FBC">
        <w:rPr>
          <w:lang w:val="es-GT"/>
        </w:rPr>
        <w:lastRenderedPageBreak/>
        <w:t>1. Descripción del entorno de análisis</w:t>
      </w:r>
    </w:p>
    <w:p w14:paraId="7EFB87BC" w14:textId="77777777" w:rsidR="009230ED" w:rsidRPr="00EF7FBC" w:rsidRDefault="00000000">
      <w:pPr>
        <w:jc w:val="both"/>
        <w:rPr>
          <w:lang w:val="es-GT"/>
        </w:rPr>
      </w:pPr>
      <w:r w:rsidRPr="00EF7FBC">
        <w:rPr>
          <w:b/>
          <w:lang w:val="es-GT"/>
        </w:rPr>
        <w:t xml:space="preserve">El análisis se realizó sobre un entorno simulado de uso educativo. </w:t>
      </w:r>
      <w:r w:rsidRPr="00EF7FBC">
        <w:rPr>
          <w:lang w:val="es-GT"/>
        </w:rPr>
        <w:t>La IP del cliente del laboratorio es 192.168.1.10 y la IP objetivo es 10.0.0.99. La captura contiene distintos escenarios representativos de una red, incluyendo resolución ARP, consulta DNS, establecimiento de conexión TCP, intercambio HTTP, descubrimiento ICMP, escaneo SYN y credenciales FTP visibles en texto plano.</w:t>
      </w:r>
    </w:p>
    <w:tbl>
      <w:tblPr>
        <w:tblStyle w:val="Tablaconcuadrcula"/>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4961"/>
        <w:gridCol w:w="4959"/>
      </w:tblGrid>
      <w:tr w:rsidR="009230ED" w:rsidRPr="00EF7FBC" w14:paraId="372A7EA4" w14:textId="77777777" w:rsidTr="00EF7FBC">
        <w:trPr>
          <w:trHeight w:val="332"/>
          <w:jc w:val="center"/>
        </w:trPr>
        <w:tc>
          <w:tcPr>
            <w:tcW w:w="5020" w:type="dxa"/>
            <w:shd w:val="clear" w:color="auto" w:fill="D9EAF7"/>
            <w:vAlign w:val="center"/>
          </w:tcPr>
          <w:p w14:paraId="12933494" w14:textId="77777777" w:rsidR="009230ED" w:rsidRPr="00EF7FBC" w:rsidRDefault="00000000">
            <w:proofErr w:type="spellStart"/>
            <w:r w:rsidRPr="00EF7FBC">
              <w:rPr>
                <w:b/>
                <w:sz w:val="18"/>
              </w:rPr>
              <w:t>Elemento</w:t>
            </w:r>
            <w:proofErr w:type="spellEnd"/>
          </w:p>
        </w:tc>
        <w:tc>
          <w:tcPr>
            <w:tcW w:w="5020" w:type="dxa"/>
            <w:shd w:val="clear" w:color="auto" w:fill="D9EAF7"/>
            <w:vAlign w:val="center"/>
          </w:tcPr>
          <w:p w14:paraId="3454E037" w14:textId="77777777" w:rsidR="009230ED" w:rsidRPr="00EF7FBC" w:rsidRDefault="00000000">
            <w:pPr>
              <w:rPr>
                <w:lang w:val="es-GT"/>
              </w:rPr>
            </w:pPr>
            <w:r w:rsidRPr="00EF7FBC">
              <w:rPr>
                <w:b/>
                <w:sz w:val="18"/>
                <w:lang w:val="es-GT"/>
              </w:rPr>
              <w:t>Valor utilizado en el laboratorio</w:t>
            </w:r>
          </w:p>
        </w:tc>
      </w:tr>
      <w:tr w:rsidR="009230ED" w14:paraId="5DD42527" w14:textId="77777777" w:rsidTr="00EF7FBC">
        <w:trPr>
          <w:trHeight w:val="332"/>
          <w:jc w:val="center"/>
        </w:trPr>
        <w:tc>
          <w:tcPr>
            <w:tcW w:w="5020" w:type="dxa"/>
            <w:vAlign w:val="center"/>
          </w:tcPr>
          <w:p w14:paraId="74491930" w14:textId="77777777" w:rsidR="009230ED" w:rsidRDefault="00000000">
            <w:proofErr w:type="spellStart"/>
            <w:r>
              <w:rPr>
                <w:sz w:val="18"/>
              </w:rPr>
              <w:t>Archivo</w:t>
            </w:r>
            <w:proofErr w:type="spellEnd"/>
            <w:r>
              <w:rPr>
                <w:sz w:val="18"/>
              </w:rPr>
              <w:t xml:space="preserve"> de </w:t>
            </w:r>
            <w:proofErr w:type="spellStart"/>
            <w:r>
              <w:rPr>
                <w:sz w:val="18"/>
              </w:rPr>
              <w:t>captura</w:t>
            </w:r>
            <w:proofErr w:type="spellEnd"/>
          </w:p>
        </w:tc>
        <w:tc>
          <w:tcPr>
            <w:tcW w:w="5020" w:type="dxa"/>
            <w:vAlign w:val="center"/>
          </w:tcPr>
          <w:p w14:paraId="33584ECF" w14:textId="77777777" w:rsidR="009230ED" w:rsidRDefault="00000000">
            <w:r>
              <w:rPr>
                <w:sz w:val="18"/>
              </w:rPr>
              <w:t>lab_traffic.pcap</w:t>
            </w:r>
          </w:p>
        </w:tc>
      </w:tr>
      <w:tr w:rsidR="009230ED" w14:paraId="68CDA9CF" w14:textId="77777777" w:rsidTr="00EF7FBC">
        <w:trPr>
          <w:trHeight w:val="308"/>
          <w:jc w:val="center"/>
        </w:trPr>
        <w:tc>
          <w:tcPr>
            <w:tcW w:w="5020" w:type="dxa"/>
            <w:shd w:val="clear" w:color="auto" w:fill="EEF5FA"/>
            <w:vAlign w:val="center"/>
          </w:tcPr>
          <w:p w14:paraId="2EA22DB9" w14:textId="77777777" w:rsidR="009230ED" w:rsidRDefault="00000000">
            <w:r>
              <w:rPr>
                <w:sz w:val="18"/>
              </w:rPr>
              <w:t>Herramienta principal</w:t>
            </w:r>
          </w:p>
        </w:tc>
        <w:tc>
          <w:tcPr>
            <w:tcW w:w="5020" w:type="dxa"/>
            <w:shd w:val="clear" w:color="auto" w:fill="EEF5FA"/>
            <w:vAlign w:val="center"/>
          </w:tcPr>
          <w:p w14:paraId="1EC0E2E8" w14:textId="77777777" w:rsidR="009230ED" w:rsidRDefault="00000000">
            <w:r>
              <w:rPr>
                <w:sz w:val="18"/>
              </w:rPr>
              <w:t>Wireshark</w:t>
            </w:r>
          </w:p>
        </w:tc>
      </w:tr>
      <w:tr w:rsidR="009230ED" w14:paraId="59A7357A" w14:textId="77777777" w:rsidTr="00EF7FBC">
        <w:trPr>
          <w:trHeight w:val="332"/>
          <w:jc w:val="center"/>
        </w:trPr>
        <w:tc>
          <w:tcPr>
            <w:tcW w:w="5020" w:type="dxa"/>
            <w:vAlign w:val="center"/>
          </w:tcPr>
          <w:p w14:paraId="34F847A3" w14:textId="77777777" w:rsidR="009230ED" w:rsidRDefault="00000000">
            <w:r>
              <w:rPr>
                <w:sz w:val="18"/>
              </w:rPr>
              <w:t>Herramientas complementarias</w:t>
            </w:r>
          </w:p>
        </w:tc>
        <w:tc>
          <w:tcPr>
            <w:tcW w:w="5020" w:type="dxa"/>
            <w:vAlign w:val="center"/>
          </w:tcPr>
          <w:p w14:paraId="33E0FF19" w14:textId="77777777" w:rsidR="009230ED" w:rsidRDefault="00000000">
            <w:r>
              <w:rPr>
                <w:sz w:val="18"/>
              </w:rPr>
              <w:t>tshark, Nmap, xxd/hexdump, CyberChef</w:t>
            </w:r>
          </w:p>
        </w:tc>
      </w:tr>
      <w:tr w:rsidR="009230ED" w14:paraId="1522D5D9" w14:textId="77777777" w:rsidTr="00EF7FBC">
        <w:trPr>
          <w:trHeight w:val="332"/>
          <w:jc w:val="center"/>
        </w:trPr>
        <w:tc>
          <w:tcPr>
            <w:tcW w:w="5020" w:type="dxa"/>
            <w:shd w:val="clear" w:color="auto" w:fill="EEF5FA"/>
            <w:vAlign w:val="center"/>
          </w:tcPr>
          <w:p w14:paraId="7EBB6986" w14:textId="77777777" w:rsidR="009230ED" w:rsidRDefault="00000000">
            <w:r>
              <w:rPr>
                <w:sz w:val="18"/>
              </w:rPr>
              <w:t>IP cliente</w:t>
            </w:r>
          </w:p>
        </w:tc>
        <w:tc>
          <w:tcPr>
            <w:tcW w:w="5020" w:type="dxa"/>
            <w:shd w:val="clear" w:color="auto" w:fill="EEF5FA"/>
            <w:vAlign w:val="center"/>
          </w:tcPr>
          <w:p w14:paraId="76CC4292" w14:textId="77777777" w:rsidR="009230ED" w:rsidRDefault="00000000">
            <w:r>
              <w:rPr>
                <w:sz w:val="18"/>
              </w:rPr>
              <w:t>192.168.1.10</w:t>
            </w:r>
          </w:p>
        </w:tc>
      </w:tr>
      <w:tr w:rsidR="009230ED" w14:paraId="180DCF41" w14:textId="77777777" w:rsidTr="00EF7FBC">
        <w:trPr>
          <w:trHeight w:val="332"/>
          <w:jc w:val="center"/>
        </w:trPr>
        <w:tc>
          <w:tcPr>
            <w:tcW w:w="5020" w:type="dxa"/>
            <w:vAlign w:val="center"/>
          </w:tcPr>
          <w:p w14:paraId="7472B494" w14:textId="77777777" w:rsidR="009230ED" w:rsidRDefault="00000000">
            <w:r>
              <w:rPr>
                <w:sz w:val="18"/>
              </w:rPr>
              <w:t>IP objetivo</w:t>
            </w:r>
          </w:p>
        </w:tc>
        <w:tc>
          <w:tcPr>
            <w:tcW w:w="5020" w:type="dxa"/>
            <w:vAlign w:val="center"/>
          </w:tcPr>
          <w:p w14:paraId="6F868E4B" w14:textId="77777777" w:rsidR="009230ED" w:rsidRDefault="00000000">
            <w:r>
              <w:rPr>
                <w:sz w:val="18"/>
              </w:rPr>
              <w:t>10.0.0.99</w:t>
            </w:r>
          </w:p>
        </w:tc>
      </w:tr>
    </w:tbl>
    <w:p w14:paraId="2D424320" w14:textId="77777777" w:rsidR="00EF7FBC" w:rsidRDefault="00EF7FBC">
      <w:pPr>
        <w:rPr>
          <w:b/>
          <w:color w:val="1F4E79"/>
          <w:lang w:val="es-GT"/>
        </w:rPr>
      </w:pPr>
    </w:p>
    <w:p w14:paraId="64D4BBC4" w14:textId="2B2E60BF" w:rsidR="009230ED" w:rsidRPr="00EF7FBC" w:rsidRDefault="00000000">
      <w:pPr>
        <w:rPr>
          <w:lang w:val="es-GT"/>
        </w:rPr>
      </w:pPr>
      <w:r w:rsidRPr="00EF7FBC">
        <w:rPr>
          <w:b/>
          <w:color w:val="1F4E79"/>
          <w:lang w:val="es-GT"/>
        </w:rPr>
        <w:t xml:space="preserve">Captura 1. Apertura de </w:t>
      </w:r>
      <w:proofErr w:type="spellStart"/>
      <w:r w:rsidRPr="00EF7FBC">
        <w:rPr>
          <w:b/>
          <w:color w:val="1F4E79"/>
          <w:lang w:val="es-GT"/>
        </w:rPr>
        <w:t>lab_</w:t>
      </w:r>
      <w:proofErr w:type="gramStart"/>
      <w:r w:rsidRPr="00EF7FBC">
        <w:rPr>
          <w:b/>
          <w:color w:val="1F4E79"/>
          <w:lang w:val="es-GT"/>
        </w:rPr>
        <w:t>traffic.pcap</w:t>
      </w:r>
      <w:proofErr w:type="spellEnd"/>
      <w:proofErr w:type="gramEnd"/>
      <w:r w:rsidRPr="00EF7FBC">
        <w:rPr>
          <w:b/>
          <w:color w:val="1F4E79"/>
          <w:lang w:val="es-GT"/>
        </w:rPr>
        <w:t xml:space="preserve"> en Wireshark</w:t>
      </w:r>
    </w:p>
    <w:p w14:paraId="53AE681F" w14:textId="61E2162C" w:rsidR="009230ED" w:rsidRDefault="00EF7FBC">
      <w:r>
        <w:rPr>
          <w:noProof/>
        </w:rPr>
        <w:drawing>
          <wp:inline distT="0" distB="0" distL="0" distR="0" wp14:anchorId="39797EF6" wp14:editId="05086934">
            <wp:extent cx="5897880" cy="3892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1_apertura_pcap.png"/>
                    <pic:cNvPicPr/>
                  </pic:nvPicPr>
                  <pic:blipFill>
                    <a:blip r:embed="rId8"/>
                    <a:stretch>
                      <a:fillRect/>
                    </a:stretch>
                  </pic:blipFill>
                  <pic:spPr>
                    <a:xfrm>
                      <a:off x="0" y="0"/>
                      <a:ext cx="5897880" cy="3892204"/>
                    </a:xfrm>
                    <a:prstGeom prst="rect">
                      <a:avLst/>
                    </a:prstGeom>
                  </pic:spPr>
                </pic:pic>
              </a:graphicData>
            </a:graphic>
          </wp:inline>
        </w:drawing>
      </w:r>
    </w:p>
    <w:p w14:paraId="64DD5F13" w14:textId="77777777" w:rsidR="009230ED" w:rsidRPr="00EF7FBC" w:rsidRDefault="00000000">
      <w:pPr>
        <w:pStyle w:val="Ttulo1"/>
        <w:rPr>
          <w:lang w:val="es-GT"/>
        </w:rPr>
      </w:pPr>
      <w:r w:rsidRPr="00EF7FBC">
        <w:rPr>
          <w:lang w:val="es-GT"/>
        </w:rPr>
        <w:t>2. Identificación general de protocolos</w:t>
      </w:r>
    </w:p>
    <w:p w14:paraId="1B9558BC" w14:textId="77777777" w:rsidR="009230ED" w:rsidRPr="00EF7FBC" w:rsidRDefault="00000000">
      <w:pPr>
        <w:jc w:val="both"/>
        <w:rPr>
          <w:lang w:val="es-GT"/>
        </w:rPr>
      </w:pPr>
      <w:r w:rsidRPr="00EF7FBC">
        <w:rPr>
          <w:lang w:val="es-GT"/>
        </w:rPr>
        <w:t>Al abrir el archivo PCAP en Wireshark se verificó la presencia de protocolos de diferentes capas. Esto permitió observar cómo se estructura la comunicación desde la capa de enlace hasta la capa de aplicación.</w:t>
      </w:r>
    </w:p>
    <w:tbl>
      <w:tblPr>
        <w:tblStyle w:val="Tablaconcuadrcula"/>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3306"/>
        <w:gridCol w:w="3306"/>
        <w:gridCol w:w="3308"/>
      </w:tblGrid>
      <w:tr w:rsidR="009230ED" w14:paraId="2BED8223" w14:textId="77777777">
        <w:trPr>
          <w:jc w:val="center"/>
        </w:trPr>
        <w:tc>
          <w:tcPr>
            <w:tcW w:w="3312" w:type="dxa"/>
            <w:shd w:val="clear" w:color="auto" w:fill="D9EAF7"/>
            <w:vAlign w:val="center"/>
          </w:tcPr>
          <w:p w14:paraId="4B79EF4D" w14:textId="77777777" w:rsidR="009230ED" w:rsidRPr="00EF7FBC" w:rsidRDefault="00000000">
            <w:proofErr w:type="spellStart"/>
            <w:r w:rsidRPr="00EF7FBC">
              <w:rPr>
                <w:b/>
                <w:sz w:val="18"/>
              </w:rPr>
              <w:t>Protocolo</w:t>
            </w:r>
            <w:proofErr w:type="spellEnd"/>
          </w:p>
        </w:tc>
        <w:tc>
          <w:tcPr>
            <w:tcW w:w="3312" w:type="dxa"/>
            <w:shd w:val="clear" w:color="auto" w:fill="D9EAF7"/>
            <w:vAlign w:val="center"/>
          </w:tcPr>
          <w:p w14:paraId="1FDE2FFF" w14:textId="77777777" w:rsidR="009230ED" w:rsidRPr="00EF7FBC" w:rsidRDefault="00000000">
            <w:r w:rsidRPr="00EF7FBC">
              <w:rPr>
                <w:b/>
                <w:sz w:val="18"/>
              </w:rPr>
              <w:t>Filtro aplicado</w:t>
            </w:r>
          </w:p>
        </w:tc>
        <w:tc>
          <w:tcPr>
            <w:tcW w:w="3312" w:type="dxa"/>
            <w:shd w:val="clear" w:color="auto" w:fill="D9EAF7"/>
            <w:vAlign w:val="center"/>
          </w:tcPr>
          <w:p w14:paraId="29E40701" w14:textId="77777777" w:rsidR="009230ED" w:rsidRPr="00EF7FBC" w:rsidRDefault="00000000">
            <w:r w:rsidRPr="00EF7FBC">
              <w:rPr>
                <w:b/>
                <w:sz w:val="18"/>
              </w:rPr>
              <w:t>Propósito observado</w:t>
            </w:r>
          </w:p>
        </w:tc>
      </w:tr>
      <w:tr w:rsidR="009230ED" w:rsidRPr="00EF7FBC" w14:paraId="4EBF1494" w14:textId="77777777">
        <w:trPr>
          <w:jc w:val="center"/>
        </w:trPr>
        <w:tc>
          <w:tcPr>
            <w:tcW w:w="3312" w:type="dxa"/>
            <w:vAlign w:val="center"/>
          </w:tcPr>
          <w:p w14:paraId="51A64B36" w14:textId="77777777" w:rsidR="009230ED" w:rsidRDefault="00000000">
            <w:r>
              <w:rPr>
                <w:sz w:val="18"/>
              </w:rPr>
              <w:t>ARP</w:t>
            </w:r>
          </w:p>
        </w:tc>
        <w:tc>
          <w:tcPr>
            <w:tcW w:w="3312" w:type="dxa"/>
            <w:vAlign w:val="center"/>
          </w:tcPr>
          <w:p w14:paraId="73A02FEE" w14:textId="77777777" w:rsidR="009230ED" w:rsidRDefault="00000000">
            <w:r>
              <w:rPr>
                <w:sz w:val="18"/>
              </w:rPr>
              <w:t>arp</w:t>
            </w:r>
          </w:p>
        </w:tc>
        <w:tc>
          <w:tcPr>
            <w:tcW w:w="3312" w:type="dxa"/>
            <w:vAlign w:val="center"/>
          </w:tcPr>
          <w:p w14:paraId="635BAB14" w14:textId="77777777" w:rsidR="009230ED" w:rsidRPr="00EF7FBC" w:rsidRDefault="00000000">
            <w:pPr>
              <w:rPr>
                <w:lang w:val="es-GT"/>
              </w:rPr>
            </w:pPr>
            <w:r w:rsidRPr="00EF7FBC">
              <w:rPr>
                <w:sz w:val="18"/>
                <w:lang w:val="es-GT"/>
              </w:rPr>
              <w:t>Resolución entre direcciones IP y direcciones MAC dentro de la LAN.</w:t>
            </w:r>
          </w:p>
        </w:tc>
      </w:tr>
      <w:tr w:rsidR="009230ED" w:rsidRPr="00EF7FBC" w14:paraId="2FAF69F6" w14:textId="77777777">
        <w:trPr>
          <w:jc w:val="center"/>
        </w:trPr>
        <w:tc>
          <w:tcPr>
            <w:tcW w:w="3312" w:type="dxa"/>
            <w:shd w:val="clear" w:color="auto" w:fill="EEF5FA"/>
            <w:vAlign w:val="center"/>
          </w:tcPr>
          <w:p w14:paraId="13854457" w14:textId="77777777" w:rsidR="009230ED" w:rsidRDefault="00000000">
            <w:r>
              <w:rPr>
                <w:sz w:val="18"/>
              </w:rPr>
              <w:t>DNS</w:t>
            </w:r>
          </w:p>
        </w:tc>
        <w:tc>
          <w:tcPr>
            <w:tcW w:w="3312" w:type="dxa"/>
            <w:shd w:val="clear" w:color="auto" w:fill="EEF5FA"/>
            <w:vAlign w:val="center"/>
          </w:tcPr>
          <w:p w14:paraId="7A9B7786" w14:textId="77777777" w:rsidR="009230ED" w:rsidRDefault="00000000">
            <w:r>
              <w:rPr>
                <w:sz w:val="18"/>
              </w:rPr>
              <w:t>dns</w:t>
            </w:r>
          </w:p>
        </w:tc>
        <w:tc>
          <w:tcPr>
            <w:tcW w:w="3312" w:type="dxa"/>
            <w:shd w:val="clear" w:color="auto" w:fill="EEF5FA"/>
            <w:vAlign w:val="center"/>
          </w:tcPr>
          <w:p w14:paraId="3945392E" w14:textId="77777777" w:rsidR="009230ED" w:rsidRPr="00EF7FBC" w:rsidRDefault="00000000">
            <w:pPr>
              <w:rPr>
                <w:lang w:val="es-GT"/>
              </w:rPr>
            </w:pPr>
            <w:r w:rsidRPr="00EF7FBC">
              <w:rPr>
                <w:sz w:val="18"/>
                <w:lang w:val="es-GT"/>
              </w:rPr>
              <w:t>Consulta y respuesta para resolución de nombres de dominio.</w:t>
            </w:r>
          </w:p>
        </w:tc>
      </w:tr>
      <w:tr w:rsidR="009230ED" w:rsidRPr="00EF7FBC" w14:paraId="45C69073" w14:textId="77777777">
        <w:trPr>
          <w:jc w:val="center"/>
        </w:trPr>
        <w:tc>
          <w:tcPr>
            <w:tcW w:w="3312" w:type="dxa"/>
            <w:vAlign w:val="center"/>
          </w:tcPr>
          <w:p w14:paraId="7780CA72" w14:textId="77777777" w:rsidR="009230ED" w:rsidRDefault="00000000">
            <w:r>
              <w:rPr>
                <w:sz w:val="18"/>
              </w:rPr>
              <w:lastRenderedPageBreak/>
              <w:t>TCP</w:t>
            </w:r>
          </w:p>
        </w:tc>
        <w:tc>
          <w:tcPr>
            <w:tcW w:w="3312" w:type="dxa"/>
            <w:vAlign w:val="center"/>
          </w:tcPr>
          <w:p w14:paraId="22E36D94" w14:textId="77777777" w:rsidR="009230ED" w:rsidRDefault="00000000">
            <w:r>
              <w:rPr>
                <w:sz w:val="18"/>
              </w:rPr>
              <w:t>tcp</w:t>
            </w:r>
          </w:p>
        </w:tc>
        <w:tc>
          <w:tcPr>
            <w:tcW w:w="3312" w:type="dxa"/>
            <w:vAlign w:val="center"/>
          </w:tcPr>
          <w:p w14:paraId="09EF8B7A" w14:textId="77777777" w:rsidR="009230ED" w:rsidRPr="00EF7FBC" w:rsidRDefault="00000000">
            <w:pPr>
              <w:rPr>
                <w:lang w:val="es-GT"/>
              </w:rPr>
            </w:pPr>
            <w:r w:rsidRPr="00EF7FBC">
              <w:rPr>
                <w:sz w:val="18"/>
                <w:lang w:val="es-GT"/>
              </w:rPr>
              <w:t>Establecimiento, transferencia y cierre de conexiones.</w:t>
            </w:r>
          </w:p>
        </w:tc>
      </w:tr>
      <w:tr w:rsidR="009230ED" w:rsidRPr="00EF7FBC" w14:paraId="4DDF84A0" w14:textId="77777777">
        <w:trPr>
          <w:jc w:val="center"/>
        </w:trPr>
        <w:tc>
          <w:tcPr>
            <w:tcW w:w="3312" w:type="dxa"/>
            <w:shd w:val="clear" w:color="auto" w:fill="EEF5FA"/>
            <w:vAlign w:val="center"/>
          </w:tcPr>
          <w:p w14:paraId="6DA07067" w14:textId="77777777" w:rsidR="009230ED" w:rsidRDefault="00000000">
            <w:r>
              <w:rPr>
                <w:sz w:val="18"/>
              </w:rPr>
              <w:t>HTTP</w:t>
            </w:r>
          </w:p>
        </w:tc>
        <w:tc>
          <w:tcPr>
            <w:tcW w:w="3312" w:type="dxa"/>
            <w:shd w:val="clear" w:color="auto" w:fill="EEF5FA"/>
            <w:vAlign w:val="center"/>
          </w:tcPr>
          <w:p w14:paraId="3F051D73" w14:textId="77777777" w:rsidR="009230ED" w:rsidRDefault="00000000">
            <w:r>
              <w:rPr>
                <w:sz w:val="18"/>
              </w:rPr>
              <w:t>http</w:t>
            </w:r>
          </w:p>
        </w:tc>
        <w:tc>
          <w:tcPr>
            <w:tcW w:w="3312" w:type="dxa"/>
            <w:shd w:val="clear" w:color="auto" w:fill="EEF5FA"/>
            <w:vAlign w:val="center"/>
          </w:tcPr>
          <w:p w14:paraId="42478C56" w14:textId="77777777" w:rsidR="009230ED" w:rsidRPr="00EF7FBC" w:rsidRDefault="00000000">
            <w:pPr>
              <w:rPr>
                <w:lang w:val="es-GT"/>
              </w:rPr>
            </w:pPr>
            <w:r w:rsidRPr="00EF7FBC">
              <w:rPr>
                <w:sz w:val="18"/>
                <w:lang w:val="es-GT"/>
              </w:rPr>
              <w:t>Solicitud y respuesta web transmitidas en texto claro.</w:t>
            </w:r>
          </w:p>
        </w:tc>
      </w:tr>
      <w:tr w:rsidR="009230ED" w:rsidRPr="00EF7FBC" w14:paraId="3E12101B" w14:textId="77777777">
        <w:trPr>
          <w:jc w:val="center"/>
        </w:trPr>
        <w:tc>
          <w:tcPr>
            <w:tcW w:w="3312" w:type="dxa"/>
            <w:vAlign w:val="center"/>
          </w:tcPr>
          <w:p w14:paraId="12EFCF9C" w14:textId="77777777" w:rsidR="009230ED" w:rsidRDefault="00000000">
            <w:r>
              <w:rPr>
                <w:sz w:val="18"/>
              </w:rPr>
              <w:t>ICMP</w:t>
            </w:r>
          </w:p>
        </w:tc>
        <w:tc>
          <w:tcPr>
            <w:tcW w:w="3312" w:type="dxa"/>
            <w:vAlign w:val="center"/>
          </w:tcPr>
          <w:p w14:paraId="14FC5337" w14:textId="77777777" w:rsidR="009230ED" w:rsidRDefault="00000000">
            <w:r>
              <w:rPr>
                <w:sz w:val="18"/>
              </w:rPr>
              <w:t>icmp</w:t>
            </w:r>
          </w:p>
        </w:tc>
        <w:tc>
          <w:tcPr>
            <w:tcW w:w="3312" w:type="dxa"/>
            <w:vAlign w:val="center"/>
          </w:tcPr>
          <w:p w14:paraId="2F1119A8" w14:textId="77777777" w:rsidR="009230ED" w:rsidRPr="00EF7FBC" w:rsidRDefault="00000000">
            <w:pPr>
              <w:rPr>
                <w:lang w:val="es-GT"/>
              </w:rPr>
            </w:pPr>
            <w:r w:rsidRPr="00EF7FBC">
              <w:rPr>
                <w:sz w:val="18"/>
                <w:lang w:val="es-GT"/>
              </w:rPr>
              <w:t>Paquetes tipo ping utilizados para descubrimiento de hosts.</w:t>
            </w:r>
          </w:p>
        </w:tc>
      </w:tr>
      <w:tr w:rsidR="009230ED" w:rsidRPr="00EF7FBC" w14:paraId="590FB3E6" w14:textId="77777777">
        <w:trPr>
          <w:jc w:val="center"/>
        </w:trPr>
        <w:tc>
          <w:tcPr>
            <w:tcW w:w="3312" w:type="dxa"/>
            <w:shd w:val="clear" w:color="auto" w:fill="EEF5FA"/>
            <w:vAlign w:val="center"/>
          </w:tcPr>
          <w:p w14:paraId="5600BFFD" w14:textId="77777777" w:rsidR="009230ED" w:rsidRDefault="00000000">
            <w:r>
              <w:rPr>
                <w:sz w:val="18"/>
              </w:rPr>
              <w:t>FTP</w:t>
            </w:r>
          </w:p>
        </w:tc>
        <w:tc>
          <w:tcPr>
            <w:tcW w:w="3312" w:type="dxa"/>
            <w:shd w:val="clear" w:color="auto" w:fill="EEF5FA"/>
            <w:vAlign w:val="center"/>
          </w:tcPr>
          <w:p w14:paraId="75D22120" w14:textId="77777777" w:rsidR="009230ED" w:rsidRDefault="00000000">
            <w:r>
              <w:rPr>
                <w:sz w:val="18"/>
              </w:rPr>
              <w:t>ftp</w:t>
            </w:r>
          </w:p>
        </w:tc>
        <w:tc>
          <w:tcPr>
            <w:tcW w:w="3312" w:type="dxa"/>
            <w:shd w:val="clear" w:color="auto" w:fill="EEF5FA"/>
            <w:vAlign w:val="center"/>
          </w:tcPr>
          <w:p w14:paraId="194DCF20" w14:textId="77777777" w:rsidR="009230ED" w:rsidRPr="00EF7FBC" w:rsidRDefault="00000000">
            <w:pPr>
              <w:rPr>
                <w:lang w:val="es-GT"/>
              </w:rPr>
            </w:pPr>
            <w:r w:rsidRPr="00EF7FBC">
              <w:rPr>
                <w:sz w:val="18"/>
                <w:lang w:val="es-GT"/>
              </w:rPr>
              <w:t>Comandos de autenticación visibles sin cifrado.</w:t>
            </w:r>
          </w:p>
        </w:tc>
      </w:tr>
    </w:tbl>
    <w:p w14:paraId="7BEE67AA" w14:textId="77777777" w:rsidR="00EF7FBC" w:rsidRDefault="00EF7FBC">
      <w:pPr>
        <w:rPr>
          <w:b/>
          <w:color w:val="1F4E79"/>
          <w:lang w:val="es-GT"/>
        </w:rPr>
      </w:pPr>
    </w:p>
    <w:p w14:paraId="4A755E03" w14:textId="6215DDE4" w:rsidR="009230ED" w:rsidRPr="00EF7FBC" w:rsidRDefault="00000000">
      <w:pPr>
        <w:rPr>
          <w:lang w:val="es-GT"/>
        </w:rPr>
      </w:pPr>
      <w:r w:rsidRPr="00EF7FBC">
        <w:rPr>
          <w:b/>
          <w:color w:val="1F4E79"/>
          <w:lang w:val="es-GT"/>
        </w:rPr>
        <w:t>Captura 2. Jerarquía o vista general de protocolos</w:t>
      </w:r>
    </w:p>
    <w:p w14:paraId="06215CC9" w14:textId="7E83D6AE" w:rsidR="009230ED" w:rsidRDefault="00EF7FBC">
      <w:r>
        <w:rPr>
          <w:noProof/>
        </w:rPr>
        <w:drawing>
          <wp:inline distT="0" distB="0" distL="0" distR="0" wp14:anchorId="22CFD4A3" wp14:editId="1A1D3BC5">
            <wp:extent cx="5897880" cy="393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2_protocol_hierarchy.png"/>
                    <pic:cNvPicPr/>
                  </pic:nvPicPr>
                  <pic:blipFill>
                    <a:blip r:embed="rId9"/>
                    <a:stretch>
                      <a:fillRect/>
                    </a:stretch>
                  </pic:blipFill>
                  <pic:spPr>
                    <a:xfrm>
                      <a:off x="0" y="0"/>
                      <a:ext cx="5897880" cy="3931920"/>
                    </a:xfrm>
                    <a:prstGeom prst="rect">
                      <a:avLst/>
                    </a:prstGeom>
                  </pic:spPr>
                </pic:pic>
              </a:graphicData>
            </a:graphic>
          </wp:inline>
        </w:drawing>
      </w:r>
    </w:p>
    <w:p w14:paraId="48F134D4" w14:textId="77777777" w:rsidR="009230ED" w:rsidRDefault="00000000">
      <w:r>
        <w:br w:type="page"/>
      </w:r>
    </w:p>
    <w:p w14:paraId="6884907D" w14:textId="77777777" w:rsidR="009230ED" w:rsidRPr="00EF7FBC" w:rsidRDefault="00000000">
      <w:pPr>
        <w:pStyle w:val="Ttulo1"/>
        <w:rPr>
          <w:lang w:val="es-GT"/>
        </w:rPr>
      </w:pPr>
      <w:r w:rsidRPr="00EF7FBC">
        <w:rPr>
          <w:lang w:val="es-GT"/>
        </w:rPr>
        <w:lastRenderedPageBreak/>
        <w:t>3. Evidencia de credenciales FTP en texto plano</w:t>
      </w:r>
    </w:p>
    <w:p w14:paraId="40A805B2" w14:textId="77777777" w:rsidR="009230ED" w:rsidRPr="00EF7FBC" w:rsidRDefault="00000000">
      <w:pPr>
        <w:jc w:val="both"/>
        <w:rPr>
          <w:lang w:val="es-GT"/>
        </w:rPr>
      </w:pPr>
      <w:r w:rsidRPr="00EF7FBC">
        <w:rPr>
          <w:b/>
          <w:lang w:val="es-GT"/>
        </w:rPr>
        <w:t xml:space="preserve">Se aplicó el filtro </w:t>
      </w:r>
      <w:r w:rsidRPr="00EF7FBC">
        <w:rPr>
          <w:lang w:val="es-GT"/>
        </w:rPr>
        <w:t>ftp para visualizar únicamente los paquetes relacionados con la sesión FTP. En la captura se identifican comandos de autenticación enviados sin cifrado, lo cual representa un riesgo importante porque cualquier analizador de tráfico podría visualizar el usuario y la contraseña.</w:t>
      </w:r>
    </w:p>
    <w:tbl>
      <w:tblPr>
        <w:tblStyle w:val="Tablaconcuadrcula"/>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4957"/>
        <w:gridCol w:w="4963"/>
      </w:tblGrid>
      <w:tr w:rsidR="009230ED" w14:paraId="4C625DA6" w14:textId="77777777" w:rsidTr="00EF7FBC">
        <w:trPr>
          <w:trHeight w:val="309"/>
          <w:jc w:val="center"/>
        </w:trPr>
        <w:tc>
          <w:tcPr>
            <w:tcW w:w="5005" w:type="dxa"/>
            <w:shd w:val="clear" w:color="auto" w:fill="D9EAF7"/>
            <w:vAlign w:val="center"/>
          </w:tcPr>
          <w:p w14:paraId="08EF41ED" w14:textId="77777777" w:rsidR="009230ED" w:rsidRPr="00EF7FBC" w:rsidRDefault="00000000">
            <w:r w:rsidRPr="00EF7FBC">
              <w:rPr>
                <w:b/>
                <w:sz w:val="18"/>
              </w:rPr>
              <w:t>Campo</w:t>
            </w:r>
          </w:p>
        </w:tc>
        <w:tc>
          <w:tcPr>
            <w:tcW w:w="5005" w:type="dxa"/>
            <w:shd w:val="clear" w:color="auto" w:fill="D9EAF7"/>
            <w:vAlign w:val="center"/>
          </w:tcPr>
          <w:p w14:paraId="5DC0E6C8" w14:textId="77777777" w:rsidR="009230ED" w:rsidRPr="00EF7FBC" w:rsidRDefault="00000000">
            <w:r w:rsidRPr="00EF7FBC">
              <w:rPr>
                <w:b/>
                <w:sz w:val="18"/>
              </w:rPr>
              <w:t>Valor identificado</w:t>
            </w:r>
          </w:p>
        </w:tc>
      </w:tr>
      <w:tr w:rsidR="009230ED" w14:paraId="2ED56E74" w14:textId="77777777" w:rsidTr="00EF7FBC">
        <w:trPr>
          <w:trHeight w:val="309"/>
          <w:jc w:val="center"/>
        </w:trPr>
        <w:tc>
          <w:tcPr>
            <w:tcW w:w="5005" w:type="dxa"/>
            <w:vAlign w:val="center"/>
          </w:tcPr>
          <w:p w14:paraId="74AF7EB8" w14:textId="77777777" w:rsidR="009230ED" w:rsidRDefault="00000000">
            <w:r>
              <w:rPr>
                <w:sz w:val="18"/>
              </w:rPr>
              <w:t>Filtro utilizado</w:t>
            </w:r>
          </w:p>
        </w:tc>
        <w:tc>
          <w:tcPr>
            <w:tcW w:w="5005" w:type="dxa"/>
            <w:vAlign w:val="center"/>
          </w:tcPr>
          <w:p w14:paraId="0B9D5BBF" w14:textId="77777777" w:rsidR="009230ED" w:rsidRDefault="00000000">
            <w:r>
              <w:rPr>
                <w:sz w:val="18"/>
              </w:rPr>
              <w:t>ftp / frame contains "PASS"</w:t>
            </w:r>
          </w:p>
        </w:tc>
      </w:tr>
      <w:tr w:rsidR="009230ED" w14:paraId="24086EFC" w14:textId="77777777" w:rsidTr="00EF7FBC">
        <w:trPr>
          <w:trHeight w:val="286"/>
          <w:jc w:val="center"/>
        </w:trPr>
        <w:tc>
          <w:tcPr>
            <w:tcW w:w="5005" w:type="dxa"/>
            <w:shd w:val="clear" w:color="auto" w:fill="EEF5FA"/>
            <w:vAlign w:val="center"/>
          </w:tcPr>
          <w:p w14:paraId="4CFB173B" w14:textId="77777777" w:rsidR="009230ED" w:rsidRDefault="00000000">
            <w:r>
              <w:rPr>
                <w:sz w:val="18"/>
              </w:rPr>
              <w:t>Usuario</w:t>
            </w:r>
          </w:p>
        </w:tc>
        <w:tc>
          <w:tcPr>
            <w:tcW w:w="5005" w:type="dxa"/>
            <w:shd w:val="clear" w:color="auto" w:fill="EEF5FA"/>
            <w:vAlign w:val="center"/>
          </w:tcPr>
          <w:p w14:paraId="57B70A06" w14:textId="77777777" w:rsidR="009230ED" w:rsidRDefault="00000000">
            <w:r>
              <w:rPr>
                <w:sz w:val="18"/>
              </w:rPr>
              <w:t>admin</w:t>
            </w:r>
          </w:p>
        </w:tc>
      </w:tr>
      <w:tr w:rsidR="009230ED" w14:paraId="579C40ED" w14:textId="77777777" w:rsidTr="00EF7FBC">
        <w:trPr>
          <w:trHeight w:val="309"/>
          <w:jc w:val="center"/>
        </w:trPr>
        <w:tc>
          <w:tcPr>
            <w:tcW w:w="5005" w:type="dxa"/>
            <w:vAlign w:val="center"/>
          </w:tcPr>
          <w:p w14:paraId="7296751D" w14:textId="77777777" w:rsidR="009230ED" w:rsidRDefault="00000000">
            <w:r>
              <w:rPr>
                <w:sz w:val="18"/>
              </w:rPr>
              <w:t>Contraseña</w:t>
            </w:r>
          </w:p>
        </w:tc>
        <w:tc>
          <w:tcPr>
            <w:tcW w:w="5005" w:type="dxa"/>
            <w:vAlign w:val="center"/>
          </w:tcPr>
          <w:p w14:paraId="1117C2E3" w14:textId="77777777" w:rsidR="009230ED" w:rsidRDefault="00000000">
            <w:r>
              <w:rPr>
                <w:sz w:val="18"/>
              </w:rPr>
              <w:t>s3cr3tP@ssw0rd</w:t>
            </w:r>
          </w:p>
        </w:tc>
      </w:tr>
      <w:tr w:rsidR="009230ED" w:rsidRPr="00EF7FBC" w14:paraId="1C8025DD" w14:textId="77777777" w:rsidTr="00EF7FBC">
        <w:trPr>
          <w:trHeight w:val="309"/>
          <w:jc w:val="center"/>
        </w:trPr>
        <w:tc>
          <w:tcPr>
            <w:tcW w:w="5005" w:type="dxa"/>
            <w:shd w:val="clear" w:color="auto" w:fill="EEF5FA"/>
            <w:vAlign w:val="center"/>
          </w:tcPr>
          <w:p w14:paraId="2073A25C" w14:textId="77777777" w:rsidR="009230ED" w:rsidRDefault="00000000">
            <w:r>
              <w:rPr>
                <w:sz w:val="18"/>
              </w:rPr>
              <w:t>Riesgo</w:t>
            </w:r>
          </w:p>
        </w:tc>
        <w:tc>
          <w:tcPr>
            <w:tcW w:w="5005" w:type="dxa"/>
            <w:shd w:val="clear" w:color="auto" w:fill="EEF5FA"/>
            <w:vAlign w:val="center"/>
          </w:tcPr>
          <w:p w14:paraId="0F286A3B" w14:textId="77777777" w:rsidR="009230ED" w:rsidRPr="00EF7FBC" w:rsidRDefault="00000000">
            <w:pPr>
              <w:rPr>
                <w:lang w:val="es-GT"/>
              </w:rPr>
            </w:pPr>
            <w:r w:rsidRPr="00EF7FBC">
              <w:rPr>
                <w:sz w:val="18"/>
                <w:lang w:val="es-GT"/>
              </w:rPr>
              <w:t>Credenciales transmitidas en texto plano</w:t>
            </w:r>
          </w:p>
        </w:tc>
      </w:tr>
      <w:tr w:rsidR="009230ED" w14:paraId="4912D7D2" w14:textId="77777777" w:rsidTr="00EF7FBC">
        <w:trPr>
          <w:trHeight w:val="309"/>
          <w:jc w:val="center"/>
        </w:trPr>
        <w:tc>
          <w:tcPr>
            <w:tcW w:w="5005" w:type="dxa"/>
            <w:vAlign w:val="center"/>
          </w:tcPr>
          <w:p w14:paraId="7B394D3F" w14:textId="77777777" w:rsidR="009230ED" w:rsidRDefault="00000000">
            <w:proofErr w:type="spellStart"/>
            <w:r>
              <w:rPr>
                <w:sz w:val="18"/>
              </w:rPr>
              <w:t>Alternativas</w:t>
            </w:r>
            <w:proofErr w:type="spellEnd"/>
            <w:r>
              <w:rPr>
                <w:sz w:val="18"/>
              </w:rPr>
              <w:t xml:space="preserve"> </w:t>
            </w:r>
            <w:proofErr w:type="spellStart"/>
            <w:r>
              <w:rPr>
                <w:sz w:val="18"/>
              </w:rPr>
              <w:t>seguras</w:t>
            </w:r>
            <w:proofErr w:type="spellEnd"/>
          </w:p>
        </w:tc>
        <w:tc>
          <w:tcPr>
            <w:tcW w:w="5005" w:type="dxa"/>
            <w:vAlign w:val="center"/>
          </w:tcPr>
          <w:p w14:paraId="60557268" w14:textId="77777777" w:rsidR="009230ED" w:rsidRDefault="00000000">
            <w:r>
              <w:rPr>
                <w:sz w:val="18"/>
              </w:rPr>
              <w:t>SFTP, FTPS o SCP</w:t>
            </w:r>
          </w:p>
        </w:tc>
      </w:tr>
    </w:tbl>
    <w:p w14:paraId="2C4BDB3D" w14:textId="77777777" w:rsidR="00EF7FBC" w:rsidRDefault="00EF7FBC">
      <w:pPr>
        <w:rPr>
          <w:b/>
          <w:color w:val="1F4E79"/>
          <w:lang w:val="es-GT"/>
        </w:rPr>
      </w:pPr>
    </w:p>
    <w:p w14:paraId="72EE7D89" w14:textId="6EE6EE2B" w:rsidR="009230ED" w:rsidRPr="00EF7FBC" w:rsidRDefault="00000000">
      <w:pPr>
        <w:rPr>
          <w:lang w:val="es-GT"/>
        </w:rPr>
      </w:pPr>
      <w:r w:rsidRPr="00EF7FBC">
        <w:rPr>
          <w:b/>
          <w:color w:val="1F4E79"/>
          <w:lang w:val="es-GT"/>
        </w:rPr>
        <w:t>Captura 3. Filtro FTP mostrando USER y PASS</w:t>
      </w:r>
    </w:p>
    <w:p w14:paraId="2A95A186" w14:textId="4997E537" w:rsidR="009230ED" w:rsidRDefault="00EF7FBC">
      <w:r>
        <w:rPr>
          <w:noProof/>
        </w:rPr>
        <w:drawing>
          <wp:inline distT="0" distB="0" distL="0" distR="0" wp14:anchorId="63414286" wp14:editId="59A1FCD3">
            <wp:extent cx="5897880" cy="3892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3_ftp_user_pass.png"/>
                    <pic:cNvPicPr/>
                  </pic:nvPicPr>
                  <pic:blipFill>
                    <a:blip r:embed="rId10"/>
                    <a:stretch>
                      <a:fillRect/>
                    </a:stretch>
                  </pic:blipFill>
                  <pic:spPr>
                    <a:xfrm>
                      <a:off x="0" y="0"/>
                      <a:ext cx="5897880" cy="3892204"/>
                    </a:xfrm>
                    <a:prstGeom prst="rect">
                      <a:avLst/>
                    </a:prstGeom>
                  </pic:spPr>
                </pic:pic>
              </a:graphicData>
            </a:graphic>
          </wp:inline>
        </w:drawing>
      </w:r>
    </w:p>
    <w:p w14:paraId="1FBB56D4" w14:textId="77777777" w:rsidR="00EF7FBC" w:rsidRDefault="00EF7FBC">
      <w:pPr>
        <w:rPr>
          <w:b/>
          <w:color w:val="1F4E79"/>
          <w:lang w:val="es-GT"/>
        </w:rPr>
      </w:pPr>
    </w:p>
    <w:p w14:paraId="49625557" w14:textId="4E6F5276" w:rsidR="009230ED" w:rsidRPr="00EF7FBC" w:rsidRDefault="00000000">
      <w:pPr>
        <w:rPr>
          <w:lang w:val="es-GT"/>
        </w:rPr>
      </w:pPr>
      <w:r w:rsidRPr="00EF7FBC">
        <w:rPr>
          <w:b/>
          <w:color w:val="1F4E79"/>
          <w:lang w:val="es-GT"/>
        </w:rPr>
        <w:t>Captura 4. TCP Stream de la sesión FTP</w:t>
      </w:r>
    </w:p>
    <w:p w14:paraId="52B28F76" w14:textId="0C15DE76" w:rsidR="009230ED" w:rsidRDefault="00EF7FBC">
      <w:r>
        <w:rPr>
          <w:noProof/>
        </w:rPr>
        <w:lastRenderedPageBreak/>
        <w:drawing>
          <wp:inline distT="0" distB="0" distL="0" distR="0" wp14:anchorId="3E0407F8" wp14:editId="3BB28A4A">
            <wp:extent cx="5897880" cy="3892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4_ftp_tcp_stream.png"/>
                    <pic:cNvPicPr/>
                  </pic:nvPicPr>
                  <pic:blipFill>
                    <a:blip r:embed="rId11"/>
                    <a:stretch>
                      <a:fillRect/>
                    </a:stretch>
                  </pic:blipFill>
                  <pic:spPr>
                    <a:xfrm>
                      <a:off x="0" y="0"/>
                      <a:ext cx="5897880" cy="3892204"/>
                    </a:xfrm>
                    <a:prstGeom prst="rect">
                      <a:avLst/>
                    </a:prstGeom>
                  </pic:spPr>
                </pic:pic>
              </a:graphicData>
            </a:graphic>
          </wp:inline>
        </w:drawing>
      </w:r>
    </w:p>
    <w:p w14:paraId="27367650" w14:textId="77777777" w:rsidR="009230ED" w:rsidRDefault="00000000">
      <w:r>
        <w:br w:type="page"/>
      </w:r>
    </w:p>
    <w:p w14:paraId="6F65A9BC" w14:textId="77777777" w:rsidR="009230ED" w:rsidRPr="00EF7FBC" w:rsidRDefault="00000000">
      <w:pPr>
        <w:pStyle w:val="Ttulo1"/>
        <w:rPr>
          <w:lang w:val="es-GT"/>
        </w:rPr>
      </w:pPr>
      <w:r w:rsidRPr="00EF7FBC">
        <w:rPr>
          <w:lang w:val="es-GT"/>
        </w:rPr>
        <w:lastRenderedPageBreak/>
        <w:t xml:space="preserve">4. Reconstrucción del 3-way </w:t>
      </w:r>
      <w:proofErr w:type="spellStart"/>
      <w:r w:rsidRPr="00EF7FBC">
        <w:rPr>
          <w:lang w:val="es-GT"/>
        </w:rPr>
        <w:t>handshake</w:t>
      </w:r>
      <w:proofErr w:type="spellEnd"/>
      <w:r w:rsidRPr="00EF7FBC">
        <w:rPr>
          <w:lang w:val="es-GT"/>
        </w:rPr>
        <w:t xml:space="preserve"> TCP</w:t>
      </w:r>
    </w:p>
    <w:p w14:paraId="2A2D86DC" w14:textId="77777777" w:rsidR="009230ED" w:rsidRPr="00EF7FBC" w:rsidRDefault="00000000">
      <w:pPr>
        <w:jc w:val="both"/>
        <w:rPr>
          <w:lang w:val="es-GT"/>
        </w:rPr>
      </w:pPr>
      <w:r w:rsidRPr="00EF7FBC">
        <w:rPr>
          <w:b/>
          <w:lang w:val="es-GT"/>
        </w:rPr>
        <w:t xml:space="preserve">Para reconocer el inicio de una conexión TCP se filtraron los paquetes SYN dirigidos al servidor. </w:t>
      </w:r>
      <w:r w:rsidRPr="00EF7FBC">
        <w:rPr>
          <w:lang w:val="es-GT"/>
        </w:rPr>
        <w:t>El establecimiento de la conexión se compone de tres pasos: SYN, SYN-ACK y ACK. Después del SYN, el número de secuencia incrementa en 1 byte implícito.</w:t>
      </w:r>
    </w:p>
    <w:tbl>
      <w:tblPr>
        <w:tblStyle w:val="Tablaconcuadrcula"/>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1651"/>
        <w:gridCol w:w="1655"/>
        <w:gridCol w:w="1653"/>
        <w:gridCol w:w="1652"/>
        <w:gridCol w:w="1652"/>
        <w:gridCol w:w="1657"/>
      </w:tblGrid>
      <w:tr w:rsidR="009230ED" w14:paraId="7B42C22E" w14:textId="77777777" w:rsidTr="00EF7FBC">
        <w:trPr>
          <w:trHeight w:val="301"/>
          <w:jc w:val="center"/>
        </w:trPr>
        <w:tc>
          <w:tcPr>
            <w:tcW w:w="1658" w:type="dxa"/>
            <w:shd w:val="clear" w:color="auto" w:fill="D9EAF7"/>
            <w:vAlign w:val="center"/>
          </w:tcPr>
          <w:p w14:paraId="2F9B7F9D" w14:textId="77777777" w:rsidR="009230ED" w:rsidRPr="00EF7FBC" w:rsidRDefault="00000000">
            <w:r w:rsidRPr="00EF7FBC">
              <w:rPr>
                <w:b/>
                <w:sz w:val="18"/>
              </w:rPr>
              <w:t>Paso</w:t>
            </w:r>
          </w:p>
        </w:tc>
        <w:tc>
          <w:tcPr>
            <w:tcW w:w="1658" w:type="dxa"/>
            <w:shd w:val="clear" w:color="auto" w:fill="D9EAF7"/>
            <w:vAlign w:val="center"/>
          </w:tcPr>
          <w:p w14:paraId="7B7B6DC4" w14:textId="77777777" w:rsidR="009230ED" w:rsidRPr="00EF7FBC" w:rsidRDefault="00000000">
            <w:r w:rsidRPr="00EF7FBC">
              <w:rPr>
                <w:b/>
                <w:sz w:val="18"/>
              </w:rPr>
              <w:t>Dirección</w:t>
            </w:r>
          </w:p>
        </w:tc>
        <w:tc>
          <w:tcPr>
            <w:tcW w:w="1658" w:type="dxa"/>
            <w:shd w:val="clear" w:color="auto" w:fill="D9EAF7"/>
            <w:vAlign w:val="center"/>
          </w:tcPr>
          <w:p w14:paraId="492F0033" w14:textId="77777777" w:rsidR="009230ED" w:rsidRPr="00EF7FBC" w:rsidRDefault="00000000">
            <w:r w:rsidRPr="00EF7FBC">
              <w:rPr>
                <w:b/>
                <w:sz w:val="18"/>
              </w:rPr>
              <w:t>Flags</w:t>
            </w:r>
          </w:p>
        </w:tc>
        <w:tc>
          <w:tcPr>
            <w:tcW w:w="1658" w:type="dxa"/>
            <w:shd w:val="clear" w:color="auto" w:fill="D9EAF7"/>
            <w:vAlign w:val="center"/>
          </w:tcPr>
          <w:p w14:paraId="2B277214" w14:textId="77777777" w:rsidR="009230ED" w:rsidRPr="00EF7FBC" w:rsidRDefault="00000000">
            <w:r w:rsidRPr="00EF7FBC">
              <w:rPr>
                <w:b/>
                <w:sz w:val="18"/>
              </w:rPr>
              <w:t>Seq</w:t>
            </w:r>
          </w:p>
        </w:tc>
        <w:tc>
          <w:tcPr>
            <w:tcW w:w="1658" w:type="dxa"/>
            <w:shd w:val="clear" w:color="auto" w:fill="D9EAF7"/>
            <w:vAlign w:val="center"/>
          </w:tcPr>
          <w:p w14:paraId="23504308" w14:textId="77777777" w:rsidR="009230ED" w:rsidRPr="00EF7FBC" w:rsidRDefault="00000000">
            <w:r w:rsidRPr="00EF7FBC">
              <w:rPr>
                <w:b/>
                <w:sz w:val="18"/>
              </w:rPr>
              <w:t>Ack</w:t>
            </w:r>
          </w:p>
        </w:tc>
        <w:tc>
          <w:tcPr>
            <w:tcW w:w="1658" w:type="dxa"/>
            <w:shd w:val="clear" w:color="auto" w:fill="D9EAF7"/>
            <w:vAlign w:val="center"/>
          </w:tcPr>
          <w:p w14:paraId="5928549C" w14:textId="77777777" w:rsidR="009230ED" w:rsidRPr="00EF7FBC" w:rsidRDefault="00000000">
            <w:r w:rsidRPr="00EF7FBC">
              <w:rPr>
                <w:b/>
                <w:sz w:val="18"/>
              </w:rPr>
              <w:t>Interpretación</w:t>
            </w:r>
          </w:p>
        </w:tc>
      </w:tr>
      <w:tr w:rsidR="009230ED" w14:paraId="721A974A" w14:textId="77777777" w:rsidTr="00EF7FBC">
        <w:trPr>
          <w:trHeight w:val="621"/>
          <w:jc w:val="center"/>
        </w:trPr>
        <w:tc>
          <w:tcPr>
            <w:tcW w:w="1658" w:type="dxa"/>
            <w:vAlign w:val="center"/>
          </w:tcPr>
          <w:p w14:paraId="4B2052ED" w14:textId="77777777" w:rsidR="009230ED" w:rsidRDefault="00000000">
            <w:r>
              <w:rPr>
                <w:sz w:val="18"/>
              </w:rPr>
              <w:t>1</w:t>
            </w:r>
          </w:p>
        </w:tc>
        <w:tc>
          <w:tcPr>
            <w:tcW w:w="1658" w:type="dxa"/>
            <w:vAlign w:val="center"/>
          </w:tcPr>
          <w:p w14:paraId="321A1D73" w14:textId="77777777" w:rsidR="009230ED" w:rsidRDefault="00000000">
            <w:r>
              <w:rPr>
                <w:sz w:val="18"/>
              </w:rPr>
              <w:t>Cliente -&gt; Servidor</w:t>
            </w:r>
          </w:p>
        </w:tc>
        <w:tc>
          <w:tcPr>
            <w:tcW w:w="1658" w:type="dxa"/>
            <w:vAlign w:val="center"/>
          </w:tcPr>
          <w:p w14:paraId="2EE885F7" w14:textId="77777777" w:rsidR="009230ED" w:rsidRDefault="00000000">
            <w:r>
              <w:rPr>
                <w:sz w:val="18"/>
              </w:rPr>
              <w:t>SYN</w:t>
            </w:r>
          </w:p>
        </w:tc>
        <w:tc>
          <w:tcPr>
            <w:tcW w:w="1658" w:type="dxa"/>
            <w:vAlign w:val="center"/>
          </w:tcPr>
          <w:p w14:paraId="29682F9F" w14:textId="77777777" w:rsidR="009230ED" w:rsidRDefault="00000000">
            <w:r>
              <w:t>0</w:t>
            </w:r>
          </w:p>
        </w:tc>
        <w:tc>
          <w:tcPr>
            <w:tcW w:w="1658" w:type="dxa"/>
            <w:vAlign w:val="center"/>
          </w:tcPr>
          <w:p w14:paraId="1CF7A6E7" w14:textId="77777777" w:rsidR="009230ED" w:rsidRDefault="00000000">
            <w:r>
              <w:t>0</w:t>
            </w:r>
          </w:p>
        </w:tc>
        <w:tc>
          <w:tcPr>
            <w:tcW w:w="1658" w:type="dxa"/>
            <w:vAlign w:val="center"/>
          </w:tcPr>
          <w:p w14:paraId="63CAB1F9" w14:textId="77777777" w:rsidR="009230ED" w:rsidRDefault="00000000">
            <w:r>
              <w:rPr>
                <w:sz w:val="18"/>
              </w:rPr>
              <w:t>Inicio de conexión.</w:t>
            </w:r>
          </w:p>
        </w:tc>
      </w:tr>
      <w:tr w:rsidR="009230ED" w14:paraId="27140ABD" w14:textId="77777777" w:rsidTr="00EF7FBC">
        <w:trPr>
          <w:trHeight w:val="922"/>
          <w:jc w:val="center"/>
        </w:trPr>
        <w:tc>
          <w:tcPr>
            <w:tcW w:w="1658" w:type="dxa"/>
            <w:shd w:val="clear" w:color="auto" w:fill="EEF5FA"/>
            <w:vAlign w:val="center"/>
          </w:tcPr>
          <w:p w14:paraId="012AD910" w14:textId="77777777" w:rsidR="009230ED" w:rsidRDefault="00000000">
            <w:r>
              <w:rPr>
                <w:sz w:val="18"/>
              </w:rPr>
              <w:t>2</w:t>
            </w:r>
          </w:p>
        </w:tc>
        <w:tc>
          <w:tcPr>
            <w:tcW w:w="1658" w:type="dxa"/>
            <w:shd w:val="clear" w:color="auto" w:fill="EEF5FA"/>
            <w:vAlign w:val="center"/>
          </w:tcPr>
          <w:p w14:paraId="63D5F2EF" w14:textId="77777777" w:rsidR="009230ED" w:rsidRDefault="00000000">
            <w:r>
              <w:rPr>
                <w:sz w:val="18"/>
              </w:rPr>
              <w:t>Servidor -&gt; Cliente</w:t>
            </w:r>
          </w:p>
        </w:tc>
        <w:tc>
          <w:tcPr>
            <w:tcW w:w="1658" w:type="dxa"/>
            <w:shd w:val="clear" w:color="auto" w:fill="EEF5FA"/>
            <w:vAlign w:val="center"/>
          </w:tcPr>
          <w:p w14:paraId="21D5968A" w14:textId="77777777" w:rsidR="009230ED" w:rsidRDefault="00000000">
            <w:r>
              <w:rPr>
                <w:sz w:val="18"/>
              </w:rPr>
              <w:t>SYN, ACK</w:t>
            </w:r>
          </w:p>
        </w:tc>
        <w:tc>
          <w:tcPr>
            <w:tcW w:w="1658" w:type="dxa"/>
            <w:shd w:val="clear" w:color="auto" w:fill="EEF5FA"/>
            <w:vAlign w:val="center"/>
          </w:tcPr>
          <w:p w14:paraId="19FCF7AA" w14:textId="77777777" w:rsidR="009230ED" w:rsidRDefault="00000000">
            <w:r>
              <w:t>0</w:t>
            </w:r>
          </w:p>
        </w:tc>
        <w:tc>
          <w:tcPr>
            <w:tcW w:w="1658" w:type="dxa"/>
            <w:shd w:val="clear" w:color="auto" w:fill="EEF5FA"/>
            <w:vAlign w:val="center"/>
          </w:tcPr>
          <w:p w14:paraId="18B5EBD5" w14:textId="77777777" w:rsidR="009230ED" w:rsidRDefault="00000000">
            <w:r>
              <w:t>1</w:t>
            </w:r>
          </w:p>
        </w:tc>
        <w:tc>
          <w:tcPr>
            <w:tcW w:w="1658" w:type="dxa"/>
            <w:shd w:val="clear" w:color="auto" w:fill="EEF5FA"/>
            <w:vAlign w:val="center"/>
          </w:tcPr>
          <w:p w14:paraId="16251144" w14:textId="77777777" w:rsidR="009230ED" w:rsidRDefault="00000000">
            <w:r>
              <w:rPr>
                <w:sz w:val="18"/>
              </w:rPr>
              <w:t>Respuesta aceptando conexión.</w:t>
            </w:r>
          </w:p>
        </w:tc>
      </w:tr>
      <w:tr w:rsidR="009230ED" w14:paraId="4243ADB7" w14:textId="77777777" w:rsidTr="00EF7FBC">
        <w:trPr>
          <w:trHeight w:val="602"/>
          <w:jc w:val="center"/>
        </w:trPr>
        <w:tc>
          <w:tcPr>
            <w:tcW w:w="1658" w:type="dxa"/>
            <w:vAlign w:val="center"/>
          </w:tcPr>
          <w:p w14:paraId="46ECAE81" w14:textId="77777777" w:rsidR="009230ED" w:rsidRDefault="00000000">
            <w:r>
              <w:rPr>
                <w:sz w:val="18"/>
              </w:rPr>
              <w:t>3</w:t>
            </w:r>
          </w:p>
        </w:tc>
        <w:tc>
          <w:tcPr>
            <w:tcW w:w="1658" w:type="dxa"/>
            <w:vAlign w:val="center"/>
          </w:tcPr>
          <w:p w14:paraId="00EF6D66" w14:textId="77777777" w:rsidR="009230ED" w:rsidRDefault="00000000">
            <w:r>
              <w:rPr>
                <w:sz w:val="18"/>
              </w:rPr>
              <w:t>Cliente -&gt; Servidor</w:t>
            </w:r>
          </w:p>
        </w:tc>
        <w:tc>
          <w:tcPr>
            <w:tcW w:w="1658" w:type="dxa"/>
            <w:vAlign w:val="center"/>
          </w:tcPr>
          <w:p w14:paraId="7C44900F" w14:textId="77777777" w:rsidR="009230ED" w:rsidRDefault="00000000">
            <w:r>
              <w:rPr>
                <w:sz w:val="18"/>
              </w:rPr>
              <w:t>ACK</w:t>
            </w:r>
          </w:p>
        </w:tc>
        <w:tc>
          <w:tcPr>
            <w:tcW w:w="1658" w:type="dxa"/>
            <w:vAlign w:val="center"/>
          </w:tcPr>
          <w:p w14:paraId="6D577D85" w14:textId="77777777" w:rsidR="009230ED" w:rsidRDefault="00000000">
            <w:r>
              <w:t>1</w:t>
            </w:r>
          </w:p>
        </w:tc>
        <w:tc>
          <w:tcPr>
            <w:tcW w:w="1658" w:type="dxa"/>
            <w:vAlign w:val="center"/>
          </w:tcPr>
          <w:p w14:paraId="50773640" w14:textId="77777777" w:rsidR="009230ED" w:rsidRDefault="00000000">
            <w:r>
              <w:t>1</w:t>
            </w:r>
          </w:p>
        </w:tc>
        <w:tc>
          <w:tcPr>
            <w:tcW w:w="1658" w:type="dxa"/>
            <w:vAlign w:val="center"/>
          </w:tcPr>
          <w:p w14:paraId="0869147D" w14:textId="77777777" w:rsidR="009230ED" w:rsidRDefault="00000000">
            <w:r>
              <w:rPr>
                <w:sz w:val="18"/>
              </w:rPr>
              <w:t>Confirmación final del cliente.</w:t>
            </w:r>
          </w:p>
        </w:tc>
      </w:tr>
    </w:tbl>
    <w:p w14:paraId="4A398381" w14:textId="77777777" w:rsidR="00EF7FBC" w:rsidRDefault="00EF7FBC">
      <w:pPr>
        <w:rPr>
          <w:b/>
          <w:color w:val="1F4E79"/>
          <w:lang w:val="es-GT"/>
        </w:rPr>
      </w:pPr>
    </w:p>
    <w:p w14:paraId="396C2910" w14:textId="3552F2CD" w:rsidR="009230ED" w:rsidRPr="00EF7FBC" w:rsidRDefault="00000000">
      <w:pPr>
        <w:rPr>
          <w:lang w:val="es-GT"/>
        </w:rPr>
      </w:pPr>
      <w:r w:rsidRPr="00EF7FBC">
        <w:rPr>
          <w:b/>
          <w:color w:val="1F4E79"/>
          <w:lang w:val="es-GT"/>
        </w:rPr>
        <w:t xml:space="preserve">Captura 5. Paquetes SYN, SYN-ACK y ACK del </w:t>
      </w:r>
      <w:proofErr w:type="spellStart"/>
      <w:r w:rsidRPr="00EF7FBC">
        <w:rPr>
          <w:b/>
          <w:color w:val="1F4E79"/>
          <w:lang w:val="es-GT"/>
        </w:rPr>
        <w:t>handshake</w:t>
      </w:r>
      <w:proofErr w:type="spellEnd"/>
      <w:r w:rsidRPr="00EF7FBC">
        <w:rPr>
          <w:b/>
          <w:color w:val="1F4E79"/>
          <w:lang w:val="es-GT"/>
        </w:rPr>
        <w:t xml:space="preserve"> TCP</w:t>
      </w:r>
    </w:p>
    <w:p w14:paraId="4318A290" w14:textId="1DC93AE3" w:rsidR="009230ED" w:rsidRDefault="00EF7FBC">
      <w:r>
        <w:rPr>
          <w:noProof/>
        </w:rPr>
        <w:drawing>
          <wp:inline distT="0" distB="0" distL="0" distR="0" wp14:anchorId="4BE4E896" wp14:editId="27BB9F55">
            <wp:extent cx="5897880" cy="3892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5_tcp_handshake.png"/>
                    <pic:cNvPicPr/>
                  </pic:nvPicPr>
                  <pic:blipFill>
                    <a:blip r:embed="rId12"/>
                    <a:stretch>
                      <a:fillRect/>
                    </a:stretch>
                  </pic:blipFill>
                  <pic:spPr>
                    <a:xfrm>
                      <a:off x="0" y="0"/>
                      <a:ext cx="5897880" cy="3892204"/>
                    </a:xfrm>
                    <a:prstGeom prst="rect">
                      <a:avLst/>
                    </a:prstGeom>
                  </pic:spPr>
                </pic:pic>
              </a:graphicData>
            </a:graphic>
          </wp:inline>
        </w:drawing>
      </w:r>
    </w:p>
    <w:p w14:paraId="23213C9D" w14:textId="77777777" w:rsidR="009230ED" w:rsidRPr="00EF7FBC" w:rsidRDefault="00000000">
      <w:pPr>
        <w:pStyle w:val="Ttulo1"/>
        <w:rPr>
          <w:lang w:val="es-GT"/>
        </w:rPr>
      </w:pPr>
      <w:r w:rsidRPr="00EF7FBC">
        <w:rPr>
          <w:lang w:val="es-GT"/>
        </w:rPr>
        <w:t xml:space="preserve">5. Detección de escaneo </w:t>
      </w:r>
      <w:proofErr w:type="spellStart"/>
      <w:r w:rsidRPr="00EF7FBC">
        <w:rPr>
          <w:lang w:val="es-GT"/>
        </w:rPr>
        <w:t>Nmap</w:t>
      </w:r>
      <w:proofErr w:type="spellEnd"/>
      <w:r w:rsidRPr="00EF7FBC">
        <w:rPr>
          <w:lang w:val="es-GT"/>
        </w:rPr>
        <w:t xml:space="preserve"> SYN </w:t>
      </w:r>
      <w:proofErr w:type="spellStart"/>
      <w:r w:rsidRPr="00EF7FBC">
        <w:rPr>
          <w:lang w:val="es-GT"/>
        </w:rPr>
        <w:t>scan</w:t>
      </w:r>
      <w:proofErr w:type="spellEnd"/>
    </w:p>
    <w:p w14:paraId="4D1F25C1" w14:textId="77777777" w:rsidR="009230ED" w:rsidRPr="00EF7FBC" w:rsidRDefault="00000000">
      <w:pPr>
        <w:jc w:val="both"/>
        <w:rPr>
          <w:lang w:val="es-GT"/>
        </w:rPr>
      </w:pPr>
      <w:r w:rsidRPr="00EF7FBC">
        <w:rPr>
          <w:b/>
          <w:lang w:val="es-GT"/>
        </w:rPr>
        <w:t xml:space="preserve">El escaneo SYN se identificó mediante paquetes con el </w:t>
      </w:r>
      <w:proofErr w:type="spellStart"/>
      <w:r w:rsidRPr="00EF7FBC">
        <w:rPr>
          <w:b/>
          <w:lang w:val="es-GT"/>
        </w:rPr>
        <w:t>flag</w:t>
      </w:r>
      <w:proofErr w:type="spellEnd"/>
      <w:r w:rsidRPr="00EF7FBC">
        <w:rPr>
          <w:b/>
          <w:lang w:val="es-GT"/>
        </w:rPr>
        <w:t xml:space="preserve"> SYN activo enviados hacia la IP objetivo. </w:t>
      </w:r>
      <w:r w:rsidRPr="00EF7FBC">
        <w:rPr>
          <w:lang w:val="es-GT"/>
        </w:rPr>
        <w:t>La respuesta del objetivo permite diferenciar puertos abiertos y cerrados: SYN-ACK indica un puerto abierto, mientras que RST o RST-ACK indica que el puerto está cerrado.</w:t>
      </w:r>
    </w:p>
    <w:tbl>
      <w:tblPr>
        <w:tblStyle w:val="Tablaconcuadrcula"/>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3304"/>
        <w:gridCol w:w="3311"/>
        <w:gridCol w:w="3305"/>
      </w:tblGrid>
      <w:tr w:rsidR="009230ED" w14:paraId="38262585" w14:textId="77777777" w:rsidTr="00EF7FBC">
        <w:trPr>
          <w:trHeight w:val="765"/>
          <w:jc w:val="center"/>
        </w:trPr>
        <w:tc>
          <w:tcPr>
            <w:tcW w:w="3343" w:type="dxa"/>
            <w:shd w:val="clear" w:color="auto" w:fill="D9EAF7"/>
            <w:vAlign w:val="center"/>
          </w:tcPr>
          <w:p w14:paraId="3EF84B55" w14:textId="77777777" w:rsidR="009230ED" w:rsidRPr="00EF7FBC" w:rsidRDefault="00000000">
            <w:proofErr w:type="spellStart"/>
            <w:r w:rsidRPr="00EF7FBC">
              <w:rPr>
                <w:b/>
                <w:sz w:val="18"/>
              </w:rPr>
              <w:t>Clasificación</w:t>
            </w:r>
            <w:proofErr w:type="spellEnd"/>
          </w:p>
        </w:tc>
        <w:tc>
          <w:tcPr>
            <w:tcW w:w="3343" w:type="dxa"/>
            <w:shd w:val="clear" w:color="auto" w:fill="D9EAF7"/>
            <w:vAlign w:val="center"/>
          </w:tcPr>
          <w:p w14:paraId="566EDD23" w14:textId="77777777" w:rsidR="009230ED" w:rsidRPr="00EF7FBC" w:rsidRDefault="00000000">
            <w:r w:rsidRPr="00EF7FBC">
              <w:rPr>
                <w:b/>
                <w:sz w:val="18"/>
              </w:rPr>
              <w:t>Filtro de apoyo</w:t>
            </w:r>
          </w:p>
        </w:tc>
        <w:tc>
          <w:tcPr>
            <w:tcW w:w="3343" w:type="dxa"/>
            <w:shd w:val="clear" w:color="auto" w:fill="D9EAF7"/>
            <w:vAlign w:val="center"/>
          </w:tcPr>
          <w:p w14:paraId="762658B6" w14:textId="77777777" w:rsidR="009230ED" w:rsidRPr="00EF7FBC" w:rsidRDefault="00000000">
            <w:r w:rsidRPr="00EF7FBC">
              <w:rPr>
                <w:b/>
                <w:sz w:val="18"/>
              </w:rPr>
              <w:t>Puertos identificados</w:t>
            </w:r>
          </w:p>
        </w:tc>
      </w:tr>
      <w:tr w:rsidR="009230ED" w14:paraId="6BE9B681" w14:textId="77777777" w:rsidTr="00EF7FBC">
        <w:trPr>
          <w:trHeight w:val="814"/>
          <w:jc w:val="center"/>
        </w:trPr>
        <w:tc>
          <w:tcPr>
            <w:tcW w:w="3343" w:type="dxa"/>
            <w:vAlign w:val="center"/>
          </w:tcPr>
          <w:p w14:paraId="2A7A2C45" w14:textId="77777777" w:rsidR="009230ED" w:rsidRDefault="00000000">
            <w:r>
              <w:rPr>
                <w:sz w:val="18"/>
              </w:rPr>
              <w:lastRenderedPageBreak/>
              <w:t>Puertos sondeados</w:t>
            </w:r>
          </w:p>
        </w:tc>
        <w:tc>
          <w:tcPr>
            <w:tcW w:w="3343" w:type="dxa"/>
            <w:vAlign w:val="center"/>
          </w:tcPr>
          <w:p w14:paraId="2C011B73" w14:textId="77777777" w:rsidR="009230ED" w:rsidRDefault="00000000">
            <w:r>
              <w:rPr>
                <w:sz w:val="18"/>
              </w:rPr>
              <w:t>ip.dst==10.0.0.99 &amp;&amp; tcp.flags.syn==1</w:t>
            </w:r>
          </w:p>
        </w:tc>
        <w:tc>
          <w:tcPr>
            <w:tcW w:w="3343" w:type="dxa"/>
            <w:vAlign w:val="center"/>
          </w:tcPr>
          <w:p w14:paraId="4186D016" w14:textId="77777777" w:rsidR="009230ED" w:rsidRDefault="00000000">
            <w:r>
              <w:rPr>
                <w:sz w:val="18"/>
              </w:rPr>
              <w:t>22, 23, 25, 80, 443, 3306, 8080, 4444</w:t>
            </w:r>
          </w:p>
        </w:tc>
      </w:tr>
      <w:tr w:rsidR="009230ED" w14:paraId="09587E72" w14:textId="77777777" w:rsidTr="00EF7FBC">
        <w:trPr>
          <w:trHeight w:val="765"/>
          <w:jc w:val="center"/>
        </w:trPr>
        <w:tc>
          <w:tcPr>
            <w:tcW w:w="3343" w:type="dxa"/>
            <w:shd w:val="clear" w:color="auto" w:fill="EEF5FA"/>
            <w:vAlign w:val="center"/>
          </w:tcPr>
          <w:p w14:paraId="000B5CE4" w14:textId="77777777" w:rsidR="009230ED" w:rsidRDefault="00000000">
            <w:r>
              <w:rPr>
                <w:sz w:val="18"/>
              </w:rPr>
              <w:t>Puertos abiertos</w:t>
            </w:r>
          </w:p>
        </w:tc>
        <w:tc>
          <w:tcPr>
            <w:tcW w:w="3343" w:type="dxa"/>
            <w:shd w:val="clear" w:color="auto" w:fill="EEF5FA"/>
            <w:vAlign w:val="center"/>
          </w:tcPr>
          <w:p w14:paraId="4EF74B34" w14:textId="77777777" w:rsidR="009230ED" w:rsidRDefault="00000000">
            <w:r>
              <w:rPr>
                <w:sz w:val="18"/>
              </w:rPr>
              <w:t>tcp.flags==0x012 &amp;&amp; ip.src==10.0.0.99</w:t>
            </w:r>
          </w:p>
        </w:tc>
        <w:tc>
          <w:tcPr>
            <w:tcW w:w="3343" w:type="dxa"/>
            <w:shd w:val="clear" w:color="auto" w:fill="EEF5FA"/>
            <w:vAlign w:val="center"/>
          </w:tcPr>
          <w:p w14:paraId="000CE276" w14:textId="77777777" w:rsidR="009230ED" w:rsidRDefault="00000000">
            <w:r>
              <w:rPr>
                <w:sz w:val="18"/>
              </w:rPr>
              <w:t>22, 80, 443, 3306</w:t>
            </w:r>
          </w:p>
        </w:tc>
      </w:tr>
      <w:tr w:rsidR="009230ED" w14:paraId="0DD0F37C" w14:textId="77777777" w:rsidTr="00EF7FBC">
        <w:trPr>
          <w:trHeight w:val="1580"/>
          <w:jc w:val="center"/>
        </w:trPr>
        <w:tc>
          <w:tcPr>
            <w:tcW w:w="3343" w:type="dxa"/>
            <w:vAlign w:val="center"/>
          </w:tcPr>
          <w:p w14:paraId="22F78A06" w14:textId="77777777" w:rsidR="009230ED" w:rsidRDefault="00000000">
            <w:r>
              <w:rPr>
                <w:sz w:val="18"/>
              </w:rPr>
              <w:t>Puertos cerrados</w:t>
            </w:r>
          </w:p>
        </w:tc>
        <w:tc>
          <w:tcPr>
            <w:tcW w:w="3343" w:type="dxa"/>
            <w:vAlign w:val="center"/>
          </w:tcPr>
          <w:p w14:paraId="0D76C891" w14:textId="77777777" w:rsidR="009230ED" w:rsidRDefault="00000000">
            <w:r>
              <w:rPr>
                <w:sz w:val="18"/>
              </w:rPr>
              <w:t>tcp.flags.reset==1 &amp;&amp; ip.src==10.0.0.99</w:t>
            </w:r>
          </w:p>
        </w:tc>
        <w:tc>
          <w:tcPr>
            <w:tcW w:w="3343" w:type="dxa"/>
            <w:vAlign w:val="center"/>
          </w:tcPr>
          <w:p w14:paraId="20F90F69" w14:textId="77777777" w:rsidR="009230ED" w:rsidRDefault="00000000">
            <w:r>
              <w:rPr>
                <w:sz w:val="18"/>
              </w:rPr>
              <w:t>23, 25, 8080, 4444</w:t>
            </w:r>
          </w:p>
        </w:tc>
      </w:tr>
    </w:tbl>
    <w:p w14:paraId="77585870" w14:textId="77777777" w:rsidR="00EF7FBC" w:rsidRDefault="00EF7FBC">
      <w:pPr>
        <w:rPr>
          <w:b/>
          <w:color w:val="1F4E79"/>
          <w:lang w:val="es-GT"/>
        </w:rPr>
      </w:pPr>
    </w:p>
    <w:p w14:paraId="24198256" w14:textId="7343491A" w:rsidR="009230ED" w:rsidRPr="00EF7FBC" w:rsidRDefault="00000000">
      <w:pPr>
        <w:rPr>
          <w:lang w:val="es-GT"/>
        </w:rPr>
      </w:pPr>
      <w:r w:rsidRPr="00EF7FBC">
        <w:rPr>
          <w:b/>
          <w:color w:val="1F4E79"/>
          <w:lang w:val="es-GT"/>
        </w:rPr>
        <w:t xml:space="preserve">Captura 6. SYN </w:t>
      </w:r>
      <w:proofErr w:type="spellStart"/>
      <w:r w:rsidRPr="00EF7FBC">
        <w:rPr>
          <w:b/>
          <w:color w:val="1F4E79"/>
          <w:lang w:val="es-GT"/>
        </w:rPr>
        <w:t>scan</w:t>
      </w:r>
      <w:proofErr w:type="spellEnd"/>
      <w:r w:rsidRPr="00EF7FBC">
        <w:rPr>
          <w:b/>
          <w:color w:val="1F4E79"/>
          <w:lang w:val="es-GT"/>
        </w:rPr>
        <w:t xml:space="preserve"> hacia la IP 10.0.0.99</w:t>
      </w:r>
    </w:p>
    <w:p w14:paraId="51C89588" w14:textId="68D59839" w:rsidR="009230ED" w:rsidRDefault="00EF7FBC">
      <w:r>
        <w:rPr>
          <w:noProof/>
        </w:rPr>
        <w:drawing>
          <wp:inline distT="0" distB="0" distL="0" distR="0" wp14:anchorId="653DA5C3" wp14:editId="090D08A1">
            <wp:extent cx="5897880" cy="38922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6_syn_scan.png"/>
                    <pic:cNvPicPr/>
                  </pic:nvPicPr>
                  <pic:blipFill>
                    <a:blip r:embed="rId13"/>
                    <a:stretch>
                      <a:fillRect/>
                    </a:stretch>
                  </pic:blipFill>
                  <pic:spPr>
                    <a:xfrm>
                      <a:off x="0" y="0"/>
                      <a:ext cx="5897880" cy="3892204"/>
                    </a:xfrm>
                    <a:prstGeom prst="rect">
                      <a:avLst/>
                    </a:prstGeom>
                  </pic:spPr>
                </pic:pic>
              </a:graphicData>
            </a:graphic>
          </wp:inline>
        </w:drawing>
      </w:r>
    </w:p>
    <w:p w14:paraId="171D5FB2" w14:textId="77777777" w:rsidR="009230ED" w:rsidRPr="00EF7FBC" w:rsidRDefault="00000000">
      <w:pPr>
        <w:rPr>
          <w:lang w:val="es-GT"/>
        </w:rPr>
      </w:pPr>
      <w:r w:rsidRPr="00EF7FBC">
        <w:rPr>
          <w:b/>
          <w:color w:val="1F4E79"/>
          <w:lang w:val="es-GT"/>
        </w:rPr>
        <w:t>Captura 7. Puertos abiertos detectados por respuesta SYN-ACK</w:t>
      </w:r>
    </w:p>
    <w:p w14:paraId="4D74AA28" w14:textId="70A5F6A8" w:rsidR="009230ED" w:rsidRDefault="00EF7FBC">
      <w:r>
        <w:rPr>
          <w:noProof/>
        </w:rPr>
        <w:lastRenderedPageBreak/>
        <w:drawing>
          <wp:inline distT="0" distB="0" distL="0" distR="0" wp14:anchorId="29F47090" wp14:editId="218EFC96">
            <wp:extent cx="5897880" cy="38922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7_puertos_abiertos.png"/>
                    <pic:cNvPicPr/>
                  </pic:nvPicPr>
                  <pic:blipFill>
                    <a:blip r:embed="rId14"/>
                    <a:stretch>
                      <a:fillRect/>
                    </a:stretch>
                  </pic:blipFill>
                  <pic:spPr>
                    <a:xfrm>
                      <a:off x="0" y="0"/>
                      <a:ext cx="5897880" cy="3892204"/>
                    </a:xfrm>
                    <a:prstGeom prst="rect">
                      <a:avLst/>
                    </a:prstGeom>
                  </pic:spPr>
                </pic:pic>
              </a:graphicData>
            </a:graphic>
          </wp:inline>
        </w:drawing>
      </w:r>
    </w:p>
    <w:p w14:paraId="0FB0AA1C" w14:textId="77777777" w:rsidR="009230ED" w:rsidRPr="00EF7FBC" w:rsidRDefault="00000000">
      <w:pPr>
        <w:rPr>
          <w:lang w:val="es-GT"/>
        </w:rPr>
      </w:pPr>
      <w:r w:rsidRPr="00EF7FBC">
        <w:rPr>
          <w:b/>
          <w:color w:val="1F4E79"/>
          <w:lang w:val="es-GT"/>
        </w:rPr>
        <w:t>Captura 8. Puertos cerrados detectados por respuesta RST</w:t>
      </w:r>
    </w:p>
    <w:p w14:paraId="0221420A" w14:textId="65D47932" w:rsidR="009230ED" w:rsidRDefault="00EF7FBC">
      <w:r>
        <w:rPr>
          <w:noProof/>
        </w:rPr>
        <w:drawing>
          <wp:inline distT="0" distB="0" distL="0" distR="0" wp14:anchorId="233A588B" wp14:editId="10639D1F">
            <wp:extent cx="5897880" cy="38922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8_puertos_cerrados.png"/>
                    <pic:cNvPicPr/>
                  </pic:nvPicPr>
                  <pic:blipFill>
                    <a:blip r:embed="rId15"/>
                    <a:stretch>
                      <a:fillRect/>
                    </a:stretch>
                  </pic:blipFill>
                  <pic:spPr>
                    <a:xfrm>
                      <a:off x="0" y="0"/>
                      <a:ext cx="5897880" cy="3892204"/>
                    </a:xfrm>
                    <a:prstGeom prst="rect">
                      <a:avLst/>
                    </a:prstGeom>
                  </pic:spPr>
                </pic:pic>
              </a:graphicData>
            </a:graphic>
          </wp:inline>
        </w:drawing>
      </w:r>
    </w:p>
    <w:p w14:paraId="50EF3ABF" w14:textId="77777777" w:rsidR="009230ED" w:rsidRDefault="00000000">
      <w:r>
        <w:br w:type="page"/>
      </w:r>
    </w:p>
    <w:p w14:paraId="04AD8550" w14:textId="77777777" w:rsidR="009230ED" w:rsidRPr="00EF7FBC" w:rsidRDefault="00000000">
      <w:pPr>
        <w:pStyle w:val="Ttulo1"/>
        <w:rPr>
          <w:lang w:val="es-GT"/>
        </w:rPr>
      </w:pPr>
      <w:r w:rsidRPr="00EF7FBC">
        <w:rPr>
          <w:lang w:val="es-GT"/>
        </w:rPr>
        <w:lastRenderedPageBreak/>
        <w:t>6. Análisis de petición HTTP</w:t>
      </w:r>
    </w:p>
    <w:p w14:paraId="0FE002F7" w14:textId="77777777" w:rsidR="009230ED" w:rsidRPr="00EF7FBC" w:rsidRDefault="00000000">
      <w:pPr>
        <w:jc w:val="both"/>
        <w:rPr>
          <w:lang w:val="es-GT"/>
        </w:rPr>
      </w:pPr>
      <w:r w:rsidRPr="00EF7FBC">
        <w:rPr>
          <w:b/>
          <w:lang w:val="es-GT"/>
        </w:rPr>
        <w:t xml:space="preserve">El tráfico HTTP fue analizado siguiendo el TCP Stream correspondiente. </w:t>
      </w:r>
      <w:r w:rsidRPr="00EF7FBC">
        <w:rPr>
          <w:lang w:val="es-GT"/>
        </w:rPr>
        <w:t>Al no estar cifrado, se puede observar la solicitud del cliente y la respuesta del servidor en texto plano, incluyendo método, URI, código de respuesta, cabeceras y tipo de contenido.</w:t>
      </w:r>
    </w:p>
    <w:tbl>
      <w:tblPr>
        <w:tblStyle w:val="Tablaconcuadrcula"/>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4956"/>
        <w:gridCol w:w="4964"/>
      </w:tblGrid>
      <w:tr w:rsidR="009230ED" w14:paraId="22290726" w14:textId="77777777" w:rsidTr="00EF7FBC">
        <w:trPr>
          <w:trHeight w:val="273"/>
          <w:jc w:val="center"/>
        </w:trPr>
        <w:tc>
          <w:tcPr>
            <w:tcW w:w="5015" w:type="dxa"/>
            <w:shd w:val="clear" w:color="auto" w:fill="D9EAF7"/>
            <w:vAlign w:val="center"/>
          </w:tcPr>
          <w:p w14:paraId="1FDE7A5A" w14:textId="77777777" w:rsidR="009230ED" w:rsidRPr="00EF7FBC" w:rsidRDefault="00000000">
            <w:proofErr w:type="spellStart"/>
            <w:r w:rsidRPr="00EF7FBC">
              <w:rPr>
                <w:b/>
                <w:sz w:val="18"/>
              </w:rPr>
              <w:t>Elemento</w:t>
            </w:r>
            <w:proofErr w:type="spellEnd"/>
          </w:p>
        </w:tc>
        <w:tc>
          <w:tcPr>
            <w:tcW w:w="5015" w:type="dxa"/>
            <w:shd w:val="clear" w:color="auto" w:fill="D9EAF7"/>
            <w:vAlign w:val="center"/>
          </w:tcPr>
          <w:p w14:paraId="35088026" w14:textId="77777777" w:rsidR="009230ED" w:rsidRPr="00EF7FBC" w:rsidRDefault="00000000">
            <w:r w:rsidRPr="00EF7FBC">
              <w:rPr>
                <w:b/>
                <w:sz w:val="18"/>
              </w:rPr>
              <w:t>Valor observado</w:t>
            </w:r>
          </w:p>
        </w:tc>
      </w:tr>
      <w:tr w:rsidR="009230ED" w14:paraId="212F91A9" w14:textId="77777777" w:rsidTr="00EF7FBC">
        <w:trPr>
          <w:trHeight w:val="291"/>
          <w:jc w:val="center"/>
        </w:trPr>
        <w:tc>
          <w:tcPr>
            <w:tcW w:w="5015" w:type="dxa"/>
            <w:vAlign w:val="center"/>
          </w:tcPr>
          <w:p w14:paraId="1B041260" w14:textId="77777777" w:rsidR="009230ED" w:rsidRDefault="00000000">
            <w:r>
              <w:rPr>
                <w:sz w:val="18"/>
              </w:rPr>
              <w:t>Filtro utilizado</w:t>
            </w:r>
          </w:p>
        </w:tc>
        <w:tc>
          <w:tcPr>
            <w:tcW w:w="5015" w:type="dxa"/>
            <w:vAlign w:val="center"/>
          </w:tcPr>
          <w:p w14:paraId="0641B0FD" w14:textId="77777777" w:rsidR="009230ED" w:rsidRDefault="00000000">
            <w:r>
              <w:rPr>
                <w:sz w:val="18"/>
              </w:rPr>
              <w:t>http</w:t>
            </w:r>
          </w:p>
        </w:tc>
      </w:tr>
      <w:tr w:rsidR="009230ED" w14:paraId="0B273218" w14:textId="77777777" w:rsidTr="00EF7FBC">
        <w:trPr>
          <w:trHeight w:val="273"/>
          <w:jc w:val="center"/>
        </w:trPr>
        <w:tc>
          <w:tcPr>
            <w:tcW w:w="5015" w:type="dxa"/>
            <w:shd w:val="clear" w:color="auto" w:fill="EEF5FA"/>
            <w:vAlign w:val="center"/>
          </w:tcPr>
          <w:p w14:paraId="38F3B944" w14:textId="77777777" w:rsidR="009230ED" w:rsidRDefault="00000000">
            <w:r>
              <w:rPr>
                <w:sz w:val="18"/>
              </w:rPr>
              <w:t>Método HTTP</w:t>
            </w:r>
          </w:p>
        </w:tc>
        <w:tc>
          <w:tcPr>
            <w:tcW w:w="5015" w:type="dxa"/>
            <w:shd w:val="clear" w:color="auto" w:fill="EEF5FA"/>
            <w:vAlign w:val="center"/>
          </w:tcPr>
          <w:p w14:paraId="79173A5E" w14:textId="77777777" w:rsidR="009230ED" w:rsidRDefault="00000000">
            <w:r>
              <w:rPr>
                <w:sz w:val="18"/>
              </w:rPr>
              <w:t>GET</w:t>
            </w:r>
          </w:p>
        </w:tc>
      </w:tr>
      <w:tr w:rsidR="009230ED" w14:paraId="3AAC799C" w14:textId="77777777" w:rsidTr="00EF7FBC">
        <w:trPr>
          <w:trHeight w:val="309"/>
          <w:jc w:val="center"/>
        </w:trPr>
        <w:tc>
          <w:tcPr>
            <w:tcW w:w="5015" w:type="dxa"/>
            <w:vAlign w:val="center"/>
          </w:tcPr>
          <w:p w14:paraId="79B985A0" w14:textId="77777777" w:rsidR="009230ED" w:rsidRDefault="00000000">
            <w:r>
              <w:rPr>
                <w:sz w:val="18"/>
              </w:rPr>
              <w:t>URI</w:t>
            </w:r>
          </w:p>
        </w:tc>
        <w:tc>
          <w:tcPr>
            <w:tcW w:w="5015" w:type="dxa"/>
            <w:vAlign w:val="center"/>
          </w:tcPr>
          <w:p w14:paraId="5D485331" w14:textId="77777777" w:rsidR="009230ED" w:rsidRDefault="00000000">
            <w:r>
              <w:t>/index.html</w:t>
            </w:r>
          </w:p>
        </w:tc>
      </w:tr>
      <w:tr w:rsidR="009230ED" w14:paraId="0B20F006" w14:textId="77777777" w:rsidTr="00EF7FBC">
        <w:trPr>
          <w:trHeight w:val="273"/>
          <w:jc w:val="center"/>
        </w:trPr>
        <w:tc>
          <w:tcPr>
            <w:tcW w:w="5015" w:type="dxa"/>
            <w:shd w:val="clear" w:color="auto" w:fill="EEF5FA"/>
            <w:vAlign w:val="center"/>
          </w:tcPr>
          <w:p w14:paraId="05C2245A" w14:textId="77777777" w:rsidR="009230ED" w:rsidRDefault="00000000">
            <w:r>
              <w:rPr>
                <w:sz w:val="18"/>
              </w:rPr>
              <w:t>Código de respuesta</w:t>
            </w:r>
          </w:p>
        </w:tc>
        <w:tc>
          <w:tcPr>
            <w:tcW w:w="5015" w:type="dxa"/>
            <w:shd w:val="clear" w:color="auto" w:fill="EEF5FA"/>
            <w:vAlign w:val="center"/>
          </w:tcPr>
          <w:p w14:paraId="03F93989" w14:textId="77777777" w:rsidR="009230ED" w:rsidRDefault="00000000">
            <w:r>
              <w:rPr>
                <w:sz w:val="18"/>
              </w:rPr>
              <w:t>200 OK</w:t>
            </w:r>
          </w:p>
        </w:tc>
      </w:tr>
      <w:tr w:rsidR="009230ED" w14:paraId="378B3439" w14:textId="77777777" w:rsidTr="00EF7FBC">
        <w:trPr>
          <w:trHeight w:val="309"/>
          <w:jc w:val="center"/>
        </w:trPr>
        <w:tc>
          <w:tcPr>
            <w:tcW w:w="5015" w:type="dxa"/>
            <w:vAlign w:val="center"/>
          </w:tcPr>
          <w:p w14:paraId="09A4D2F3" w14:textId="77777777" w:rsidR="009230ED" w:rsidRDefault="00000000">
            <w:r>
              <w:rPr>
                <w:sz w:val="18"/>
              </w:rPr>
              <w:t>Server</w:t>
            </w:r>
          </w:p>
        </w:tc>
        <w:tc>
          <w:tcPr>
            <w:tcW w:w="5015" w:type="dxa"/>
            <w:vAlign w:val="center"/>
          </w:tcPr>
          <w:p w14:paraId="133D73AB" w14:textId="77777777" w:rsidR="009230ED" w:rsidRDefault="00000000">
            <w:r>
              <w:t>Apache/2.4.51</w:t>
            </w:r>
          </w:p>
        </w:tc>
      </w:tr>
      <w:tr w:rsidR="009230ED" w14:paraId="18BA6E03" w14:textId="77777777" w:rsidTr="00EF7FBC">
        <w:trPr>
          <w:trHeight w:val="328"/>
          <w:jc w:val="center"/>
        </w:trPr>
        <w:tc>
          <w:tcPr>
            <w:tcW w:w="5015" w:type="dxa"/>
            <w:shd w:val="clear" w:color="auto" w:fill="EEF5FA"/>
            <w:vAlign w:val="center"/>
          </w:tcPr>
          <w:p w14:paraId="725F4506" w14:textId="77777777" w:rsidR="009230ED" w:rsidRDefault="00000000">
            <w:r>
              <w:rPr>
                <w:sz w:val="18"/>
              </w:rPr>
              <w:t>Content-Type</w:t>
            </w:r>
          </w:p>
        </w:tc>
        <w:tc>
          <w:tcPr>
            <w:tcW w:w="5015" w:type="dxa"/>
            <w:shd w:val="clear" w:color="auto" w:fill="EEF5FA"/>
            <w:vAlign w:val="center"/>
          </w:tcPr>
          <w:p w14:paraId="4BE7DA9C" w14:textId="77777777" w:rsidR="009230ED" w:rsidRDefault="00000000">
            <w:r>
              <w:t>text/html; charset=UTF-8</w:t>
            </w:r>
          </w:p>
        </w:tc>
      </w:tr>
    </w:tbl>
    <w:p w14:paraId="28D362AE" w14:textId="77777777" w:rsidR="00EF7FBC" w:rsidRDefault="00EF7FBC">
      <w:pPr>
        <w:rPr>
          <w:b/>
          <w:color w:val="1F4E79"/>
          <w:lang w:val="es-GT"/>
        </w:rPr>
      </w:pPr>
    </w:p>
    <w:p w14:paraId="431B2CAD" w14:textId="50E62983" w:rsidR="009230ED" w:rsidRPr="00EF7FBC" w:rsidRDefault="00000000">
      <w:pPr>
        <w:rPr>
          <w:lang w:val="es-GT"/>
        </w:rPr>
      </w:pPr>
      <w:r w:rsidRPr="00EF7FBC">
        <w:rPr>
          <w:b/>
          <w:color w:val="1F4E79"/>
          <w:lang w:val="es-GT"/>
        </w:rPr>
        <w:t xml:space="preserve">Captura 9. </w:t>
      </w:r>
      <w:proofErr w:type="spellStart"/>
      <w:r w:rsidRPr="00EF7FBC">
        <w:rPr>
          <w:b/>
          <w:color w:val="1F4E79"/>
          <w:lang w:val="es-GT"/>
        </w:rPr>
        <w:t>Follow</w:t>
      </w:r>
      <w:proofErr w:type="spellEnd"/>
      <w:r w:rsidRPr="00EF7FBC">
        <w:rPr>
          <w:b/>
          <w:color w:val="1F4E79"/>
          <w:lang w:val="es-GT"/>
        </w:rPr>
        <w:t xml:space="preserve"> TCP Stream de la petición HTTP</w:t>
      </w:r>
    </w:p>
    <w:p w14:paraId="70A06E06" w14:textId="70F22B66" w:rsidR="009230ED" w:rsidRDefault="00EF7FBC">
      <w:r>
        <w:rPr>
          <w:noProof/>
        </w:rPr>
        <w:drawing>
          <wp:inline distT="0" distB="0" distL="0" distR="0" wp14:anchorId="1577EC88" wp14:editId="34B9D647">
            <wp:extent cx="5897880" cy="4268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9_http_tcp_stream.png"/>
                    <pic:cNvPicPr/>
                  </pic:nvPicPr>
                  <pic:blipFill>
                    <a:blip r:embed="rId16"/>
                    <a:stretch>
                      <a:fillRect/>
                    </a:stretch>
                  </pic:blipFill>
                  <pic:spPr>
                    <a:xfrm>
                      <a:off x="0" y="0"/>
                      <a:ext cx="5897880" cy="4268942"/>
                    </a:xfrm>
                    <a:prstGeom prst="rect">
                      <a:avLst/>
                    </a:prstGeom>
                  </pic:spPr>
                </pic:pic>
              </a:graphicData>
            </a:graphic>
          </wp:inline>
        </w:drawing>
      </w:r>
    </w:p>
    <w:p w14:paraId="55A9D869" w14:textId="77777777" w:rsidR="009230ED" w:rsidRPr="00EF7FBC" w:rsidRDefault="00000000">
      <w:pPr>
        <w:pStyle w:val="Ttulo1"/>
        <w:rPr>
          <w:lang w:val="es-GT"/>
        </w:rPr>
      </w:pPr>
      <w:r w:rsidRPr="00EF7FBC">
        <w:rPr>
          <w:lang w:val="es-GT"/>
        </w:rPr>
        <w:t>7. Interpretación hexadecimal</w:t>
      </w:r>
    </w:p>
    <w:p w14:paraId="6FE01446" w14:textId="77777777" w:rsidR="009230ED" w:rsidRPr="00EF7FBC" w:rsidRDefault="00000000">
      <w:pPr>
        <w:jc w:val="both"/>
        <w:rPr>
          <w:lang w:val="es-GT"/>
        </w:rPr>
      </w:pPr>
      <w:r w:rsidRPr="00EF7FBC">
        <w:rPr>
          <w:b/>
          <w:lang w:val="es-GT"/>
        </w:rPr>
        <w:t xml:space="preserve">La vista hexadecimal permite revisar los bytes reales que viajan en cada paquete. </w:t>
      </w:r>
      <w:r w:rsidRPr="00EF7FBC">
        <w:rPr>
          <w:lang w:val="es-GT"/>
        </w:rPr>
        <w:t xml:space="preserve">Esta representación es útil para interpretar encabezados, </w:t>
      </w:r>
      <w:proofErr w:type="spellStart"/>
      <w:r w:rsidRPr="00EF7FBC">
        <w:rPr>
          <w:lang w:val="es-GT"/>
        </w:rPr>
        <w:t>flags</w:t>
      </w:r>
      <w:proofErr w:type="spellEnd"/>
      <w:r w:rsidRPr="00EF7FBC">
        <w:rPr>
          <w:lang w:val="es-GT"/>
        </w:rPr>
        <w:t xml:space="preserve">, puertos, direcciones IP y cadenas ASCII dentro del </w:t>
      </w:r>
      <w:proofErr w:type="spellStart"/>
      <w:r w:rsidRPr="00EF7FBC">
        <w:rPr>
          <w:lang w:val="es-GT"/>
        </w:rPr>
        <w:t>payload</w:t>
      </w:r>
      <w:proofErr w:type="spellEnd"/>
      <w:r w:rsidRPr="00EF7FBC">
        <w:rPr>
          <w:lang w:val="es-GT"/>
        </w:rPr>
        <w:t>.</w:t>
      </w:r>
    </w:p>
    <w:tbl>
      <w:tblPr>
        <w:tblStyle w:val="Tablaconcuadrcula"/>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2477"/>
        <w:gridCol w:w="2478"/>
        <w:gridCol w:w="2482"/>
        <w:gridCol w:w="2483"/>
      </w:tblGrid>
      <w:tr w:rsidR="009230ED" w14:paraId="42EF0425" w14:textId="77777777" w:rsidTr="00EF7FBC">
        <w:trPr>
          <w:trHeight w:val="522"/>
          <w:jc w:val="center"/>
        </w:trPr>
        <w:tc>
          <w:tcPr>
            <w:tcW w:w="2494" w:type="dxa"/>
            <w:shd w:val="clear" w:color="auto" w:fill="D9EAF7"/>
            <w:vAlign w:val="center"/>
          </w:tcPr>
          <w:p w14:paraId="0276C35C" w14:textId="77777777" w:rsidR="009230ED" w:rsidRPr="00EF7FBC" w:rsidRDefault="00000000">
            <w:proofErr w:type="spellStart"/>
            <w:r w:rsidRPr="00EF7FBC">
              <w:rPr>
                <w:b/>
                <w:sz w:val="18"/>
              </w:rPr>
              <w:t>Texto</w:t>
            </w:r>
            <w:proofErr w:type="spellEnd"/>
            <w:r w:rsidRPr="00EF7FBC">
              <w:rPr>
                <w:b/>
                <w:sz w:val="18"/>
              </w:rPr>
              <w:t xml:space="preserve"> o valor</w:t>
            </w:r>
          </w:p>
        </w:tc>
        <w:tc>
          <w:tcPr>
            <w:tcW w:w="2494" w:type="dxa"/>
            <w:shd w:val="clear" w:color="auto" w:fill="D9EAF7"/>
            <w:vAlign w:val="center"/>
          </w:tcPr>
          <w:p w14:paraId="213152B3" w14:textId="77777777" w:rsidR="009230ED" w:rsidRPr="00EF7FBC" w:rsidRDefault="00000000">
            <w:r w:rsidRPr="00EF7FBC">
              <w:rPr>
                <w:b/>
                <w:sz w:val="18"/>
              </w:rPr>
              <w:t>Decimal</w:t>
            </w:r>
          </w:p>
        </w:tc>
        <w:tc>
          <w:tcPr>
            <w:tcW w:w="2494" w:type="dxa"/>
            <w:shd w:val="clear" w:color="auto" w:fill="D9EAF7"/>
            <w:vAlign w:val="center"/>
          </w:tcPr>
          <w:p w14:paraId="7C3E724B" w14:textId="77777777" w:rsidR="009230ED" w:rsidRPr="00EF7FBC" w:rsidRDefault="00000000">
            <w:r w:rsidRPr="00EF7FBC">
              <w:rPr>
                <w:b/>
                <w:sz w:val="18"/>
              </w:rPr>
              <w:t>Hexadecimal</w:t>
            </w:r>
          </w:p>
        </w:tc>
        <w:tc>
          <w:tcPr>
            <w:tcW w:w="2494" w:type="dxa"/>
            <w:shd w:val="clear" w:color="auto" w:fill="D9EAF7"/>
            <w:vAlign w:val="center"/>
          </w:tcPr>
          <w:p w14:paraId="02B3B337" w14:textId="77777777" w:rsidR="009230ED" w:rsidRPr="00EF7FBC" w:rsidRDefault="00000000">
            <w:r w:rsidRPr="00EF7FBC">
              <w:rPr>
                <w:b/>
                <w:sz w:val="18"/>
              </w:rPr>
              <w:t>Interpretación</w:t>
            </w:r>
          </w:p>
        </w:tc>
      </w:tr>
      <w:tr w:rsidR="009230ED" w14:paraId="7A68D8F9" w14:textId="77777777" w:rsidTr="00EF7FBC">
        <w:trPr>
          <w:trHeight w:val="556"/>
          <w:jc w:val="center"/>
        </w:trPr>
        <w:tc>
          <w:tcPr>
            <w:tcW w:w="2494" w:type="dxa"/>
            <w:vAlign w:val="center"/>
          </w:tcPr>
          <w:p w14:paraId="667EDE00" w14:textId="77777777" w:rsidR="009230ED" w:rsidRDefault="00000000">
            <w:r>
              <w:rPr>
                <w:sz w:val="18"/>
              </w:rPr>
              <w:lastRenderedPageBreak/>
              <w:t>G</w:t>
            </w:r>
          </w:p>
        </w:tc>
        <w:tc>
          <w:tcPr>
            <w:tcW w:w="2494" w:type="dxa"/>
            <w:vAlign w:val="center"/>
          </w:tcPr>
          <w:p w14:paraId="2C179FAF" w14:textId="77777777" w:rsidR="009230ED" w:rsidRDefault="00000000">
            <w:r>
              <w:rPr>
                <w:sz w:val="18"/>
              </w:rPr>
              <w:t>71</w:t>
            </w:r>
          </w:p>
        </w:tc>
        <w:tc>
          <w:tcPr>
            <w:tcW w:w="2494" w:type="dxa"/>
            <w:vAlign w:val="center"/>
          </w:tcPr>
          <w:p w14:paraId="2155D5D1" w14:textId="77777777" w:rsidR="009230ED" w:rsidRDefault="00000000">
            <w:r>
              <w:rPr>
                <w:sz w:val="18"/>
              </w:rPr>
              <w:t>47</w:t>
            </w:r>
          </w:p>
        </w:tc>
        <w:tc>
          <w:tcPr>
            <w:tcW w:w="2494" w:type="dxa"/>
            <w:vAlign w:val="center"/>
          </w:tcPr>
          <w:p w14:paraId="74F87336" w14:textId="77777777" w:rsidR="009230ED" w:rsidRDefault="00000000">
            <w:r>
              <w:rPr>
                <w:sz w:val="18"/>
              </w:rPr>
              <w:t>Carácter ASCII.</w:t>
            </w:r>
          </w:p>
        </w:tc>
      </w:tr>
      <w:tr w:rsidR="009230ED" w14:paraId="73953A49" w14:textId="77777777" w:rsidTr="00EF7FBC">
        <w:trPr>
          <w:trHeight w:val="522"/>
          <w:jc w:val="center"/>
        </w:trPr>
        <w:tc>
          <w:tcPr>
            <w:tcW w:w="2494" w:type="dxa"/>
            <w:shd w:val="clear" w:color="auto" w:fill="EEF5FA"/>
            <w:vAlign w:val="center"/>
          </w:tcPr>
          <w:p w14:paraId="2358BA20" w14:textId="77777777" w:rsidR="009230ED" w:rsidRDefault="00000000">
            <w:r>
              <w:rPr>
                <w:sz w:val="18"/>
              </w:rPr>
              <w:t>E</w:t>
            </w:r>
          </w:p>
        </w:tc>
        <w:tc>
          <w:tcPr>
            <w:tcW w:w="2494" w:type="dxa"/>
            <w:shd w:val="clear" w:color="auto" w:fill="EEF5FA"/>
            <w:vAlign w:val="center"/>
          </w:tcPr>
          <w:p w14:paraId="1DE9263C" w14:textId="77777777" w:rsidR="009230ED" w:rsidRDefault="00000000">
            <w:r>
              <w:rPr>
                <w:sz w:val="18"/>
              </w:rPr>
              <w:t>69</w:t>
            </w:r>
          </w:p>
        </w:tc>
        <w:tc>
          <w:tcPr>
            <w:tcW w:w="2494" w:type="dxa"/>
            <w:shd w:val="clear" w:color="auto" w:fill="EEF5FA"/>
            <w:vAlign w:val="center"/>
          </w:tcPr>
          <w:p w14:paraId="146C7FA6" w14:textId="77777777" w:rsidR="009230ED" w:rsidRDefault="00000000">
            <w:r>
              <w:rPr>
                <w:sz w:val="18"/>
              </w:rPr>
              <w:t>45</w:t>
            </w:r>
          </w:p>
        </w:tc>
        <w:tc>
          <w:tcPr>
            <w:tcW w:w="2494" w:type="dxa"/>
            <w:shd w:val="clear" w:color="auto" w:fill="EEF5FA"/>
            <w:vAlign w:val="center"/>
          </w:tcPr>
          <w:p w14:paraId="2169D175" w14:textId="77777777" w:rsidR="009230ED" w:rsidRDefault="00000000">
            <w:r>
              <w:rPr>
                <w:sz w:val="18"/>
              </w:rPr>
              <w:t>Carácter ASCII.</w:t>
            </w:r>
          </w:p>
        </w:tc>
      </w:tr>
      <w:tr w:rsidR="009230ED" w14:paraId="55B7E8F7" w14:textId="77777777" w:rsidTr="00EF7FBC">
        <w:trPr>
          <w:trHeight w:val="522"/>
          <w:jc w:val="center"/>
        </w:trPr>
        <w:tc>
          <w:tcPr>
            <w:tcW w:w="2494" w:type="dxa"/>
            <w:vAlign w:val="center"/>
          </w:tcPr>
          <w:p w14:paraId="3EE9F8FB" w14:textId="77777777" w:rsidR="009230ED" w:rsidRDefault="00000000">
            <w:r>
              <w:rPr>
                <w:sz w:val="18"/>
              </w:rPr>
              <w:t>T</w:t>
            </w:r>
          </w:p>
        </w:tc>
        <w:tc>
          <w:tcPr>
            <w:tcW w:w="2494" w:type="dxa"/>
            <w:vAlign w:val="center"/>
          </w:tcPr>
          <w:p w14:paraId="310195C4" w14:textId="77777777" w:rsidR="009230ED" w:rsidRDefault="00000000">
            <w:r>
              <w:rPr>
                <w:sz w:val="18"/>
              </w:rPr>
              <w:t>84</w:t>
            </w:r>
          </w:p>
        </w:tc>
        <w:tc>
          <w:tcPr>
            <w:tcW w:w="2494" w:type="dxa"/>
            <w:vAlign w:val="center"/>
          </w:tcPr>
          <w:p w14:paraId="24DB5F37" w14:textId="77777777" w:rsidR="009230ED" w:rsidRDefault="00000000">
            <w:r>
              <w:rPr>
                <w:sz w:val="18"/>
              </w:rPr>
              <w:t>54</w:t>
            </w:r>
          </w:p>
        </w:tc>
        <w:tc>
          <w:tcPr>
            <w:tcW w:w="2494" w:type="dxa"/>
            <w:vAlign w:val="center"/>
          </w:tcPr>
          <w:p w14:paraId="0EE080BF" w14:textId="77777777" w:rsidR="009230ED" w:rsidRDefault="00000000">
            <w:r>
              <w:rPr>
                <w:sz w:val="18"/>
              </w:rPr>
              <w:t>Carácter ASCII.</w:t>
            </w:r>
          </w:p>
        </w:tc>
      </w:tr>
      <w:tr w:rsidR="009230ED" w14:paraId="14719101" w14:textId="77777777" w:rsidTr="00EF7FBC">
        <w:trPr>
          <w:trHeight w:val="556"/>
          <w:jc w:val="center"/>
        </w:trPr>
        <w:tc>
          <w:tcPr>
            <w:tcW w:w="2494" w:type="dxa"/>
            <w:shd w:val="clear" w:color="auto" w:fill="EEF5FA"/>
            <w:vAlign w:val="center"/>
          </w:tcPr>
          <w:p w14:paraId="0B7133CF" w14:textId="77777777" w:rsidR="009230ED" w:rsidRDefault="00000000">
            <w:r>
              <w:rPr>
                <w:sz w:val="18"/>
              </w:rPr>
              <w:t>Puerto 80</w:t>
            </w:r>
          </w:p>
        </w:tc>
        <w:tc>
          <w:tcPr>
            <w:tcW w:w="2494" w:type="dxa"/>
            <w:shd w:val="clear" w:color="auto" w:fill="EEF5FA"/>
            <w:vAlign w:val="center"/>
          </w:tcPr>
          <w:p w14:paraId="10DD4B24" w14:textId="77777777" w:rsidR="009230ED" w:rsidRDefault="00000000">
            <w:r>
              <w:rPr>
                <w:sz w:val="18"/>
              </w:rPr>
              <w:t>80</w:t>
            </w:r>
          </w:p>
        </w:tc>
        <w:tc>
          <w:tcPr>
            <w:tcW w:w="2494" w:type="dxa"/>
            <w:shd w:val="clear" w:color="auto" w:fill="EEF5FA"/>
            <w:vAlign w:val="center"/>
          </w:tcPr>
          <w:p w14:paraId="14986DBC" w14:textId="77777777" w:rsidR="009230ED" w:rsidRDefault="00000000">
            <w:r>
              <w:rPr>
                <w:sz w:val="18"/>
              </w:rPr>
              <w:t>00 50</w:t>
            </w:r>
          </w:p>
        </w:tc>
        <w:tc>
          <w:tcPr>
            <w:tcW w:w="2494" w:type="dxa"/>
            <w:shd w:val="clear" w:color="auto" w:fill="EEF5FA"/>
            <w:vAlign w:val="center"/>
          </w:tcPr>
          <w:p w14:paraId="36B68DFA" w14:textId="77777777" w:rsidR="009230ED" w:rsidRDefault="00000000">
            <w:r>
              <w:rPr>
                <w:sz w:val="18"/>
              </w:rPr>
              <w:t>HTTP.</w:t>
            </w:r>
          </w:p>
        </w:tc>
      </w:tr>
      <w:tr w:rsidR="009230ED" w14:paraId="5C99DF08" w14:textId="77777777" w:rsidTr="00EF7FBC">
        <w:trPr>
          <w:trHeight w:val="522"/>
          <w:jc w:val="center"/>
        </w:trPr>
        <w:tc>
          <w:tcPr>
            <w:tcW w:w="2494" w:type="dxa"/>
            <w:vAlign w:val="center"/>
          </w:tcPr>
          <w:p w14:paraId="63D49D64" w14:textId="77777777" w:rsidR="009230ED" w:rsidRDefault="00000000">
            <w:r>
              <w:rPr>
                <w:sz w:val="18"/>
              </w:rPr>
              <w:t>Puerto 443</w:t>
            </w:r>
          </w:p>
        </w:tc>
        <w:tc>
          <w:tcPr>
            <w:tcW w:w="2494" w:type="dxa"/>
            <w:vAlign w:val="center"/>
          </w:tcPr>
          <w:p w14:paraId="6EA6F0D9" w14:textId="77777777" w:rsidR="009230ED" w:rsidRDefault="00000000">
            <w:r>
              <w:rPr>
                <w:sz w:val="18"/>
              </w:rPr>
              <w:t>443</w:t>
            </w:r>
          </w:p>
        </w:tc>
        <w:tc>
          <w:tcPr>
            <w:tcW w:w="2494" w:type="dxa"/>
            <w:vAlign w:val="center"/>
          </w:tcPr>
          <w:p w14:paraId="1572A7C6" w14:textId="77777777" w:rsidR="009230ED" w:rsidRDefault="00000000">
            <w:r>
              <w:rPr>
                <w:sz w:val="18"/>
              </w:rPr>
              <w:t>01 BB</w:t>
            </w:r>
          </w:p>
        </w:tc>
        <w:tc>
          <w:tcPr>
            <w:tcW w:w="2494" w:type="dxa"/>
            <w:vAlign w:val="center"/>
          </w:tcPr>
          <w:p w14:paraId="6A9B22FB" w14:textId="77777777" w:rsidR="009230ED" w:rsidRDefault="00000000">
            <w:r>
              <w:rPr>
                <w:sz w:val="18"/>
              </w:rPr>
              <w:t>HTTPS.</w:t>
            </w:r>
          </w:p>
        </w:tc>
      </w:tr>
      <w:tr w:rsidR="009230ED" w:rsidRPr="00EF7FBC" w14:paraId="0809BF11" w14:textId="77777777" w:rsidTr="00EF7FBC">
        <w:trPr>
          <w:trHeight w:val="1079"/>
          <w:jc w:val="center"/>
        </w:trPr>
        <w:tc>
          <w:tcPr>
            <w:tcW w:w="2494" w:type="dxa"/>
            <w:shd w:val="clear" w:color="auto" w:fill="EEF5FA"/>
            <w:vAlign w:val="center"/>
          </w:tcPr>
          <w:p w14:paraId="160E2CAC" w14:textId="77777777" w:rsidR="009230ED" w:rsidRDefault="00000000">
            <w:r>
              <w:rPr>
                <w:sz w:val="18"/>
              </w:rPr>
              <w:t>TTL 64</w:t>
            </w:r>
          </w:p>
        </w:tc>
        <w:tc>
          <w:tcPr>
            <w:tcW w:w="2494" w:type="dxa"/>
            <w:shd w:val="clear" w:color="auto" w:fill="EEF5FA"/>
            <w:vAlign w:val="center"/>
          </w:tcPr>
          <w:p w14:paraId="38D47224" w14:textId="77777777" w:rsidR="009230ED" w:rsidRDefault="00000000">
            <w:r>
              <w:rPr>
                <w:sz w:val="18"/>
              </w:rPr>
              <w:t>64</w:t>
            </w:r>
          </w:p>
        </w:tc>
        <w:tc>
          <w:tcPr>
            <w:tcW w:w="2494" w:type="dxa"/>
            <w:shd w:val="clear" w:color="auto" w:fill="EEF5FA"/>
            <w:vAlign w:val="center"/>
          </w:tcPr>
          <w:p w14:paraId="492B96A2" w14:textId="77777777" w:rsidR="009230ED" w:rsidRDefault="00000000">
            <w:r>
              <w:rPr>
                <w:sz w:val="18"/>
              </w:rPr>
              <w:t>40</w:t>
            </w:r>
          </w:p>
        </w:tc>
        <w:tc>
          <w:tcPr>
            <w:tcW w:w="2494" w:type="dxa"/>
            <w:shd w:val="clear" w:color="auto" w:fill="EEF5FA"/>
            <w:vAlign w:val="center"/>
          </w:tcPr>
          <w:p w14:paraId="283EB09A" w14:textId="77777777" w:rsidR="009230ED" w:rsidRPr="00EF7FBC" w:rsidRDefault="00000000">
            <w:pPr>
              <w:rPr>
                <w:lang w:val="es-GT"/>
              </w:rPr>
            </w:pPr>
            <w:r w:rsidRPr="00EF7FBC">
              <w:rPr>
                <w:sz w:val="18"/>
                <w:lang w:val="es-GT"/>
              </w:rPr>
              <w:t>Valor TTL común en Linux/macOS.</w:t>
            </w:r>
          </w:p>
        </w:tc>
      </w:tr>
    </w:tbl>
    <w:p w14:paraId="5B315FD4" w14:textId="77777777" w:rsidR="00EF7FBC" w:rsidRDefault="00EF7FBC">
      <w:pPr>
        <w:rPr>
          <w:b/>
          <w:color w:val="1F4E79"/>
          <w:lang w:val="es-GT"/>
        </w:rPr>
      </w:pPr>
    </w:p>
    <w:p w14:paraId="78F3AEB6" w14:textId="0343CD8E" w:rsidR="009230ED" w:rsidRPr="00EF7FBC" w:rsidRDefault="00000000">
      <w:pPr>
        <w:rPr>
          <w:lang w:val="es-GT"/>
        </w:rPr>
      </w:pPr>
      <w:r w:rsidRPr="00EF7FBC">
        <w:rPr>
          <w:b/>
          <w:color w:val="1F4E79"/>
          <w:lang w:val="es-GT"/>
        </w:rPr>
        <w:t>Captura 10. Vista hexadecimal de un paquete seleccionado</w:t>
      </w:r>
    </w:p>
    <w:p w14:paraId="00A83162" w14:textId="7143FA62" w:rsidR="009230ED" w:rsidRDefault="00EF7FBC">
      <w:r>
        <w:rPr>
          <w:noProof/>
        </w:rPr>
        <w:drawing>
          <wp:inline distT="0" distB="0" distL="0" distR="0" wp14:anchorId="57E97DC2" wp14:editId="338A5491">
            <wp:extent cx="5897880" cy="38922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10_hex_view_packet_8.png"/>
                    <pic:cNvPicPr/>
                  </pic:nvPicPr>
                  <pic:blipFill>
                    <a:blip r:embed="rId17"/>
                    <a:stretch>
                      <a:fillRect/>
                    </a:stretch>
                  </pic:blipFill>
                  <pic:spPr>
                    <a:xfrm>
                      <a:off x="0" y="0"/>
                      <a:ext cx="5897880" cy="3892204"/>
                    </a:xfrm>
                    <a:prstGeom prst="rect">
                      <a:avLst/>
                    </a:prstGeom>
                  </pic:spPr>
                </pic:pic>
              </a:graphicData>
            </a:graphic>
          </wp:inline>
        </w:drawing>
      </w:r>
    </w:p>
    <w:p w14:paraId="4F7B2656" w14:textId="77777777" w:rsidR="009230ED" w:rsidRDefault="00000000">
      <w:pPr>
        <w:pStyle w:val="Ttulo1"/>
      </w:pPr>
      <w:r>
        <w:t>8. Cuestionario de verificación</w:t>
      </w:r>
    </w:p>
    <w:tbl>
      <w:tblPr>
        <w:tblStyle w:val="Tablaconcuadrcula"/>
        <w:tblW w:w="0" w:type="auto"/>
        <w:jc w:val="center"/>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Look w:val="04A0" w:firstRow="1" w:lastRow="0" w:firstColumn="1" w:lastColumn="0" w:noHBand="0" w:noVBand="1"/>
      </w:tblPr>
      <w:tblGrid>
        <w:gridCol w:w="4960"/>
        <w:gridCol w:w="4960"/>
      </w:tblGrid>
      <w:tr w:rsidR="009230ED" w14:paraId="0697DDD9" w14:textId="77777777">
        <w:trPr>
          <w:jc w:val="center"/>
        </w:trPr>
        <w:tc>
          <w:tcPr>
            <w:tcW w:w="4968" w:type="dxa"/>
            <w:shd w:val="clear" w:color="auto" w:fill="D9EAF7"/>
            <w:vAlign w:val="center"/>
          </w:tcPr>
          <w:p w14:paraId="427A91C0" w14:textId="77777777" w:rsidR="009230ED" w:rsidRPr="00EF7FBC" w:rsidRDefault="00000000">
            <w:r w:rsidRPr="00EF7FBC">
              <w:rPr>
                <w:b/>
                <w:sz w:val="18"/>
              </w:rPr>
              <w:t>Pregunta</w:t>
            </w:r>
          </w:p>
        </w:tc>
        <w:tc>
          <w:tcPr>
            <w:tcW w:w="4968" w:type="dxa"/>
            <w:shd w:val="clear" w:color="auto" w:fill="D9EAF7"/>
            <w:vAlign w:val="center"/>
          </w:tcPr>
          <w:p w14:paraId="73365641" w14:textId="77777777" w:rsidR="009230ED" w:rsidRPr="00EF7FBC" w:rsidRDefault="00000000">
            <w:r w:rsidRPr="00EF7FBC">
              <w:rPr>
                <w:b/>
                <w:sz w:val="18"/>
              </w:rPr>
              <w:t>Respuesta</w:t>
            </w:r>
          </w:p>
        </w:tc>
      </w:tr>
      <w:tr w:rsidR="009230ED" w14:paraId="542C8777" w14:textId="77777777">
        <w:trPr>
          <w:jc w:val="center"/>
        </w:trPr>
        <w:tc>
          <w:tcPr>
            <w:tcW w:w="4968" w:type="dxa"/>
            <w:vAlign w:val="center"/>
          </w:tcPr>
          <w:p w14:paraId="0B268668" w14:textId="77777777" w:rsidR="009230ED" w:rsidRPr="00EF7FBC" w:rsidRDefault="00000000">
            <w:pPr>
              <w:rPr>
                <w:b/>
                <w:bCs/>
                <w:lang w:val="es-GT"/>
              </w:rPr>
            </w:pPr>
            <w:r w:rsidRPr="00EF7FBC">
              <w:rPr>
                <w:b/>
                <w:bCs/>
                <w:sz w:val="18"/>
                <w:lang w:val="es-GT"/>
              </w:rPr>
              <w:t xml:space="preserve">¿Qué </w:t>
            </w:r>
            <w:proofErr w:type="spellStart"/>
            <w:r w:rsidRPr="00EF7FBC">
              <w:rPr>
                <w:b/>
                <w:bCs/>
                <w:sz w:val="18"/>
                <w:lang w:val="es-GT"/>
              </w:rPr>
              <w:t>flag</w:t>
            </w:r>
            <w:proofErr w:type="spellEnd"/>
            <w:r w:rsidRPr="00EF7FBC">
              <w:rPr>
                <w:b/>
                <w:bCs/>
                <w:sz w:val="18"/>
                <w:lang w:val="es-GT"/>
              </w:rPr>
              <w:t xml:space="preserve"> TCP indica el inicio de una nueva conexión?</w:t>
            </w:r>
          </w:p>
        </w:tc>
        <w:tc>
          <w:tcPr>
            <w:tcW w:w="4968" w:type="dxa"/>
            <w:vAlign w:val="center"/>
          </w:tcPr>
          <w:p w14:paraId="5FFEFC93" w14:textId="77777777" w:rsidR="009230ED" w:rsidRDefault="00000000">
            <w:r>
              <w:rPr>
                <w:sz w:val="18"/>
              </w:rPr>
              <w:t>SYN. Este bit inicia el three-way handshake.</w:t>
            </w:r>
          </w:p>
        </w:tc>
      </w:tr>
      <w:tr w:rsidR="009230ED" w:rsidRPr="00EF7FBC" w14:paraId="24D374C8" w14:textId="77777777">
        <w:trPr>
          <w:jc w:val="center"/>
        </w:trPr>
        <w:tc>
          <w:tcPr>
            <w:tcW w:w="4968" w:type="dxa"/>
            <w:shd w:val="clear" w:color="auto" w:fill="EEF5FA"/>
            <w:vAlign w:val="center"/>
          </w:tcPr>
          <w:p w14:paraId="4B55C7EE" w14:textId="77777777" w:rsidR="009230ED" w:rsidRPr="00EF7FBC" w:rsidRDefault="00000000">
            <w:pPr>
              <w:rPr>
                <w:b/>
                <w:bCs/>
                <w:lang w:val="es-GT"/>
              </w:rPr>
            </w:pPr>
            <w:r w:rsidRPr="00EF7FBC">
              <w:rPr>
                <w:b/>
                <w:bCs/>
                <w:sz w:val="18"/>
                <w:lang w:val="es-GT"/>
              </w:rPr>
              <w:t xml:space="preserve">Al escanear con </w:t>
            </w:r>
            <w:proofErr w:type="spellStart"/>
            <w:r w:rsidRPr="00EF7FBC">
              <w:rPr>
                <w:b/>
                <w:bCs/>
                <w:sz w:val="18"/>
                <w:lang w:val="es-GT"/>
              </w:rPr>
              <w:t>Nmap</w:t>
            </w:r>
            <w:proofErr w:type="spellEnd"/>
            <w:r w:rsidRPr="00EF7FBC">
              <w:rPr>
                <w:b/>
                <w:bCs/>
                <w:sz w:val="18"/>
                <w:lang w:val="es-GT"/>
              </w:rPr>
              <w:t>, un puerto que responde RST+ACK está:</w:t>
            </w:r>
          </w:p>
        </w:tc>
        <w:tc>
          <w:tcPr>
            <w:tcW w:w="4968" w:type="dxa"/>
            <w:shd w:val="clear" w:color="auto" w:fill="EEF5FA"/>
            <w:vAlign w:val="center"/>
          </w:tcPr>
          <w:p w14:paraId="34E3DE49" w14:textId="77777777" w:rsidR="009230ED" w:rsidRPr="00EF7FBC" w:rsidRDefault="00000000">
            <w:pPr>
              <w:rPr>
                <w:lang w:val="es-GT"/>
              </w:rPr>
            </w:pPr>
            <w:r w:rsidRPr="00EF7FBC">
              <w:rPr>
                <w:sz w:val="18"/>
                <w:lang w:val="es-GT"/>
              </w:rPr>
              <w:t xml:space="preserve">Cerrado, porque el host </w:t>
            </w:r>
            <w:proofErr w:type="gramStart"/>
            <w:r w:rsidRPr="00EF7FBC">
              <w:rPr>
                <w:sz w:val="18"/>
                <w:lang w:val="es-GT"/>
              </w:rPr>
              <w:t>responde</w:t>
            </w:r>
            <w:proofErr w:type="gramEnd"/>
            <w:r w:rsidRPr="00EF7FBC">
              <w:rPr>
                <w:sz w:val="18"/>
                <w:lang w:val="es-GT"/>
              </w:rPr>
              <w:t xml:space="preserve"> pero no hay un servicio escuchando en ese puerto.</w:t>
            </w:r>
          </w:p>
        </w:tc>
      </w:tr>
      <w:tr w:rsidR="009230ED" w:rsidRPr="00EF7FBC" w14:paraId="6C80C95C" w14:textId="77777777">
        <w:trPr>
          <w:jc w:val="center"/>
        </w:trPr>
        <w:tc>
          <w:tcPr>
            <w:tcW w:w="4968" w:type="dxa"/>
            <w:vAlign w:val="center"/>
          </w:tcPr>
          <w:p w14:paraId="5F33E376" w14:textId="77777777" w:rsidR="009230ED" w:rsidRPr="00EF7FBC" w:rsidRDefault="00000000">
            <w:pPr>
              <w:rPr>
                <w:b/>
                <w:bCs/>
                <w:lang w:val="es-GT"/>
              </w:rPr>
            </w:pPr>
            <w:r w:rsidRPr="00EF7FBC">
              <w:rPr>
                <w:b/>
                <w:bCs/>
                <w:sz w:val="18"/>
                <w:lang w:val="es-GT"/>
              </w:rPr>
              <w:t>¿Por qué FTP es considerado inseguro para producción?</w:t>
            </w:r>
          </w:p>
        </w:tc>
        <w:tc>
          <w:tcPr>
            <w:tcW w:w="4968" w:type="dxa"/>
            <w:vAlign w:val="center"/>
          </w:tcPr>
          <w:p w14:paraId="64AA18A8" w14:textId="77777777" w:rsidR="009230ED" w:rsidRPr="00EF7FBC" w:rsidRDefault="00000000">
            <w:pPr>
              <w:rPr>
                <w:lang w:val="es-GT"/>
              </w:rPr>
            </w:pPr>
            <w:r w:rsidRPr="00EF7FBC">
              <w:rPr>
                <w:sz w:val="18"/>
                <w:lang w:val="es-GT"/>
              </w:rPr>
              <w:t>Porque transmite usuario y contraseña en texto plano, sin cifrado.</w:t>
            </w:r>
          </w:p>
        </w:tc>
      </w:tr>
      <w:tr w:rsidR="009230ED" w:rsidRPr="00EF7FBC" w14:paraId="1D5DCA16" w14:textId="77777777">
        <w:trPr>
          <w:jc w:val="center"/>
        </w:trPr>
        <w:tc>
          <w:tcPr>
            <w:tcW w:w="4968" w:type="dxa"/>
            <w:shd w:val="clear" w:color="auto" w:fill="EEF5FA"/>
            <w:vAlign w:val="center"/>
          </w:tcPr>
          <w:p w14:paraId="23B9B094" w14:textId="77777777" w:rsidR="009230ED" w:rsidRPr="00EF7FBC" w:rsidRDefault="00000000">
            <w:pPr>
              <w:rPr>
                <w:b/>
                <w:bCs/>
                <w:lang w:val="es-GT"/>
              </w:rPr>
            </w:pPr>
            <w:r w:rsidRPr="00EF7FBC">
              <w:rPr>
                <w:b/>
                <w:bCs/>
                <w:sz w:val="18"/>
                <w:lang w:val="es-GT"/>
              </w:rPr>
              <w:t>¿Qué protocolo usa ARP y en qué capa opera?</w:t>
            </w:r>
          </w:p>
        </w:tc>
        <w:tc>
          <w:tcPr>
            <w:tcW w:w="4968" w:type="dxa"/>
            <w:shd w:val="clear" w:color="auto" w:fill="EEF5FA"/>
            <w:vAlign w:val="center"/>
          </w:tcPr>
          <w:p w14:paraId="25B7F5CF" w14:textId="77777777" w:rsidR="009230ED" w:rsidRPr="00EF7FBC" w:rsidRDefault="00000000">
            <w:pPr>
              <w:rPr>
                <w:lang w:val="es-GT"/>
              </w:rPr>
            </w:pPr>
            <w:r w:rsidRPr="00EF7FBC">
              <w:rPr>
                <w:sz w:val="18"/>
                <w:lang w:val="es-GT"/>
              </w:rPr>
              <w:t>ARP opera en la capa 2, encapsulado en tramas Ethernet para resolver IP a MAC dentro de la LAN.</w:t>
            </w:r>
          </w:p>
        </w:tc>
      </w:tr>
      <w:tr w:rsidR="009230ED" w14:paraId="19F0A063" w14:textId="77777777">
        <w:trPr>
          <w:jc w:val="center"/>
        </w:trPr>
        <w:tc>
          <w:tcPr>
            <w:tcW w:w="4968" w:type="dxa"/>
            <w:vAlign w:val="center"/>
          </w:tcPr>
          <w:p w14:paraId="321E7733" w14:textId="77777777" w:rsidR="009230ED" w:rsidRPr="00EF7FBC" w:rsidRDefault="00000000">
            <w:pPr>
              <w:rPr>
                <w:b/>
                <w:bCs/>
                <w:lang w:val="es-GT"/>
              </w:rPr>
            </w:pPr>
            <w:r w:rsidRPr="00EF7FBC">
              <w:rPr>
                <w:b/>
                <w:bCs/>
                <w:sz w:val="18"/>
                <w:lang w:val="es-GT"/>
              </w:rPr>
              <w:lastRenderedPageBreak/>
              <w:t xml:space="preserve">¿Qué filtro muestra únicamente los SYN de un escaneo </w:t>
            </w:r>
            <w:proofErr w:type="spellStart"/>
            <w:r w:rsidRPr="00EF7FBC">
              <w:rPr>
                <w:b/>
                <w:bCs/>
                <w:sz w:val="18"/>
                <w:lang w:val="es-GT"/>
              </w:rPr>
              <w:t>Nmap</w:t>
            </w:r>
            <w:proofErr w:type="spellEnd"/>
            <w:r w:rsidRPr="00EF7FBC">
              <w:rPr>
                <w:b/>
                <w:bCs/>
                <w:sz w:val="18"/>
                <w:lang w:val="es-GT"/>
              </w:rPr>
              <w:t>?</w:t>
            </w:r>
          </w:p>
        </w:tc>
        <w:tc>
          <w:tcPr>
            <w:tcW w:w="4968" w:type="dxa"/>
            <w:vAlign w:val="center"/>
          </w:tcPr>
          <w:p w14:paraId="55CFA4C3" w14:textId="77777777" w:rsidR="009230ED" w:rsidRDefault="00000000">
            <w:proofErr w:type="spellStart"/>
            <w:proofErr w:type="gramStart"/>
            <w:r>
              <w:rPr>
                <w:sz w:val="18"/>
              </w:rPr>
              <w:t>tcp.flags</w:t>
            </w:r>
            <w:proofErr w:type="spellEnd"/>
            <w:proofErr w:type="gramEnd"/>
            <w:r>
              <w:rPr>
                <w:sz w:val="18"/>
              </w:rPr>
              <w:t>==0x002</w:t>
            </w:r>
          </w:p>
        </w:tc>
      </w:tr>
      <w:tr w:rsidR="009230ED" w:rsidRPr="00EF7FBC" w14:paraId="4E781BF7" w14:textId="77777777">
        <w:trPr>
          <w:jc w:val="center"/>
        </w:trPr>
        <w:tc>
          <w:tcPr>
            <w:tcW w:w="4968" w:type="dxa"/>
            <w:shd w:val="clear" w:color="auto" w:fill="EEF5FA"/>
            <w:vAlign w:val="center"/>
          </w:tcPr>
          <w:p w14:paraId="3F45BDBF" w14:textId="77777777" w:rsidR="009230ED" w:rsidRPr="00EF7FBC" w:rsidRDefault="00000000">
            <w:pPr>
              <w:rPr>
                <w:b/>
                <w:bCs/>
                <w:lang w:val="es-GT"/>
              </w:rPr>
            </w:pPr>
            <w:r w:rsidRPr="00EF7FBC">
              <w:rPr>
                <w:b/>
                <w:bCs/>
                <w:sz w:val="18"/>
                <w:lang w:val="es-GT"/>
              </w:rPr>
              <w:t>¿Qué significa un TTL de 128?</w:t>
            </w:r>
          </w:p>
        </w:tc>
        <w:tc>
          <w:tcPr>
            <w:tcW w:w="4968" w:type="dxa"/>
            <w:shd w:val="clear" w:color="auto" w:fill="EEF5FA"/>
            <w:vAlign w:val="center"/>
          </w:tcPr>
          <w:p w14:paraId="718D22AC" w14:textId="77777777" w:rsidR="009230ED" w:rsidRPr="00EF7FBC" w:rsidRDefault="00000000">
            <w:pPr>
              <w:rPr>
                <w:lang w:val="es-GT"/>
              </w:rPr>
            </w:pPr>
            <w:r w:rsidRPr="00EF7FBC">
              <w:rPr>
                <w:sz w:val="18"/>
                <w:lang w:val="es-GT"/>
              </w:rPr>
              <w:t>Puede indicar que el paquete fue generado por un sistema Windows, ya que suele usar TTL inicial 128.</w:t>
            </w:r>
          </w:p>
        </w:tc>
      </w:tr>
      <w:tr w:rsidR="009230ED" w:rsidRPr="00EF7FBC" w14:paraId="1957A26A" w14:textId="77777777">
        <w:trPr>
          <w:jc w:val="center"/>
        </w:trPr>
        <w:tc>
          <w:tcPr>
            <w:tcW w:w="4968" w:type="dxa"/>
            <w:vAlign w:val="center"/>
          </w:tcPr>
          <w:p w14:paraId="70D5B9C1" w14:textId="77777777" w:rsidR="009230ED" w:rsidRPr="00EF7FBC" w:rsidRDefault="00000000">
            <w:pPr>
              <w:rPr>
                <w:b/>
                <w:bCs/>
                <w:lang w:val="es-GT"/>
              </w:rPr>
            </w:pPr>
            <w:r w:rsidRPr="00EF7FBC">
              <w:rPr>
                <w:b/>
                <w:bCs/>
                <w:sz w:val="18"/>
                <w:lang w:val="es-GT"/>
              </w:rPr>
              <w:t>¿Cuál es el puerto estándar para DNS y qué transporte usa?</w:t>
            </w:r>
          </w:p>
        </w:tc>
        <w:tc>
          <w:tcPr>
            <w:tcW w:w="4968" w:type="dxa"/>
            <w:vAlign w:val="center"/>
          </w:tcPr>
          <w:p w14:paraId="524417F3" w14:textId="77777777" w:rsidR="009230ED" w:rsidRPr="00EF7FBC" w:rsidRDefault="00000000">
            <w:pPr>
              <w:rPr>
                <w:lang w:val="es-GT"/>
              </w:rPr>
            </w:pPr>
            <w:r w:rsidRPr="00EF7FBC">
              <w:rPr>
                <w:sz w:val="18"/>
                <w:lang w:val="es-GT"/>
              </w:rPr>
              <w:t>Puerto 53, principalmente UDP para consultas simples y TCP en casos específicos.</w:t>
            </w:r>
          </w:p>
        </w:tc>
      </w:tr>
      <w:tr w:rsidR="009230ED" w14:paraId="680A901B" w14:textId="77777777">
        <w:trPr>
          <w:jc w:val="center"/>
        </w:trPr>
        <w:tc>
          <w:tcPr>
            <w:tcW w:w="4968" w:type="dxa"/>
            <w:shd w:val="clear" w:color="auto" w:fill="EEF5FA"/>
            <w:vAlign w:val="center"/>
          </w:tcPr>
          <w:p w14:paraId="51FE8DE1" w14:textId="77777777" w:rsidR="009230ED" w:rsidRPr="00EF7FBC" w:rsidRDefault="00000000">
            <w:pPr>
              <w:rPr>
                <w:b/>
                <w:bCs/>
                <w:lang w:val="es-GT"/>
              </w:rPr>
            </w:pPr>
            <w:r w:rsidRPr="00EF7FBC">
              <w:rPr>
                <w:b/>
                <w:bCs/>
                <w:sz w:val="18"/>
                <w:lang w:val="es-GT"/>
              </w:rPr>
              <w:t xml:space="preserve">¿Qué operación de </w:t>
            </w:r>
            <w:proofErr w:type="spellStart"/>
            <w:r w:rsidRPr="00EF7FBC">
              <w:rPr>
                <w:b/>
                <w:bCs/>
                <w:sz w:val="18"/>
                <w:lang w:val="es-GT"/>
              </w:rPr>
              <w:t>CyberChef</w:t>
            </w:r>
            <w:proofErr w:type="spellEnd"/>
            <w:r w:rsidRPr="00EF7FBC">
              <w:rPr>
                <w:b/>
                <w:bCs/>
                <w:sz w:val="18"/>
                <w:lang w:val="es-GT"/>
              </w:rPr>
              <w:t xml:space="preserve"> convierte bytes </w:t>
            </w:r>
            <w:proofErr w:type="spellStart"/>
            <w:r w:rsidRPr="00EF7FBC">
              <w:rPr>
                <w:b/>
                <w:bCs/>
                <w:sz w:val="18"/>
                <w:lang w:val="es-GT"/>
              </w:rPr>
              <w:t>hex</w:t>
            </w:r>
            <w:proofErr w:type="spellEnd"/>
            <w:r w:rsidRPr="00EF7FBC">
              <w:rPr>
                <w:b/>
                <w:bCs/>
                <w:sz w:val="18"/>
                <w:lang w:val="es-GT"/>
              </w:rPr>
              <w:t xml:space="preserve"> a texto?</w:t>
            </w:r>
          </w:p>
        </w:tc>
        <w:tc>
          <w:tcPr>
            <w:tcW w:w="4968" w:type="dxa"/>
            <w:shd w:val="clear" w:color="auto" w:fill="EEF5FA"/>
            <w:vAlign w:val="center"/>
          </w:tcPr>
          <w:p w14:paraId="2D95D49F" w14:textId="77777777" w:rsidR="009230ED" w:rsidRDefault="00000000">
            <w:r>
              <w:rPr>
                <w:sz w:val="18"/>
              </w:rPr>
              <w:t>From Hex.</w:t>
            </w:r>
          </w:p>
        </w:tc>
      </w:tr>
    </w:tbl>
    <w:p w14:paraId="78474C6C" w14:textId="77777777" w:rsidR="009230ED" w:rsidRDefault="00000000">
      <w:pPr>
        <w:pStyle w:val="Ttulo1"/>
      </w:pPr>
      <w:r>
        <w:t>9. Conclusiones</w:t>
      </w:r>
    </w:p>
    <w:p w14:paraId="624BCBA9" w14:textId="77777777" w:rsidR="009230ED" w:rsidRPr="00EF7FBC" w:rsidRDefault="00000000">
      <w:pPr>
        <w:pStyle w:val="Listaconvietas"/>
        <w:rPr>
          <w:lang w:val="es-GT"/>
        </w:rPr>
      </w:pPr>
      <w:r w:rsidRPr="00EF7FBC">
        <w:rPr>
          <w:lang w:val="es-GT"/>
        </w:rPr>
        <w:t xml:space="preserve">Wireshark permite analizar con detalle el comportamiento de protocolos de red y facilita la identificación de patrones como </w:t>
      </w:r>
      <w:proofErr w:type="spellStart"/>
      <w:r w:rsidRPr="00EF7FBC">
        <w:rPr>
          <w:lang w:val="es-GT"/>
        </w:rPr>
        <w:t>handshakes</w:t>
      </w:r>
      <w:proofErr w:type="spellEnd"/>
      <w:r w:rsidRPr="00EF7FBC">
        <w:rPr>
          <w:lang w:val="es-GT"/>
        </w:rPr>
        <w:t>, escaneos y transmisión de datos en texto claro.</w:t>
      </w:r>
    </w:p>
    <w:p w14:paraId="10D0F920" w14:textId="77777777" w:rsidR="009230ED" w:rsidRPr="00EF7FBC" w:rsidRDefault="00000000">
      <w:pPr>
        <w:pStyle w:val="Listaconvietas"/>
        <w:rPr>
          <w:lang w:val="es-GT"/>
        </w:rPr>
      </w:pPr>
      <w:r w:rsidRPr="00EF7FBC">
        <w:rPr>
          <w:lang w:val="es-GT"/>
        </w:rPr>
        <w:t xml:space="preserve">El escaneo SYN de </w:t>
      </w:r>
      <w:proofErr w:type="spellStart"/>
      <w:r w:rsidRPr="00EF7FBC">
        <w:rPr>
          <w:lang w:val="es-GT"/>
        </w:rPr>
        <w:t>Nmap</w:t>
      </w:r>
      <w:proofErr w:type="spellEnd"/>
      <w:r w:rsidRPr="00EF7FBC">
        <w:rPr>
          <w:lang w:val="es-GT"/>
        </w:rPr>
        <w:t xml:space="preserve"> puede reconocerse observando paquetes SYN enviados a múltiples puertos y clasificando las respuestas SYN-ACK o RST del host objetivo.</w:t>
      </w:r>
    </w:p>
    <w:p w14:paraId="3BF1F53A" w14:textId="77777777" w:rsidR="009230ED" w:rsidRPr="00EF7FBC" w:rsidRDefault="00000000">
      <w:pPr>
        <w:pStyle w:val="Listaconvietas"/>
        <w:rPr>
          <w:lang w:val="es-GT"/>
        </w:rPr>
      </w:pPr>
      <w:r w:rsidRPr="00EF7FBC">
        <w:rPr>
          <w:lang w:val="es-GT"/>
        </w:rPr>
        <w:t>El uso de FTP sin cifrado representa un riesgo crítico, ya que las credenciales pueden ser capturadas directamente desde la red. Para ambientes reales se recomienda utilizar SFTP, FTPS o SCP.</w:t>
      </w:r>
    </w:p>
    <w:p w14:paraId="4C59792D" w14:textId="77777777" w:rsidR="009230ED" w:rsidRPr="00EF7FBC" w:rsidRDefault="00000000">
      <w:pPr>
        <w:pStyle w:val="Listaconvietas"/>
        <w:rPr>
          <w:lang w:val="es-GT"/>
        </w:rPr>
      </w:pPr>
      <w:r w:rsidRPr="00EF7FBC">
        <w:rPr>
          <w:lang w:val="es-GT"/>
        </w:rPr>
        <w:t xml:space="preserve">La vista hexadecimal complementa el análisis visual porque permite interpretar los bytes reales del paquete y relacionarlos con campos de encabezados, puertos, </w:t>
      </w:r>
      <w:proofErr w:type="spellStart"/>
      <w:r w:rsidRPr="00EF7FBC">
        <w:rPr>
          <w:lang w:val="es-GT"/>
        </w:rPr>
        <w:t>flags</w:t>
      </w:r>
      <w:proofErr w:type="spellEnd"/>
      <w:r w:rsidRPr="00EF7FBC">
        <w:rPr>
          <w:lang w:val="es-GT"/>
        </w:rPr>
        <w:t xml:space="preserve"> y </w:t>
      </w:r>
      <w:proofErr w:type="spellStart"/>
      <w:r w:rsidRPr="00EF7FBC">
        <w:rPr>
          <w:lang w:val="es-GT"/>
        </w:rPr>
        <w:t>payloads</w:t>
      </w:r>
      <w:proofErr w:type="spellEnd"/>
      <w:r w:rsidRPr="00EF7FBC">
        <w:rPr>
          <w:lang w:val="es-GT"/>
        </w:rPr>
        <w:t>.</w:t>
      </w:r>
    </w:p>
    <w:p w14:paraId="1F8A9BA6" w14:textId="77777777" w:rsidR="009230ED" w:rsidRDefault="00000000">
      <w:pPr>
        <w:pStyle w:val="Ttulo1"/>
      </w:pPr>
      <w:r>
        <w:t>10. Referencias</w:t>
      </w:r>
    </w:p>
    <w:p w14:paraId="23820327" w14:textId="77777777" w:rsidR="009230ED" w:rsidRDefault="00000000">
      <w:pPr>
        <w:pStyle w:val="Listaconvietas"/>
      </w:pPr>
      <w:r>
        <w:t>Wireshark User Guide - docs.wireshark.org</w:t>
      </w:r>
    </w:p>
    <w:p w14:paraId="4DBFAC75" w14:textId="77777777" w:rsidR="009230ED" w:rsidRDefault="00000000">
      <w:pPr>
        <w:pStyle w:val="Listaconvietas"/>
      </w:pPr>
      <w:r>
        <w:t>Wireshark Display Filters Reference - wiki.wireshark.org/DisplayFilters</w:t>
      </w:r>
    </w:p>
    <w:p w14:paraId="4D47F4AC" w14:textId="77777777" w:rsidR="009230ED" w:rsidRDefault="00000000">
      <w:pPr>
        <w:pStyle w:val="Listaconvietas"/>
      </w:pPr>
      <w:r>
        <w:t>Nmap Book - nmap.org/book</w:t>
      </w:r>
    </w:p>
    <w:p w14:paraId="5C82411A" w14:textId="77777777" w:rsidR="009230ED" w:rsidRDefault="00000000">
      <w:pPr>
        <w:pStyle w:val="Listaconvietas"/>
      </w:pPr>
      <w:r>
        <w:t>CyberChef - gchq.github.io/CyberChef</w:t>
      </w:r>
    </w:p>
    <w:p w14:paraId="0C085B64" w14:textId="77777777" w:rsidR="009230ED" w:rsidRDefault="00000000">
      <w:pPr>
        <w:pStyle w:val="Listaconvietas"/>
      </w:pPr>
      <w:r>
        <w:t>IANA Service Name and Transport Protocol Port Number Registry - iana.org</w:t>
      </w:r>
    </w:p>
    <w:sectPr w:rsidR="009230ED" w:rsidSect="00034616">
      <w:headerReference w:type="default" r:id="rId18"/>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AD33" w14:textId="77777777" w:rsidR="005625A6" w:rsidRDefault="005625A6">
      <w:pPr>
        <w:spacing w:after="0" w:line="240" w:lineRule="auto"/>
      </w:pPr>
      <w:r>
        <w:separator/>
      </w:r>
    </w:p>
  </w:endnote>
  <w:endnote w:type="continuationSeparator" w:id="0">
    <w:p w14:paraId="0229E53A" w14:textId="77777777" w:rsidR="005625A6" w:rsidRDefault="00562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5C8C" w14:textId="07E57B3F" w:rsidR="009230ED" w:rsidRPr="00EF7FBC" w:rsidRDefault="009230ED">
    <w:pPr>
      <w:pStyle w:val="Piedepgina"/>
      <w:jc w:val="center"/>
      <w:rPr>
        <w:lang w:val="es-G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11C2" w14:textId="77777777" w:rsidR="005625A6" w:rsidRDefault="005625A6">
      <w:pPr>
        <w:spacing w:after="0" w:line="240" w:lineRule="auto"/>
      </w:pPr>
      <w:r>
        <w:separator/>
      </w:r>
    </w:p>
  </w:footnote>
  <w:footnote w:type="continuationSeparator" w:id="0">
    <w:p w14:paraId="108074F7" w14:textId="77777777" w:rsidR="005625A6" w:rsidRDefault="00562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9032" w14:textId="42FC11F5" w:rsidR="009230ED" w:rsidRPr="00EF7FBC" w:rsidRDefault="009230ED">
    <w:pPr>
      <w:pStyle w:val="Encabezado"/>
      <w:jc w:val="right"/>
      <w:rPr>
        <w:lang w:val="es-G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5770619">
    <w:abstractNumId w:val="8"/>
  </w:num>
  <w:num w:numId="2" w16cid:durableId="1623075669">
    <w:abstractNumId w:val="6"/>
  </w:num>
  <w:num w:numId="3" w16cid:durableId="1395354812">
    <w:abstractNumId w:val="5"/>
  </w:num>
  <w:num w:numId="4" w16cid:durableId="1365599380">
    <w:abstractNumId w:val="4"/>
  </w:num>
  <w:num w:numId="5" w16cid:durableId="1912233457">
    <w:abstractNumId w:val="7"/>
  </w:num>
  <w:num w:numId="6" w16cid:durableId="264774650">
    <w:abstractNumId w:val="3"/>
  </w:num>
  <w:num w:numId="7" w16cid:durableId="1083065539">
    <w:abstractNumId w:val="2"/>
  </w:num>
  <w:num w:numId="8" w16cid:durableId="1636638012">
    <w:abstractNumId w:val="1"/>
  </w:num>
  <w:num w:numId="9" w16cid:durableId="941305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E0"/>
    <w:rsid w:val="00034616"/>
    <w:rsid w:val="0006063C"/>
    <w:rsid w:val="0015074B"/>
    <w:rsid w:val="0029639D"/>
    <w:rsid w:val="00326F90"/>
    <w:rsid w:val="005625A6"/>
    <w:rsid w:val="00622F3C"/>
    <w:rsid w:val="009230ED"/>
    <w:rsid w:val="00AA1D8D"/>
    <w:rsid w:val="00B47730"/>
    <w:rsid w:val="00CB0664"/>
    <w:rsid w:val="00EF7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CE8F1"/>
  <w14:defaultImageDpi w14:val="300"/>
  <w15:docId w15:val="{1A279594-EBDE-470B-85AE-5AF5B816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pPr>
      <w:spacing w:line="240" w:lineRule="auto"/>
    </w:pPr>
    <w:rPr>
      <w:szCs w:val="20"/>
    </w:rPr>
  </w:style>
  <w:style w:type="character" w:customStyle="1" w:styleId="TextocomentarioCar">
    <w:name w:val="Texto comentario Car"/>
    <w:basedOn w:val="Fuentedeprrafopredeter"/>
    <w:link w:val="Textocomentario"/>
    <w:uiPriority w:val="99"/>
    <w:semiHidden/>
    <w:rPr>
      <w:rFonts w:ascii="Arial" w:eastAsia="Arial" w:hAnsi="Arial"/>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1034</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PAZ GONZALEZ, GABRIEL ALBERTO</cp:lastModifiedBy>
  <cp:revision>2</cp:revision>
  <dcterms:created xsi:type="dcterms:W3CDTF">2026-06-01T19:17:00Z</dcterms:created>
  <dcterms:modified xsi:type="dcterms:W3CDTF">2026-06-01T19:17:00Z</dcterms:modified>
  <cp:category/>
</cp:coreProperties>
</file>