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0ECB" w14:textId="77777777" w:rsidR="006E4182" w:rsidRPr="00666D1A" w:rsidRDefault="00012F13" w:rsidP="006E4182">
      <w:pPr>
        <w:tabs>
          <w:tab w:val="right" w:pos="8640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>582-2</w:t>
      </w:r>
      <w:r w:rsidR="00D0085B" w:rsidRPr="00D0085B"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W</w:t>
      </w:r>
      <w:r w:rsidR="00D0085B" w:rsidRPr="00D0085B">
        <w:rPr>
          <w:rFonts w:ascii="Arial" w:hAnsi="Arial" w:cs="Arial"/>
          <w:sz w:val="21"/>
          <w:szCs w:val="21"/>
        </w:rPr>
        <w:t xml:space="preserve"> </w:t>
      </w:r>
      <w:r w:rsidRPr="00012F13">
        <w:rPr>
          <w:rFonts w:ascii="Arial" w:hAnsi="Arial" w:cs="Arial"/>
          <w:sz w:val="21"/>
          <w:szCs w:val="21"/>
        </w:rPr>
        <w:t>CRÉATION ET DESIGN DE SITES WEB</w:t>
      </w:r>
      <w:r w:rsidR="006E4182" w:rsidRPr="004C374E">
        <w:rPr>
          <w:rFonts w:ascii="Arial" w:hAnsi="Arial" w:cs="Arial"/>
          <w:sz w:val="20"/>
          <w:szCs w:val="20"/>
        </w:rPr>
        <w:tab/>
      </w:r>
      <w:r w:rsidR="003D1C65">
        <w:rPr>
          <w:rFonts w:ascii="Arial" w:hAnsi="Arial" w:cs="Arial"/>
          <w:sz w:val="20"/>
          <w:szCs w:val="20"/>
        </w:rPr>
        <w:t>Hiver</w:t>
      </w:r>
      <w:r w:rsidR="006E4182" w:rsidRPr="004C374E">
        <w:rPr>
          <w:rFonts w:ascii="Arial" w:hAnsi="Arial" w:cs="Arial"/>
          <w:sz w:val="20"/>
          <w:szCs w:val="20"/>
        </w:rPr>
        <w:t xml:space="preserve"> 202</w:t>
      </w:r>
      <w:r w:rsidR="003D1C65">
        <w:rPr>
          <w:rFonts w:ascii="Arial" w:hAnsi="Arial" w:cs="Arial"/>
          <w:sz w:val="20"/>
          <w:szCs w:val="20"/>
        </w:rPr>
        <w:t>3</w:t>
      </w:r>
    </w:p>
    <w:p w14:paraId="661D446E" w14:textId="77777777" w:rsidR="006E4182" w:rsidRDefault="00D0085B" w:rsidP="006E4182">
      <w:pPr>
        <w:tabs>
          <w:tab w:val="right" w:pos="8640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et programmation de sites web</w:t>
      </w:r>
    </w:p>
    <w:p w14:paraId="0BD72321" w14:textId="77777777" w:rsidR="006E4182" w:rsidRPr="00666D1A" w:rsidRDefault="006E4182" w:rsidP="006E4182">
      <w:pPr>
        <w:tabs>
          <w:tab w:val="right" w:pos="8640"/>
        </w:tabs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Cégep de Saint-Jérôme</w:t>
      </w:r>
    </w:p>
    <w:p w14:paraId="576B636E" w14:textId="77777777" w:rsidR="006E4182" w:rsidRDefault="006E4182" w:rsidP="006E4182">
      <w:pPr>
        <w:tabs>
          <w:tab w:val="right" w:pos="8640"/>
        </w:tabs>
        <w:spacing w:line="288" w:lineRule="auto"/>
        <w:rPr>
          <w:rFonts w:ascii="Arial" w:hAnsi="Arial" w:cs="Arial"/>
          <w:sz w:val="20"/>
          <w:szCs w:val="20"/>
        </w:rPr>
      </w:pPr>
    </w:p>
    <w:p w14:paraId="4DD266E0" w14:textId="77777777" w:rsidR="001C6C6D" w:rsidRDefault="00DE7FAA" w:rsidP="006E4182">
      <w:pPr>
        <w:tabs>
          <w:tab w:val="right" w:pos="8640"/>
        </w:tabs>
        <w:spacing w:before="60" w:after="60" w:line="21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Travail synthèse</w:t>
      </w:r>
      <w:r w:rsidR="00E174C8" w:rsidRPr="00E174C8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–</w:t>
      </w:r>
      <w:r w:rsidR="00E174C8" w:rsidRPr="00E174C8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Planification d’un projet web</w:t>
      </w:r>
    </w:p>
    <w:p w14:paraId="1BC17924" w14:textId="77777777" w:rsidR="006E4182" w:rsidRPr="00666D1A" w:rsidRDefault="008C57B5" w:rsidP="006E4182">
      <w:pPr>
        <w:tabs>
          <w:tab w:val="right" w:pos="8640"/>
        </w:tabs>
        <w:spacing w:before="60" w:after="60" w:line="216" w:lineRule="auto"/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(</w:t>
      </w:r>
      <w:r w:rsidR="00690FBE">
        <w:rPr>
          <w:rFonts w:ascii="Arial" w:hAnsi="Arial" w:cs="Arial"/>
          <w:b/>
          <w:bCs/>
          <w:sz w:val="36"/>
          <w:szCs w:val="36"/>
        </w:rPr>
        <w:t>60</w:t>
      </w:r>
      <w:r w:rsidR="001C6C6D">
        <w:rPr>
          <w:rFonts w:ascii="Arial" w:hAnsi="Arial" w:cs="Arial"/>
          <w:b/>
          <w:bCs/>
          <w:sz w:val="36"/>
          <w:szCs w:val="36"/>
        </w:rPr>
        <w:t>% de la note finale)</w:t>
      </w:r>
      <w:r w:rsidR="006E4182" w:rsidRPr="00666D1A">
        <w:rPr>
          <w:rFonts w:ascii="Arial" w:hAnsi="Arial" w:cs="Arial"/>
          <w:b/>
          <w:bCs/>
          <w:sz w:val="36"/>
          <w:szCs w:val="36"/>
        </w:rPr>
        <w:br/>
      </w:r>
      <w:r w:rsidR="006E4182" w:rsidRPr="00666D1A">
        <w:rPr>
          <w:rFonts w:ascii="Arial" w:hAnsi="Arial" w:cs="Arial"/>
          <w:i/>
          <w:iCs/>
          <w:sz w:val="28"/>
          <w:szCs w:val="28"/>
        </w:rPr>
        <w:t>DEVIS</w:t>
      </w:r>
    </w:p>
    <w:p w14:paraId="685124C8" w14:textId="77777777" w:rsidR="001C6C6D" w:rsidRDefault="001C6C6D" w:rsidP="001C6C6D">
      <w:pPr>
        <w:pBdr>
          <w:bottom w:val="single" w:sz="4" w:space="1" w:color="auto"/>
        </w:pBdr>
        <w:tabs>
          <w:tab w:val="right" w:pos="8640"/>
        </w:tabs>
        <w:spacing w:before="120" w:line="28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CONSIGNE</w:t>
      </w:r>
    </w:p>
    <w:p w14:paraId="0BFCEA2C" w14:textId="77777777" w:rsidR="00C4623B" w:rsidRDefault="00C4623B" w:rsidP="001C6C6D">
      <w:pPr>
        <w:ind w:left="360"/>
        <w:rPr>
          <w:rFonts w:ascii="Arial" w:hAnsi="Arial" w:cs="Arial"/>
          <w:sz w:val="21"/>
          <w:szCs w:val="21"/>
        </w:rPr>
      </w:pPr>
    </w:p>
    <w:p w14:paraId="00B0417A" w14:textId="77777777" w:rsidR="00012F13" w:rsidRDefault="00D0085B" w:rsidP="001C6C6D">
      <w:pPr>
        <w:ind w:left="360"/>
        <w:rPr>
          <w:rFonts w:ascii="Arial" w:hAnsi="Arial" w:cs="Arial"/>
          <w:sz w:val="21"/>
          <w:szCs w:val="21"/>
        </w:rPr>
      </w:pPr>
      <w:r w:rsidRPr="00D0085B">
        <w:rPr>
          <w:rFonts w:ascii="Arial" w:hAnsi="Arial" w:cs="Arial"/>
          <w:sz w:val="21"/>
          <w:szCs w:val="21"/>
        </w:rPr>
        <w:t xml:space="preserve">Vous </w:t>
      </w:r>
      <w:r>
        <w:rPr>
          <w:rFonts w:ascii="Arial" w:hAnsi="Arial" w:cs="Arial"/>
          <w:sz w:val="21"/>
          <w:szCs w:val="21"/>
        </w:rPr>
        <w:t xml:space="preserve">êtes approchés pour </w:t>
      </w:r>
      <w:r w:rsidR="00DE7FAA">
        <w:rPr>
          <w:rFonts w:ascii="Arial" w:hAnsi="Arial" w:cs="Arial"/>
          <w:sz w:val="21"/>
          <w:szCs w:val="21"/>
        </w:rPr>
        <w:t xml:space="preserve">planifier et présenter un projet web </w:t>
      </w:r>
      <w:r w:rsidR="004C6E85">
        <w:rPr>
          <w:rFonts w:ascii="Arial" w:hAnsi="Arial" w:cs="Arial"/>
          <w:sz w:val="21"/>
          <w:szCs w:val="21"/>
        </w:rPr>
        <w:t>à partir du devis d’un client.</w:t>
      </w:r>
      <w:r w:rsidR="00EE3EC8">
        <w:rPr>
          <w:rFonts w:ascii="Arial" w:hAnsi="Arial" w:cs="Arial"/>
          <w:sz w:val="21"/>
          <w:szCs w:val="21"/>
        </w:rPr>
        <w:t xml:space="preserve"> </w:t>
      </w:r>
      <w:r w:rsidR="00DE7FAA">
        <w:rPr>
          <w:rFonts w:ascii="Arial" w:hAnsi="Arial" w:cs="Arial"/>
          <w:sz w:val="21"/>
          <w:szCs w:val="21"/>
        </w:rPr>
        <w:t xml:space="preserve">L’objectif </w:t>
      </w:r>
      <w:r w:rsidR="00415F80">
        <w:rPr>
          <w:rFonts w:ascii="Arial" w:hAnsi="Arial" w:cs="Arial"/>
          <w:sz w:val="21"/>
          <w:szCs w:val="21"/>
        </w:rPr>
        <w:t xml:space="preserve">du travail synthèse </w:t>
      </w:r>
      <w:r w:rsidR="00DE7FAA">
        <w:rPr>
          <w:rFonts w:ascii="Arial" w:hAnsi="Arial" w:cs="Arial"/>
          <w:sz w:val="21"/>
          <w:szCs w:val="21"/>
        </w:rPr>
        <w:t>est de préparer et présenter un concept en fonction de l’identification de besoins</w:t>
      </w:r>
      <w:r w:rsidR="00981138">
        <w:rPr>
          <w:rFonts w:ascii="Arial" w:hAnsi="Arial" w:cs="Arial"/>
          <w:sz w:val="21"/>
          <w:szCs w:val="21"/>
        </w:rPr>
        <w:t xml:space="preserve">, de choix technologiques et </w:t>
      </w:r>
      <w:r w:rsidR="00DE7FAA">
        <w:rPr>
          <w:rFonts w:ascii="Arial" w:hAnsi="Arial" w:cs="Arial"/>
          <w:sz w:val="21"/>
          <w:szCs w:val="21"/>
        </w:rPr>
        <w:t>d’un échéancier</w:t>
      </w:r>
      <w:r w:rsidR="002739B7">
        <w:rPr>
          <w:rFonts w:ascii="Arial" w:hAnsi="Arial" w:cs="Arial"/>
          <w:sz w:val="21"/>
          <w:szCs w:val="21"/>
        </w:rPr>
        <w:t>.</w:t>
      </w:r>
      <w:r w:rsidR="00981138">
        <w:rPr>
          <w:rFonts w:ascii="Arial" w:hAnsi="Arial" w:cs="Arial"/>
          <w:sz w:val="21"/>
          <w:szCs w:val="21"/>
        </w:rPr>
        <w:t xml:space="preserve"> </w:t>
      </w:r>
      <w:r w:rsidR="004C6E85">
        <w:rPr>
          <w:rFonts w:ascii="Arial" w:hAnsi="Arial" w:cs="Arial"/>
          <w:sz w:val="21"/>
          <w:szCs w:val="21"/>
        </w:rPr>
        <w:t xml:space="preserve">La planification </w:t>
      </w:r>
      <w:r w:rsidR="00415F80">
        <w:rPr>
          <w:rFonts w:ascii="Arial" w:hAnsi="Arial" w:cs="Arial"/>
          <w:sz w:val="21"/>
          <w:szCs w:val="21"/>
        </w:rPr>
        <w:t xml:space="preserve">du travail synthèse </w:t>
      </w:r>
      <w:r w:rsidR="004C6E85">
        <w:rPr>
          <w:rFonts w:ascii="Arial" w:hAnsi="Arial" w:cs="Arial"/>
          <w:sz w:val="21"/>
          <w:szCs w:val="21"/>
        </w:rPr>
        <w:t xml:space="preserve">doit être réalisée à partir d’un site web (un modèle sera fourni), la mise en commun du travail doit être réalisée </w:t>
      </w:r>
      <w:r w:rsidR="00415F80">
        <w:rPr>
          <w:rFonts w:ascii="Arial" w:hAnsi="Arial" w:cs="Arial"/>
          <w:sz w:val="21"/>
          <w:szCs w:val="21"/>
        </w:rPr>
        <w:t>sur</w:t>
      </w:r>
      <w:r w:rsidR="004C6E85">
        <w:rPr>
          <w:rFonts w:ascii="Arial" w:hAnsi="Arial" w:cs="Arial"/>
          <w:sz w:val="21"/>
          <w:szCs w:val="21"/>
        </w:rPr>
        <w:t xml:space="preserve"> </w:t>
      </w:r>
      <w:r w:rsidR="008D47B3">
        <w:rPr>
          <w:rFonts w:ascii="Arial" w:hAnsi="Arial" w:cs="Arial"/>
          <w:sz w:val="21"/>
          <w:szCs w:val="21"/>
        </w:rPr>
        <w:t xml:space="preserve">un répertoire </w:t>
      </w:r>
      <w:r w:rsidR="004C6E85">
        <w:rPr>
          <w:rFonts w:ascii="Arial" w:hAnsi="Arial" w:cs="Arial"/>
          <w:sz w:val="21"/>
          <w:szCs w:val="21"/>
        </w:rPr>
        <w:t>GitHub et l</w:t>
      </w:r>
      <w:r w:rsidR="00981138">
        <w:rPr>
          <w:rFonts w:ascii="Arial" w:hAnsi="Arial" w:cs="Arial"/>
          <w:sz w:val="21"/>
          <w:szCs w:val="21"/>
        </w:rPr>
        <w:t>a planification des tâches doit être réalisée au moyen d’Asana</w:t>
      </w:r>
      <w:r w:rsidR="002739B7">
        <w:rPr>
          <w:rFonts w:ascii="Arial" w:hAnsi="Arial" w:cs="Arial"/>
          <w:sz w:val="21"/>
          <w:szCs w:val="21"/>
        </w:rPr>
        <w:t xml:space="preserve"> </w:t>
      </w:r>
    </w:p>
    <w:p w14:paraId="04CC8E3C" w14:textId="77777777" w:rsidR="00506DE4" w:rsidRDefault="00506DE4" w:rsidP="001C6C6D">
      <w:pPr>
        <w:ind w:left="360"/>
        <w:rPr>
          <w:rFonts w:ascii="Arial" w:hAnsi="Arial" w:cs="Arial"/>
          <w:sz w:val="21"/>
          <w:szCs w:val="21"/>
        </w:rPr>
      </w:pPr>
    </w:p>
    <w:p w14:paraId="36794E05" w14:textId="77777777" w:rsidR="00634566" w:rsidRDefault="00634566" w:rsidP="00634566">
      <w:pPr>
        <w:rPr>
          <w:rFonts w:ascii="Arial" w:hAnsi="Arial" w:cs="Arial"/>
          <w:sz w:val="21"/>
          <w:szCs w:val="21"/>
        </w:rPr>
      </w:pPr>
    </w:p>
    <w:p w14:paraId="66B2D9F5" w14:textId="77777777" w:rsidR="00DE7FAA" w:rsidRDefault="00DE7FAA" w:rsidP="00DE7FAA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</w:t>
      </w:r>
      <w:r w:rsidR="00690FBE">
        <w:rPr>
          <w:rFonts w:ascii="Arial" w:hAnsi="Arial" w:cs="Arial"/>
          <w:sz w:val="21"/>
          <w:szCs w:val="21"/>
        </w:rPr>
        <w:t xml:space="preserve">e </w:t>
      </w:r>
      <w:r w:rsidR="004C6E85">
        <w:rPr>
          <w:rFonts w:ascii="Arial" w:hAnsi="Arial" w:cs="Arial"/>
          <w:sz w:val="21"/>
          <w:szCs w:val="21"/>
        </w:rPr>
        <w:t>site web de</w:t>
      </w:r>
      <w:r>
        <w:rPr>
          <w:rFonts w:ascii="Arial" w:hAnsi="Arial" w:cs="Arial"/>
          <w:sz w:val="21"/>
          <w:szCs w:val="21"/>
        </w:rPr>
        <w:t xml:space="preserve"> </w:t>
      </w:r>
      <w:r w:rsidR="00690FBE">
        <w:rPr>
          <w:rFonts w:ascii="Arial" w:hAnsi="Arial" w:cs="Arial"/>
          <w:sz w:val="21"/>
          <w:szCs w:val="21"/>
        </w:rPr>
        <w:t>planification</w:t>
      </w:r>
      <w:r>
        <w:rPr>
          <w:rFonts w:ascii="Arial" w:hAnsi="Arial" w:cs="Arial"/>
          <w:sz w:val="21"/>
          <w:szCs w:val="21"/>
        </w:rPr>
        <w:t xml:space="preserve"> </w:t>
      </w:r>
      <w:r w:rsidR="00EE6294">
        <w:rPr>
          <w:rFonts w:ascii="Arial" w:hAnsi="Arial" w:cs="Arial"/>
          <w:sz w:val="21"/>
          <w:szCs w:val="21"/>
        </w:rPr>
        <w:t xml:space="preserve">du travail synthèse </w:t>
      </w:r>
      <w:r>
        <w:rPr>
          <w:rFonts w:ascii="Arial" w:hAnsi="Arial" w:cs="Arial"/>
          <w:sz w:val="21"/>
          <w:szCs w:val="21"/>
        </w:rPr>
        <w:t>doit comprendre :</w:t>
      </w:r>
    </w:p>
    <w:p w14:paraId="7660792C" w14:textId="77777777" w:rsidR="00DE7FAA" w:rsidRDefault="00DE7FAA" w:rsidP="00DE7FAA">
      <w:pPr>
        <w:pStyle w:val="Paragraphedeliste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Une analyse des besoins</w:t>
      </w:r>
    </w:p>
    <w:p w14:paraId="6E157FC6" w14:textId="77777777" w:rsidR="00DE7FAA" w:rsidRDefault="00DE7FAA" w:rsidP="00DE7FAA">
      <w:pPr>
        <w:pStyle w:val="Paragraphedeliste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Une présentation du concept</w:t>
      </w:r>
    </w:p>
    <w:p w14:paraId="49D3B342" w14:textId="77777777" w:rsidR="00952D67" w:rsidRDefault="00DE7FAA" w:rsidP="00DE7FAA">
      <w:pPr>
        <w:pStyle w:val="Paragraphedeliste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</w:t>
      </w:r>
      <w:r w:rsidR="00952D67">
        <w:rPr>
          <w:rFonts w:ascii="Arial" w:hAnsi="Arial" w:cs="Arial"/>
          <w:sz w:val="21"/>
          <w:szCs w:val="21"/>
        </w:rPr>
        <w:t>e présentation</w:t>
      </w:r>
      <w:r>
        <w:rPr>
          <w:rFonts w:ascii="Arial" w:hAnsi="Arial" w:cs="Arial"/>
          <w:sz w:val="21"/>
          <w:szCs w:val="21"/>
        </w:rPr>
        <w:t xml:space="preserve"> </w:t>
      </w:r>
      <w:r w:rsidR="00952D67">
        <w:rPr>
          <w:rFonts w:ascii="Arial" w:hAnsi="Arial" w:cs="Arial"/>
          <w:sz w:val="21"/>
          <w:szCs w:val="21"/>
        </w:rPr>
        <w:t xml:space="preserve">du choix des technologies </w:t>
      </w:r>
    </w:p>
    <w:p w14:paraId="5990CD35" w14:textId="77777777" w:rsidR="00DE7FAA" w:rsidRDefault="00DE7FAA" w:rsidP="00DE7FAA">
      <w:pPr>
        <w:pStyle w:val="Paragraphedeliste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 échéancier</w:t>
      </w:r>
      <w:r w:rsidR="00952D67">
        <w:rPr>
          <w:rFonts w:ascii="Arial" w:hAnsi="Arial" w:cs="Arial"/>
          <w:sz w:val="21"/>
          <w:szCs w:val="21"/>
        </w:rPr>
        <w:t xml:space="preserve"> </w:t>
      </w:r>
    </w:p>
    <w:p w14:paraId="231D491D" w14:textId="77777777" w:rsidR="00107965" w:rsidRDefault="00107965" w:rsidP="00DE7FAA">
      <w:pPr>
        <w:pStyle w:val="Paragraphedeliste"/>
        <w:numPr>
          <w:ilvl w:val="0"/>
          <w:numId w:val="2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Une présentation de la planification du travail synthèse</w:t>
      </w:r>
    </w:p>
    <w:p w14:paraId="358AB5BA" w14:textId="77777777" w:rsidR="00DE7FAA" w:rsidRDefault="00DE7FAA" w:rsidP="00DE7FAA">
      <w:pPr>
        <w:rPr>
          <w:rFonts w:ascii="Arial" w:hAnsi="Arial" w:cs="Arial"/>
          <w:sz w:val="21"/>
          <w:szCs w:val="21"/>
        </w:rPr>
      </w:pPr>
    </w:p>
    <w:p w14:paraId="256A7265" w14:textId="77777777" w:rsidR="00DE7FAA" w:rsidRDefault="00DE7FAA" w:rsidP="00DE7FAA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L’analyse des besoins doit contenir les éléments suivants :</w:t>
      </w:r>
    </w:p>
    <w:p w14:paraId="7FB34DA7" w14:textId="77777777" w:rsidR="00DE7FAA" w:rsidRDefault="00DE7FAA" w:rsidP="00DE7FAA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Présenter </w:t>
      </w:r>
      <w:r w:rsidR="008B4E4B">
        <w:rPr>
          <w:rFonts w:ascii="Arial" w:hAnsi="Arial" w:cs="Arial"/>
          <w:sz w:val="21"/>
          <w:szCs w:val="21"/>
        </w:rPr>
        <w:t>les clients</w:t>
      </w:r>
      <w:r>
        <w:rPr>
          <w:rFonts w:ascii="Arial" w:hAnsi="Arial" w:cs="Arial"/>
          <w:sz w:val="21"/>
          <w:szCs w:val="21"/>
        </w:rPr>
        <w:t xml:space="preserve">, </w:t>
      </w:r>
      <w:r w:rsidR="008B4E4B">
        <w:rPr>
          <w:rFonts w:ascii="Arial" w:hAnsi="Arial" w:cs="Arial"/>
          <w:sz w:val="21"/>
          <w:szCs w:val="21"/>
        </w:rPr>
        <w:t>leurs</w:t>
      </w:r>
      <w:r>
        <w:rPr>
          <w:rFonts w:ascii="Arial" w:hAnsi="Arial" w:cs="Arial"/>
          <w:sz w:val="21"/>
          <w:szCs w:val="21"/>
        </w:rPr>
        <w:t xml:space="preserve"> demande</w:t>
      </w:r>
      <w:r w:rsidR="008B4E4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et </w:t>
      </w:r>
      <w:r w:rsidR="008B4E4B">
        <w:rPr>
          <w:rFonts w:ascii="Arial" w:hAnsi="Arial" w:cs="Arial"/>
          <w:sz w:val="21"/>
          <w:szCs w:val="21"/>
        </w:rPr>
        <w:t>l</w:t>
      </w:r>
      <w:r>
        <w:rPr>
          <w:rFonts w:ascii="Arial" w:hAnsi="Arial" w:cs="Arial"/>
          <w:sz w:val="21"/>
          <w:szCs w:val="21"/>
        </w:rPr>
        <w:t>e</w:t>
      </w:r>
      <w:r w:rsidR="008B4E4B">
        <w:rPr>
          <w:rFonts w:ascii="Arial" w:hAnsi="Arial" w:cs="Arial"/>
          <w:sz w:val="21"/>
          <w:szCs w:val="21"/>
        </w:rPr>
        <w:t>ur</w:t>
      </w:r>
      <w:r>
        <w:rPr>
          <w:rFonts w:ascii="Arial" w:hAnsi="Arial" w:cs="Arial"/>
          <w:sz w:val="21"/>
          <w:szCs w:val="21"/>
        </w:rPr>
        <w:t xml:space="preserve">s besoins </w:t>
      </w:r>
    </w:p>
    <w:p w14:paraId="1CB6EC04" w14:textId="77777777" w:rsidR="00DE7FAA" w:rsidRDefault="00DE7FAA" w:rsidP="00DE7FAA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Présenter le public cible</w:t>
      </w:r>
    </w:p>
    <w:p w14:paraId="3089221B" w14:textId="77777777" w:rsidR="00DE7FAA" w:rsidRDefault="00DE7FAA" w:rsidP="00DE7FAA">
      <w:pPr>
        <w:rPr>
          <w:rFonts w:ascii="Arial" w:hAnsi="Arial" w:cs="Arial"/>
          <w:sz w:val="21"/>
          <w:szCs w:val="21"/>
        </w:rPr>
      </w:pPr>
    </w:p>
    <w:p w14:paraId="17EE38AF" w14:textId="77777777" w:rsidR="00DE7FAA" w:rsidRDefault="00DE7FAA" w:rsidP="00DE7FAA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 présentation du concept doit contenir les éléments suivants :</w:t>
      </w:r>
    </w:p>
    <w:p w14:paraId="29014101" w14:textId="77777777" w:rsidR="008B4E4B" w:rsidRDefault="008B4E4B" w:rsidP="00324149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 w:rsidRPr="00107965">
        <w:rPr>
          <w:rFonts w:ascii="Arial" w:hAnsi="Arial" w:cs="Arial"/>
          <w:sz w:val="21"/>
          <w:szCs w:val="21"/>
        </w:rPr>
        <w:t>Le nom de l’hôtel</w:t>
      </w:r>
      <w:r w:rsidR="00107965" w:rsidRPr="00107965">
        <w:rPr>
          <w:rFonts w:ascii="Arial" w:hAnsi="Arial" w:cs="Arial"/>
          <w:sz w:val="21"/>
          <w:szCs w:val="21"/>
        </w:rPr>
        <w:t xml:space="preserve"> et </w:t>
      </w:r>
      <w:r w:rsidR="00107965">
        <w:rPr>
          <w:rFonts w:ascii="Arial" w:hAnsi="Arial" w:cs="Arial"/>
          <w:sz w:val="21"/>
          <w:szCs w:val="21"/>
        </w:rPr>
        <w:t>s</w:t>
      </w:r>
      <w:r w:rsidRPr="00107965">
        <w:rPr>
          <w:rFonts w:ascii="Arial" w:hAnsi="Arial" w:cs="Arial"/>
          <w:sz w:val="21"/>
          <w:szCs w:val="21"/>
        </w:rPr>
        <w:t>a thématique</w:t>
      </w:r>
    </w:p>
    <w:p w14:paraId="30279C61" w14:textId="77777777" w:rsidR="00107965" w:rsidRPr="00107965" w:rsidRDefault="00107965" w:rsidP="00324149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Au moins deux images d’inspiration </w:t>
      </w:r>
      <w:r w:rsidR="004C6E85">
        <w:rPr>
          <w:rFonts w:ascii="Arial" w:hAnsi="Arial" w:cs="Arial"/>
          <w:sz w:val="21"/>
          <w:szCs w:val="21"/>
        </w:rPr>
        <w:t>(avec éléments conservés/retirés)</w:t>
      </w:r>
    </w:p>
    <w:p w14:paraId="7AA706FB" w14:textId="77777777" w:rsidR="008B4E4B" w:rsidRDefault="008B4E4B" w:rsidP="00DE7FAA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L’identité visuelle (</w:t>
      </w:r>
      <w:r w:rsidR="00107965">
        <w:rPr>
          <w:rFonts w:ascii="Arial" w:hAnsi="Arial" w:cs="Arial"/>
          <w:sz w:val="21"/>
          <w:szCs w:val="21"/>
        </w:rPr>
        <w:t>logo, couleurs et typographies</w:t>
      </w:r>
      <w:r>
        <w:rPr>
          <w:rFonts w:ascii="Arial" w:hAnsi="Arial" w:cs="Arial"/>
          <w:sz w:val="21"/>
          <w:szCs w:val="21"/>
        </w:rPr>
        <w:t>)</w:t>
      </w:r>
    </w:p>
    <w:p w14:paraId="74C3D1E7" w14:textId="77777777" w:rsidR="008B4E4B" w:rsidRDefault="008B4E4B" w:rsidP="00DE7FAA">
      <w:pPr>
        <w:ind w:left="360"/>
        <w:rPr>
          <w:rFonts w:ascii="Arial" w:hAnsi="Arial" w:cs="Arial"/>
          <w:sz w:val="21"/>
          <w:szCs w:val="21"/>
        </w:rPr>
      </w:pPr>
    </w:p>
    <w:p w14:paraId="17587B8A" w14:textId="77777777" w:rsidR="00107965" w:rsidRDefault="00DE7FAA" w:rsidP="00107965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</w:t>
      </w:r>
      <w:r w:rsidR="008B4E4B">
        <w:rPr>
          <w:rFonts w:ascii="Arial" w:hAnsi="Arial" w:cs="Arial"/>
          <w:sz w:val="21"/>
          <w:szCs w:val="21"/>
        </w:rPr>
        <w:t xml:space="preserve">a présentation des choix </w:t>
      </w:r>
      <w:r>
        <w:rPr>
          <w:rFonts w:ascii="Arial" w:hAnsi="Arial" w:cs="Arial"/>
          <w:sz w:val="21"/>
          <w:szCs w:val="21"/>
        </w:rPr>
        <w:t>technologi</w:t>
      </w:r>
      <w:r w:rsidR="008B4E4B">
        <w:rPr>
          <w:rFonts w:ascii="Arial" w:hAnsi="Arial" w:cs="Arial"/>
          <w:sz w:val="21"/>
          <w:szCs w:val="21"/>
        </w:rPr>
        <w:t>qu</w:t>
      </w:r>
      <w:r>
        <w:rPr>
          <w:rFonts w:ascii="Arial" w:hAnsi="Arial" w:cs="Arial"/>
          <w:sz w:val="21"/>
          <w:szCs w:val="21"/>
        </w:rPr>
        <w:t xml:space="preserve">es </w:t>
      </w:r>
      <w:r w:rsidR="00107965">
        <w:rPr>
          <w:rFonts w:ascii="Arial" w:hAnsi="Arial" w:cs="Arial"/>
          <w:sz w:val="21"/>
          <w:szCs w:val="21"/>
        </w:rPr>
        <w:t>doit contenir les éléments suivants :</w:t>
      </w:r>
    </w:p>
    <w:p w14:paraId="388810E9" w14:textId="77777777" w:rsidR="00DE7FAA" w:rsidRDefault="00981138" w:rsidP="00107965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</w:t>
      </w:r>
      <w:r w:rsidR="00107965">
        <w:rPr>
          <w:rFonts w:ascii="Arial" w:hAnsi="Arial" w:cs="Arial"/>
          <w:sz w:val="21"/>
          <w:szCs w:val="21"/>
        </w:rPr>
        <w:t xml:space="preserve"> choix et l’organisation des</w:t>
      </w:r>
      <w:r>
        <w:rPr>
          <w:rFonts w:ascii="Arial" w:hAnsi="Arial" w:cs="Arial"/>
          <w:sz w:val="21"/>
          <w:szCs w:val="21"/>
        </w:rPr>
        <w:t xml:space="preserve"> technologies choisies pour entreprendre le projet</w:t>
      </w:r>
      <w:r w:rsidR="00107965">
        <w:rPr>
          <w:rFonts w:ascii="Arial" w:hAnsi="Arial" w:cs="Arial"/>
          <w:sz w:val="21"/>
          <w:szCs w:val="21"/>
        </w:rPr>
        <w:t xml:space="preserve"> (développement, planification et gestion)</w:t>
      </w:r>
    </w:p>
    <w:p w14:paraId="56FD81D3" w14:textId="77777777" w:rsidR="00981138" w:rsidRDefault="00981138" w:rsidP="00DE7FAA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 forces et faiblesses de chacune des technologies</w:t>
      </w:r>
    </w:p>
    <w:p w14:paraId="566A6AEB" w14:textId="77777777" w:rsidR="00DE7FAA" w:rsidRDefault="00DE7FAA" w:rsidP="00DE7FAA">
      <w:pPr>
        <w:rPr>
          <w:rFonts w:ascii="Arial" w:hAnsi="Arial" w:cs="Arial"/>
          <w:sz w:val="21"/>
          <w:szCs w:val="21"/>
        </w:rPr>
      </w:pPr>
    </w:p>
    <w:p w14:paraId="4B94AF75" w14:textId="77777777" w:rsidR="00DE7FAA" w:rsidRDefault="00DE7FAA" w:rsidP="00DE7FAA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L’échéancier doit contenir les éléments suivants :</w:t>
      </w:r>
    </w:p>
    <w:p w14:paraId="221BFF89" w14:textId="77777777" w:rsidR="004C6E85" w:rsidRDefault="00981138" w:rsidP="00DE7FAA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 portrait global du développement du projet en grandes catégories </w:t>
      </w:r>
    </w:p>
    <w:p w14:paraId="2726F10E" w14:textId="77777777" w:rsidR="00981138" w:rsidRDefault="00981138" w:rsidP="00981138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L’attribution des catégories</w:t>
      </w:r>
      <w:r w:rsidR="004C6E85">
        <w:rPr>
          <w:rFonts w:ascii="Arial" w:hAnsi="Arial" w:cs="Arial"/>
          <w:sz w:val="21"/>
          <w:szCs w:val="21"/>
        </w:rPr>
        <w:t>, tâches et sous-tâches</w:t>
      </w:r>
      <w:r>
        <w:rPr>
          <w:rFonts w:ascii="Arial" w:hAnsi="Arial" w:cs="Arial"/>
          <w:sz w:val="21"/>
          <w:szCs w:val="21"/>
        </w:rPr>
        <w:t xml:space="preserve"> (qui fait quoi et quand ?)</w:t>
      </w:r>
    </w:p>
    <w:p w14:paraId="1BFA681A" w14:textId="77777777" w:rsidR="00107965" w:rsidRDefault="00107965" w:rsidP="00107965">
      <w:pPr>
        <w:rPr>
          <w:rFonts w:ascii="Arial" w:hAnsi="Arial" w:cs="Arial"/>
          <w:sz w:val="21"/>
          <w:szCs w:val="21"/>
        </w:rPr>
      </w:pPr>
    </w:p>
    <w:p w14:paraId="707861E4" w14:textId="77777777" w:rsidR="00107965" w:rsidRDefault="00107965" w:rsidP="00107965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 présentation de la planification du travail synthèse doit contenir les éléments suivants :</w:t>
      </w:r>
    </w:p>
    <w:p w14:paraId="55506DB9" w14:textId="77777777" w:rsidR="00107965" w:rsidRDefault="00107965" w:rsidP="00107965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L’apport au travail synthèse de chacun des membres d’équipe</w:t>
      </w:r>
    </w:p>
    <w:p w14:paraId="098E42D4" w14:textId="77777777" w:rsidR="007377F4" w:rsidRDefault="003E058B" w:rsidP="00107965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Rétroaction globale sur le travail d’équipe (motivation, charge et problèmes)</w:t>
      </w:r>
    </w:p>
    <w:p w14:paraId="31A672B8" w14:textId="77777777" w:rsidR="004C6E85" w:rsidRDefault="004C6E85" w:rsidP="004C6E85">
      <w:pPr>
        <w:pStyle w:val="Paragraphedeliste"/>
        <w:numPr>
          <w:ilvl w:val="0"/>
          <w:numId w:val="27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 lien vers votre Asana (l’enseignant doit faire partie des membres d’équipe)</w:t>
      </w:r>
    </w:p>
    <w:p w14:paraId="598BBD0E" w14:textId="77777777" w:rsidR="00107965" w:rsidRPr="00107965" w:rsidRDefault="00107965" w:rsidP="00107965">
      <w:pPr>
        <w:rPr>
          <w:rFonts w:ascii="Arial" w:hAnsi="Arial" w:cs="Arial"/>
          <w:sz w:val="21"/>
          <w:szCs w:val="21"/>
        </w:rPr>
      </w:pPr>
    </w:p>
    <w:p w14:paraId="60E0B579" w14:textId="77777777" w:rsidR="008B4E4B" w:rsidRDefault="008B4E4B" w:rsidP="008B4E4B">
      <w:pPr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Pour un point bonus, modifiez radicalement le style de votre page. </w:t>
      </w:r>
    </w:p>
    <w:p w14:paraId="279ED8AC" w14:textId="77777777" w:rsidR="00107965" w:rsidRDefault="00107965" w:rsidP="008B4E4B">
      <w:pPr>
        <w:ind w:left="360"/>
        <w:rPr>
          <w:rFonts w:ascii="Arial" w:hAnsi="Arial" w:cs="Arial"/>
          <w:sz w:val="21"/>
          <w:szCs w:val="21"/>
        </w:rPr>
      </w:pPr>
    </w:p>
    <w:p w14:paraId="13EAFFAD" w14:textId="77777777" w:rsidR="006E4182" w:rsidRPr="00666D1A" w:rsidRDefault="006E4182" w:rsidP="006E4182">
      <w:pPr>
        <w:pBdr>
          <w:bottom w:val="single" w:sz="4" w:space="1" w:color="auto"/>
        </w:pBdr>
        <w:tabs>
          <w:tab w:val="right" w:pos="8640"/>
        </w:tabs>
        <w:spacing w:before="120" w:line="288" w:lineRule="auto"/>
        <w:rPr>
          <w:rFonts w:ascii="Arial" w:hAnsi="Arial" w:cs="Arial"/>
          <w:b/>
          <w:bCs/>
        </w:rPr>
      </w:pPr>
      <w:r w:rsidRPr="00666D1A">
        <w:rPr>
          <w:rFonts w:ascii="Arial" w:hAnsi="Arial" w:cs="Arial"/>
          <w:b/>
          <w:bCs/>
        </w:rPr>
        <w:t>CADRE DE PRODUCTION</w:t>
      </w:r>
    </w:p>
    <w:p w14:paraId="395F4460" w14:textId="77777777" w:rsidR="00C4623B" w:rsidRDefault="002739B7" w:rsidP="00C4623B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 xml:space="preserve">En équipe de </w:t>
      </w:r>
      <w:r w:rsidR="008B4E4B">
        <w:rPr>
          <w:rFonts w:ascii="Arial" w:eastAsia="Times New Roman" w:hAnsi="Arial" w:cs="Arial"/>
          <w:sz w:val="21"/>
          <w:szCs w:val="21"/>
          <w:lang w:eastAsia="fr-CA"/>
        </w:rPr>
        <w:t>3</w:t>
      </w:r>
    </w:p>
    <w:p w14:paraId="16CED704" w14:textId="77777777" w:rsidR="00107965" w:rsidRDefault="00107965" w:rsidP="00C4623B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>Vous devez présenter en classe lors du dernier</w:t>
      </w:r>
      <w:r w:rsidR="00EE6294">
        <w:rPr>
          <w:rFonts w:ascii="Arial" w:eastAsia="Times New Roman" w:hAnsi="Arial" w:cs="Arial"/>
          <w:sz w:val="21"/>
          <w:szCs w:val="21"/>
          <w:lang w:eastAsia="fr-CA"/>
        </w:rPr>
        <w:t xml:space="preserve"> cours</w:t>
      </w:r>
    </w:p>
    <w:p w14:paraId="181B7A84" w14:textId="77777777" w:rsidR="00107965" w:rsidRDefault="00107965" w:rsidP="00C4623B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 xml:space="preserve">Chaque étudiant doit présenter </w:t>
      </w:r>
      <w:r w:rsidR="004C6E85">
        <w:rPr>
          <w:rFonts w:ascii="Arial" w:eastAsia="Times New Roman" w:hAnsi="Arial" w:cs="Arial"/>
          <w:sz w:val="21"/>
          <w:szCs w:val="21"/>
          <w:lang w:eastAsia="fr-CA"/>
        </w:rPr>
        <w:t>au moins une partie de la présentation</w:t>
      </w:r>
    </w:p>
    <w:p w14:paraId="7137C70F" w14:textId="77777777" w:rsidR="002739B7" w:rsidRDefault="00684EB1" w:rsidP="00C4623B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>À partir d</w:t>
      </w:r>
      <w:r w:rsidR="002739B7">
        <w:rPr>
          <w:rFonts w:ascii="Arial" w:eastAsia="Times New Roman" w:hAnsi="Arial" w:cs="Arial"/>
          <w:sz w:val="21"/>
          <w:szCs w:val="21"/>
          <w:lang w:eastAsia="fr-CA"/>
        </w:rPr>
        <w:t>’un dépôt GitHub créez par un des membres d’équipe</w:t>
      </w:r>
    </w:p>
    <w:p w14:paraId="03DC71A1" w14:textId="77777777" w:rsidR="00B67544" w:rsidRDefault="00B67544" w:rsidP="00B67544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>La distribution des tâches et les échéances doivent être gér</w:t>
      </w:r>
      <w:r w:rsidR="00EE6294">
        <w:rPr>
          <w:rFonts w:ascii="Arial" w:eastAsia="Times New Roman" w:hAnsi="Arial" w:cs="Arial"/>
          <w:sz w:val="21"/>
          <w:szCs w:val="21"/>
          <w:lang w:eastAsia="fr-CA"/>
        </w:rPr>
        <w:t>ées</w:t>
      </w:r>
      <w:r>
        <w:rPr>
          <w:rFonts w:ascii="Arial" w:eastAsia="Times New Roman" w:hAnsi="Arial" w:cs="Arial"/>
          <w:sz w:val="21"/>
          <w:szCs w:val="21"/>
          <w:lang w:eastAsia="fr-CA"/>
        </w:rPr>
        <w:t xml:space="preserve"> par Asana </w:t>
      </w:r>
    </w:p>
    <w:p w14:paraId="3AFFE59C" w14:textId="77777777" w:rsidR="00684EB1" w:rsidRDefault="002739B7" w:rsidP="00C4623B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eastAsia="fr-CA"/>
        </w:rPr>
      </w:pPr>
      <w:r>
        <w:rPr>
          <w:rFonts w:ascii="Arial" w:eastAsia="Times New Roman" w:hAnsi="Arial" w:cs="Arial"/>
          <w:sz w:val="21"/>
          <w:szCs w:val="21"/>
          <w:lang w:eastAsia="fr-CA"/>
        </w:rPr>
        <w:t>Vous pouvez utiliser</w:t>
      </w:r>
      <w:r w:rsidR="00B65574">
        <w:rPr>
          <w:rFonts w:ascii="Arial" w:eastAsia="Times New Roman" w:hAnsi="Arial" w:cs="Arial"/>
          <w:sz w:val="21"/>
          <w:szCs w:val="21"/>
          <w:lang w:eastAsia="fr-CA"/>
        </w:rPr>
        <w:t xml:space="preserve"> l’éditeur de code </w:t>
      </w:r>
      <w:r>
        <w:rPr>
          <w:rFonts w:ascii="Arial" w:eastAsia="Times New Roman" w:hAnsi="Arial" w:cs="Arial"/>
          <w:sz w:val="21"/>
          <w:szCs w:val="21"/>
          <w:lang w:eastAsia="fr-CA"/>
        </w:rPr>
        <w:t xml:space="preserve">et l’interface graphique </w:t>
      </w:r>
      <w:r w:rsidR="00B65574">
        <w:rPr>
          <w:rFonts w:ascii="Arial" w:eastAsia="Times New Roman" w:hAnsi="Arial" w:cs="Arial"/>
          <w:sz w:val="21"/>
          <w:szCs w:val="21"/>
          <w:lang w:eastAsia="fr-CA"/>
        </w:rPr>
        <w:t>de votre choix</w:t>
      </w:r>
    </w:p>
    <w:p w14:paraId="06186D63" w14:textId="3D137E1F" w:rsidR="008B4E4B" w:rsidRPr="00981138" w:rsidRDefault="002739B7" w:rsidP="00981138">
      <w:pPr>
        <w:pStyle w:val="Paragraphedeliste"/>
        <w:numPr>
          <w:ilvl w:val="0"/>
          <w:numId w:val="1"/>
        </w:numPr>
        <w:tabs>
          <w:tab w:val="right" w:pos="8640"/>
        </w:tabs>
        <w:spacing w:before="120" w:line="288" w:lineRule="auto"/>
        <w:rPr>
          <w:rFonts w:ascii="Arial" w:hAnsi="Arial" w:cs="Arial"/>
          <w:b/>
          <w:bCs/>
          <w:u w:val="single"/>
        </w:rPr>
      </w:pPr>
      <w:r w:rsidRPr="00981138">
        <w:rPr>
          <w:rFonts w:ascii="Arial" w:eastAsia="Times New Roman" w:hAnsi="Arial" w:cs="Arial"/>
          <w:sz w:val="21"/>
          <w:szCs w:val="21"/>
          <w:lang w:eastAsia="fr-CA"/>
        </w:rPr>
        <w:t xml:space="preserve">Le </w:t>
      </w:r>
      <w:r w:rsidR="00EE3EC8" w:rsidRPr="00981138">
        <w:rPr>
          <w:rFonts w:ascii="Arial" w:eastAsia="Times New Roman" w:hAnsi="Arial" w:cs="Arial"/>
          <w:sz w:val="21"/>
          <w:szCs w:val="21"/>
          <w:lang w:eastAsia="fr-CA"/>
        </w:rPr>
        <w:t>lien du</w:t>
      </w:r>
      <w:r w:rsidRPr="00981138">
        <w:rPr>
          <w:rFonts w:ascii="Arial" w:eastAsia="Times New Roman" w:hAnsi="Arial" w:cs="Arial"/>
          <w:sz w:val="21"/>
          <w:szCs w:val="21"/>
          <w:lang w:eastAsia="fr-CA"/>
        </w:rPr>
        <w:t xml:space="preserve"> </w:t>
      </w:r>
      <w:r w:rsidR="00BA603D">
        <w:rPr>
          <w:rFonts w:ascii="Arial" w:eastAsia="Times New Roman" w:hAnsi="Arial" w:cs="Arial"/>
          <w:sz w:val="21"/>
          <w:szCs w:val="21"/>
          <w:lang w:eastAsia="fr-CA"/>
        </w:rPr>
        <w:t xml:space="preserve">travail complété dans le </w:t>
      </w:r>
      <w:r w:rsidRPr="00981138">
        <w:rPr>
          <w:rFonts w:ascii="Arial" w:eastAsia="Times New Roman" w:hAnsi="Arial" w:cs="Arial"/>
          <w:sz w:val="21"/>
          <w:szCs w:val="21"/>
          <w:lang w:eastAsia="fr-CA"/>
        </w:rPr>
        <w:t>dépôt GitHub</w:t>
      </w:r>
      <w:r w:rsidR="008D47B3">
        <w:rPr>
          <w:rFonts w:ascii="Arial" w:eastAsia="Times New Roman" w:hAnsi="Arial" w:cs="Arial"/>
          <w:sz w:val="21"/>
          <w:szCs w:val="21"/>
          <w:lang w:eastAsia="fr-CA"/>
        </w:rPr>
        <w:t xml:space="preserve"> et du groupe Asana</w:t>
      </w:r>
      <w:r w:rsidRPr="00981138">
        <w:rPr>
          <w:rFonts w:ascii="Arial" w:eastAsia="Times New Roman" w:hAnsi="Arial" w:cs="Arial"/>
          <w:sz w:val="21"/>
          <w:szCs w:val="21"/>
          <w:lang w:eastAsia="fr-CA"/>
        </w:rPr>
        <w:t xml:space="preserve"> </w:t>
      </w:r>
      <w:r w:rsidR="008D47B3">
        <w:rPr>
          <w:rFonts w:ascii="Arial" w:eastAsia="Times New Roman" w:hAnsi="Arial" w:cs="Arial"/>
          <w:sz w:val="21"/>
          <w:szCs w:val="21"/>
          <w:lang w:eastAsia="fr-CA"/>
        </w:rPr>
        <w:t>sont</w:t>
      </w:r>
      <w:r w:rsidRPr="00981138">
        <w:rPr>
          <w:rFonts w:ascii="Arial" w:eastAsia="Times New Roman" w:hAnsi="Arial" w:cs="Arial"/>
          <w:sz w:val="21"/>
          <w:szCs w:val="21"/>
          <w:lang w:eastAsia="fr-CA"/>
        </w:rPr>
        <w:t xml:space="preserve"> à</w:t>
      </w:r>
      <w:r w:rsidRPr="00981138">
        <w:rPr>
          <w:rFonts w:ascii="Arial" w:hAnsi="Arial" w:cs="Arial"/>
          <w:sz w:val="21"/>
          <w:szCs w:val="21"/>
        </w:rPr>
        <w:t xml:space="preserve"> remettre au plus tard le </w:t>
      </w:r>
      <w:r w:rsidR="008D47B3">
        <w:rPr>
          <w:rFonts w:ascii="Arial" w:hAnsi="Arial" w:cs="Arial"/>
          <w:sz w:val="21"/>
          <w:szCs w:val="21"/>
        </w:rPr>
        <w:t>2 mars</w:t>
      </w:r>
      <w:r w:rsidRPr="00981138">
        <w:rPr>
          <w:rFonts w:ascii="Arial" w:hAnsi="Arial" w:cs="Arial"/>
          <w:sz w:val="21"/>
          <w:szCs w:val="21"/>
        </w:rPr>
        <w:t xml:space="preserve"> 2023 à </w:t>
      </w:r>
      <w:r w:rsidR="008D47B3">
        <w:rPr>
          <w:rFonts w:ascii="Arial" w:hAnsi="Arial" w:cs="Arial"/>
          <w:sz w:val="21"/>
          <w:szCs w:val="21"/>
        </w:rPr>
        <w:t>23</w:t>
      </w:r>
      <w:r w:rsidRPr="00981138">
        <w:rPr>
          <w:rFonts w:ascii="Arial" w:hAnsi="Arial" w:cs="Arial"/>
          <w:sz w:val="21"/>
          <w:szCs w:val="21"/>
        </w:rPr>
        <w:t>h59</w:t>
      </w:r>
    </w:p>
    <w:p w14:paraId="72292F07" w14:textId="77777777" w:rsidR="00981138" w:rsidRPr="00981138" w:rsidRDefault="00981138" w:rsidP="006E4182">
      <w:pPr>
        <w:pBdr>
          <w:bottom w:val="single" w:sz="4" w:space="1" w:color="auto"/>
        </w:pBdr>
        <w:tabs>
          <w:tab w:val="right" w:pos="8640"/>
        </w:tabs>
        <w:spacing w:before="120" w:line="288" w:lineRule="auto"/>
        <w:rPr>
          <w:rFonts w:ascii="Arial" w:hAnsi="Arial" w:cs="Arial"/>
          <w:b/>
          <w:bCs/>
          <w:u w:val="single"/>
        </w:rPr>
      </w:pPr>
    </w:p>
    <w:p w14:paraId="30FE04FF" w14:textId="77777777" w:rsidR="006E4182" w:rsidRPr="00666D1A" w:rsidRDefault="008723CC" w:rsidP="006E4182">
      <w:pPr>
        <w:pBdr>
          <w:bottom w:val="single" w:sz="4" w:space="1" w:color="auto"/>
        </w:pBdr>
        <w:tabs>
          <w:tab w:val="right" w:pos="8640"/>
        </w:tabs>
        <w:spacing w:before="120" w:line="288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CRITÈRES D’ÉVALUATION</w:t>
      </w:r>
    </w:p>
    <w:p w14:paraId="1C128261" w14:textId="77777777" w:rsidR="00057241" w:rsidRDefault="005B19AF" w:rsidP="006E4182">
      <w:pPr>
        <w:spacing w:before="120"/>
        <w:ind w:left="3540" w:hanging="3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Les aspects évalués sont les suivants :</w:t>
      </w:r>
    </w:p>
    <w:p w14:paraId="0D20919E" w14:textId="77777777" w:rsidR="005B19AF" w:rsidRDefault="005B19AF" w:rsidP="006E4182">
      <w:pPr>
        <w:spacing w:before="120"/>
        <w:ind w:left="3540" w:hanging="3540"/>
        <w:rPr>
          <w:rFonts w:ascii="Arial" w:hAnsi="Arial" w:cs="Arial"/>
          <w:sz w:val="21"/>
          <w:szCs w:val="21"/>
        </w:rPr>
      </w:pPr>
    </w:p>
    <w:tbl>
      <w:tblPr>
        <w:tblStyle w:val="Grilledutableau"/>
        <w:tblW w:w="8692" w:type="dxa"/>
        <w:tblInd w:w="-5" w:type="dxa"/>
        <w:tblLook w:val="04A0" w:firstRow="1" w:lastRow="0" w:firstColumn="1" w:lastColumn="0" w:noHBand="0" w:noVBand="1"/>
      </w:tblPr>
      <w:tblGrid>
        <w:gridCol w:w="7371"/>
        <w:gridCol w:w="1321"/>
      </w:tblGrid>
      <w:tr w:rsidR="00696D0C" w14:paraId="663E5C4E" w14:textId="77777777" w:rsidTr="006C5C68">
        <w:trPr>
          <w:trHeight w:val="348"/>
        </w:trPr>
        <w:tc>
          <w:tcPr>
            <w:tcW w:w="8692" w:type="dxa"/>
            <w:gridSpan w:val="2"/>
          </w:tcPr>
          <w:p w14:paraId="357F0DBA" w14:textId="77777777" w:rsidR="00696D0C" w:rsidRPr="00696D0C" w:rsidRDefault="00690FBE" w:rsidP="00952D67">
            <w:pPr>
              <w:spacing w:before="12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Document de planification </w:t>
            </w:r>
            <w:r w:rsidR="00EF3E6D">
              <w:rPr>
                <w:rFonts w:ascii="Arial" w:hAnsi="Arial" w:cs="Arial"/>
                <w:b/>
                <w:sz w:val="21"/>
                <w:szCs w:val="21"/>
              </w:rPr>
              <w:t xml:space="preserve">du projet web </w:t>
            </w:r>
            <w:r w:rsidR="00952D67">
              <w:rPr>
                <w:rFonts w:ascii="Arial" w:hAnsi="Arial" w:cs="Arial"/>
                <w:b/>
                <w:sz w:val="21"/>
                <w:szCs w:val="21"/>
              </w:rPr>
              <w:t>(note collective)</w:t>
            </w:r>
          </w:p>
        </w:tc>
      </w:tr>
      <w:tr w:rsidR="00696D0C" w14:paraId="0A6213D7" w14:textId="77777777" w:rsidTr="006043E2">
        <w:trPr>
          <w:trHeight w:val="348"/>
        </w:trPr>
        <w:tc>
          <w:tcPr>
            <w:tcW w:w="7371" w:type="dxa"/>
          </w:tcPr>
          <w:p w14:paraId="0167FDF9" w14:textId="77777777" w:rsidR="00696D0C" w:rsidRDefault="00952D67" w:rsidP="008B4E4B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Analyse des besoins</w:t>
            </w:r>
            <w:r w:rsidR="008B4E4B">
              <w:rPr>
                <w:rFonts w:ascii="Arial" w:hAnsi="Arial" w:cs="Arial"/>
                <w:sz w:val="21"/>
                <w:szCs w:val="21"/>
              </w:rPr>
              <w:t>,</w:t>
            </w:r>
            <w:r>
              <w:rPr>
                <w:rFonts w:ascii="Arial" w:hAnsi="Arial" w:cs="Arial"/>
                <w:sz w:val="21"/>
                <w:szCs w:val="21"/>
              </w:rPr>
              <w:t xml:space="preserve"> concept </w:t>
            </w:r>
            <w:r w:rsidR="008B4E4B">
              <w:rPr>
                <w:rFonts w:ascii="Arial" w:hAnsi="Arial" w:cs="Arial"/>
                <w:sz w:val="21"/>
                <w:szCs w:val="21"/>
              </w:rPr>
              <w:t xml:space="preserve">et technologies </w:t>
            </w:r>
            <w:r>
              <w:rPr>
                <w:rFonts w:ascii="Arial" w:hAnsi="Arial" w:cs="Arial"/>
                <w:sz w:val="21"/>
                <w:szCs w:val="21"/>
              </w:rPr>
              <w:t>(</w:t>
            </w:r>
            <w:r w:rsidRPr="00952D67">
              <w:rPr>
                <w:rFonts w:ascii="Arial" w:hAnsi="Arial" w:cs="Arial"/>
                <w:sz w:val="21"/>
                <w:szCs w:val="21"/>
              </w:rPr>
              <w:t>Déterminer les critères de performance des divers items à implanter - 15%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321" w:type="dxa"/>
          </w:tcPr>
          <w:p w14:paraId="0D86E093" w14:textId="77777777" w:rsidR="00696D0C" w:rsidRDefault="007D2AB7" w:rsidP="008520BA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="00952D67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696D0C" w14:paraId="4BBD9543" w14:textId="77777777" w:rsidTr="006043E2">
        <w:trPr>
          <w:trHeight w:val="348"/>
        </w:trPr>
        <w:tc>
          <w:tcPr>
            <w:tcW w:w="7371" w:type="dxa"/>
          </w:tcPr>
          <w:p w14:paraId="6F9FD311" w14:textId="77777777" w:rsidR="00696D0C" w:rsidRDefault="00952D67" w:rsidP="00696D0C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Échéancier et distribution des tâches (</w:t>
            </w:r>
            <w:r w:rsidRPr="00952D67">
              <w:rPr>
                <w:rFonts w:ascii="Arial" w:hAnsi="Arial" w:cs="Arial"/>
                <w:sz w:val="21"/>
                <w:szCs w:val="21"/>
              </w:rPr>
              <w:t>Capacité à définir les priorités, les tâches et les étapes de production - 30%</w:t>
            </w:r>
            <w:r>
              <w:rPr>
                <w:rFonts w:ascii="Arial" w:hAnsi="Arial" w:cs="Arial"/>
                <w:sz w:val="21"/>
                <w:szCs w:val="21"/>
              </w:rPr>
              <w:t xml:space="preserve">) </w:t>
            </w:r>
            <w:r w:rsidR="00696D0C"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</w:tc>
        <w:tc>
          <w:tcPr>
            <w:tcW w:w="1321" w:type="dxa"/>
          </w:tcPr>
          <w:p w14:paraId="61711EF5" w14:textId="77777777" w:rsidR="00696D0C" w:rsidRDefault="002739B7" w:rsidP="007D2AB7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/1</w:t>
            </w:r>
            <w:r w:rsidR="00952D67"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  <w:tr w:rsidR="00696D0C" w14:paraId="24C88025" w14:textId="77777777" w:rsidTr="006043E2">
        <w:trPr>
          <w:trHeight w:val="348"/>
        </w:trPr>
        <w:tc>
          <w:tcPr>
            <w:tcW w:w="7371" w:type="dxa"/>
          </w:tcPr>
          <w:p w14:paraId="431419A2" w14:textId="77777777" w:rsidR="00696D0C" w:rsidRPr="00A32929" w:rsidRDefault="00952D67" w:rsidP="00696D0C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Présentation en classe (note individuelle)</w:t>
            </w:r>
          </w:p>
        </w:tc>
        <w:tc>
          <w:tcPr>
            <w:tcW w:w="1321" w:type="dxa"/>
          </w:tcPr>
          <w:p w14:paraId="75284413" w14:textId="77777777" w:rsidR="00696D0C" w:rsidRDefault="00696D0C" w:rsidP="00696D0C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739B7" w14:paraId="6F90B5D4" w14:textId="77777777" w:rsidTr="006043E2">
        <w:trPr>
          <w:trHeight w:val="348"/>
        </w:trPr>
        <w:tc>
          <w:tcPr>
            <w:tcW w:w="7371" w:type="dxa"/>
          </w:tcPr>
          <w:p w14:paraId="3AE8CD01" w14:textId="77777777" w:rsidR="002739B7" w:rsidRDefault="00952D67" w:rsidP="00952D67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Participation à la planification (</w:t>
            </w:r>
            <w:r w:rsidRPr="00952D67">
              <w:rPr>
                <w:rFonts w:ascii="Arial" w:hAnsi="Arial" w:cs="Arial"/>
                <w:sz w:val="21"/>
                <w:szCs w:val="21"/>
              </w:rPr>
              <w:t>Application correcte de la méthode de gestion de projet - 10%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321" w:type="dxa"/>
          </w:tcPr>
          <w:p w14:paraId="100D76BC" w14:textId="77777777" w:rsidR="002739B7" w:rsidRDefault="008520BA" w:rsidP="008B4E4B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="008B4E4B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tr w:rsidR="007D2AB7" w14:paraId="6CDC6AF9" w14:textId="77777777" w:rsidTr="006043E2">
        <w:trPr>
          <w:trHeight w:val="348"/>
        </w:trPr>
        <w:tc>
          <w:tcPr>
            <w:tcW w:w="7371" w:type="dxa"/>
          </w:tcPr>
          <w:p w14:paraId="1D9C7450" w14:textId="77777777" w:rsidR="007D2AB7" w:rsidRDefault="00952D67" w:rsidP="00696D0C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Planification du travail à venir (</w:t>
            </w:r>
            <w:r w:rsidRPr="00952D67">
              <w:rPr>
                <w:rFonts w:ascii="Arial" w:hAnsi="Arial" w:cs="Arial"/>
                <w:sz w:val="21"/>
                <w:szCs w:val="21"/>
              </w:rPr>
              <w:t>Démontrer précisément son apport à l’intérieur d’une équipe - 15%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321" w:type="dxa"/>
          </w:tcPr>
          <w:p w14:paraId="1626E2ED" w14:textId="77777777" w:rsidR="007D2AB7" w:rsidRDefault="008B4E4B" w:rsidP="008520BA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/9</w:t>
            </w:r>
          </w:p>
        </w:tc>
      </w:tr>
      <w:tr w:rsidR="008B4E4B" w14:paraId="39F5594D" w14:textId="77777777" w:rsidTr="00751A35">
        <w:trPr>
          <w:trHeight w:val="348"/>
        </w:trPr>
        <w:tc>
          <w:tcPr>
            <w:tcW w:w="8692" w:type="dxa"/>
            <w:gridSpan w:val="2"/>
          </w:tcPr>
          <w:p w14:paraId="5F00BA3B" w14:textId="77777777" w:rsidR="008B4E4B" w:rsidRPr="008B4E4B" w:rsidRDefault="008B4E4B" w:rsidP="008B4E4B">
            <w:pPr>
              <w:spacing w:before="120"/>
              <w:rPr>
                <w:rFonts w:ascii="Arial" w:hAnsi="Arial" w:cs="Arial"/>
                <w:b/>
                <w:sz w:val="21"/>
                <w:szCs w:val="21"/>
              </w:rPr>
            </w:pPr>
            <w:r w:rsidRPr="008B4E4B">
              <w:rPr>
                <w:rFonts w:ascii="Arial" w:hAnsi="Arial" w:cs="Arial"/>
                <w:b/>
                <w:sz w:val="21"/>
                <w:szCs w:val="21"/>
              </w:rPr>
              <w:t>Outils de planification et de gestion du travail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EF3E6D">
              <w:rPr>
                <w:rFonts w:ascii="Arial" w:hAnsi="Arial" w:cs="Arial"/>
                <w:b/>
                <w:sz w:val="21"/>
                <w:szCs w:val="21"/>
              </w:rPr>
              <w:t xml:space="preserve">synthèse </w:t>
            </w:r>
            <w:r w:rsidR="00A31634">
              <w:rPr>
                <w:rFonts w:ascii="Arial" w:hAnsi="Arial" w:cs="Arial"/>
                <w:b/>
                <w:sz w:val="21"/>
                <w:szCs w:val="21"/>
              </w:rPr>
              <w:t>4</w:t>
            </w:r>
            <w:r>
              <w:rPr>
                <w:rFonts w:ascii="Arial" w:hAnsi="Arial" w:cs="Arial"/>
                <w:b/>
                <w:sz w:val="21"/>
                <w:szCs w:val="21"/>
              </w:rPr>
              <w:t>(note individuelle)</w:t>
            </w:r>
          </w:p>
        </w:tc>
      </w:tr>
      <w:tr w:rsidR="00952D67" w14:paraId="18DC5795" w14:textId="77777777" w:rsidTr="006043E2">
        <w:trPr>
          <w:trHeight w:val="348"/>
        </w:trPr>
        <w:tc>
          <w:tcPr>
            <w:tcW w:w="7371" w:type="dxa"/>
          </w:tcPr>
          <w:p w14:paraId="146FC015" w14:textId="77777777" w:rsidR="00952D67" w:rsidRDefault="00981138" w:rsidP="00981138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Utilisation de</w:t>
            </w:r>
            <w:r w:rsidR="008B4E4B">
              <w:rPr>
                <w:rFonts w:ascii="Arial" w:hAnsi="Arial" w:cs="Arial"/>
                <w:sz w:val="21"/>
                <w:szCs w:val="21"/>
              </w:rPr>
              <w:t xml:space="preserve"> Asana (</w:t>
            </w:r>
            <w:r w:rsidR="008B4E4B" w:rsidRPr="008B4E4B">
              <w:rPr>
                <w:rFonts w:ascii="Arial" w:hAnsi="Arial" w:cs="Arial"/>
                <w:sz w:val="21"/>
                <w:szCs w:val="21"/>
              </w:rPr>
              <w:t>Utilisation adéquate des outils de planification du travail - 15%</w:t>
            </w:r>
            <w:r w:rsidR="008B4E4B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321" w:type="dxa"/>
          </w:tcPr>
          <w:p w14:paraId="1E28A8B1" w14:textId="77777777" w:rsidR="00952D67" w:rsidRDefault="008B4E4B" w:rsidP="008520BA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/9</w:t>
            </w:r>
          </w:p>
        </w:tc>
      </w:tr>
      <w:tr w:rsidR="00B67544" w14:paraId="30A2277E" w14:textId="77777777" w:rsidTr="006043E2">
        <w:trPr>
          <w:trHeight w:val="348"/>
        </w:trPr>
        <w:tc>
          <w:tcPr>
            <w:tcW w:w="7371" w:type="dxa"/>
          </w:tcPr>
          <w:p w14:paraId="5818BB54" w14:textId="77777777" w:rsidR="00B67544" w:rsidRDefault="00981138" w:rsidP="00981138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Utilisation </w:t>
            </w:r>
            <w:r w:rsidR="008B4E4B">
              <w:rPr>
                <w:rFonts w:ascii="Arial" w:hAnsi="Arial" w:cs="Arial"/>
                <w:sz w:val="21"/>
                <w:szCs w:val="21"/>
              </w:rPr>
              <w:t>de GitHub (</w:t>
            </w:r>
            <w:r w:rsidR="008B4E4B" w:rsidRPr="008B4E4B">
              <w:rPr>
                <w:rFonts w:ascii="Arial" w:hAnsi="Arial" w:cs="Arial"/>
                <w:sz w:val="21"/>
                <w:szCs w:val="21"/>
              </w:rPr>
              <w:t>Utilisation adéquate des outils de gestion du travail - 15%</w:t>
            </w:r>
            <w:r w:rsidR="008B4E4B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1321" w:type="dxa"/>
          </w:tcPr>
          <w:p w14:paraId="47D77B4E" w14:textId="77777777" w:rsidR="00B67544" w:rsidRDefault="00EE3EC8" w:rsidP="008B4E4B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="008B4E4B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247A03" w14:paraId="37C091A1" w14:textId="77777777" w:rsidTr="006043E2">
        <w:trPr>
          <w:trHeight w:val="333"/>
        </w:trPr>
        <w:tc>
          <w:tcPr>
            <w:tcW w:w="7371" w:type="dxa"/>
          </w:tcPr>
          <w:p w14:paraId="57D1E38A" w14:textId="77777777" w:rsidR="00247A03" w:rsidRDefault="00247A03" w:rsidP="00247A03">
            <w:pPr>
              <w:spacing w:before="120"/>
              <w:ind w:left="3540" w:hanging="35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Total</w:t>
            </w:r>
          </w:p>
        </w:tc>
        <w:tc>
          <w:tcPr>
            <w:tcW w:w="1321" w:type="dxa"/>
          </w:tcPr>
          <w:p w14:paraId="2A130C03" w14:textId="77777777" w:rsidR="00247A03" w:rsidRDefault="00EE3EC8" w:rsidP="008B4E4B">
            <w:pPr>
              <w:spacing w:before="120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/</w:t>
            </w:r>
            <w:r w:rsidR="008B4E4B">
              <w:rPr>
                <w:rFonts w:ascii="Arial" w:hAnsi="Arial" w:cs="Arial"/>
                <w:sz w:val="21"/>
                <w:szCs w:val="21"/>
              </w:rPr>
              <w:t>60</w:t>
            </w:r>
          </w:p>
        </w:tc>
      </w:tr>
    </w:tbl>
    <w:p w14:paraId="719F8C5A" w14:textId="77777777" w:rsidR="00DA6A55" w:rsidRDefault="00DA6A55" w:rsidP="006E4182">
      <w:pPr>
        <w:spacing w:before="120"/>
        <w:ind w:left="3540" w:hanging="3540"/>
        <w:rPr>
          <w:rFonts w:ascii="Arial" w:hAnsi="Arial" w:cs="Arial"/>
          <w:sz w:val="21"/>
          <w:szCs w:val="21"/>
        </w:rPr>
      </w:pPr>
    </w:p>
    <w:p w14:paraId="10D841BF" w14:textId="77777777" w:rsidR="006043E2" w:rsidRDefault="009C51EF" w:rsidP="006043E2">
      <w:pPr>
        <w:spacing w:before="120"/>
        <w:ind w:left="3540" w:hanging="3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N’oubliez pas que la qualité de la langue est évaluée jusqu’à concurrence de 10%</w:t>
      </w:r>
    </w:p>
    <w:p w14:paraId="535F0956" w14:textId="77777777" w:rsidR="00DA6A55" w:rsidRDefault="009C51EF" w:rsidP="006043E2">
      <w:pPr>
        <w:spacing w:before="120"/>
        <w:ind w:left="3540" w:hanging="3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</w:t>
      </w:r>
      <w:r w:rsidR="006043E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la note finale du travail</w:t>
      </w:r>
      <w:r w:rsidR="006043E2">
        <w:rPr>
          <w:rFonts w:ascii="Arial" w:hAnsi="Arial" w:cs="Arial"/>
          <w:sz w:val="21"/>
          <w:szCs w:val="21"/>
        </w:rPr>
        <w:t xml:space="preserve"> (1% par faute)</w:t>
      </w:r>
      <w:r>
        <w:rPr>
          <w:rFonts w:ascii="Arial" w:hAnsi="Arial" w:cs="Arial"/>
          <w:sz w:val="21"/>
          <w:szCs w:val="21"/>
        </w:rPr>
        <w:t>.</w:t>
      </w:r>
    </w:p>
    <w:p w14:paraId="7FF616FC" w14:textId="77777777" w:rsidR="00690FBE" w:rsidRDefault="00690FBE" w:rsidP="00690FBE">
      <w:r>
        <w:tab/>
      </w:r>
    </w:p>
    <w:sectPr w:rsidR="00690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9F7F" w14:textId="77777777" w:rsidR="00A844B5" w:rsidRDefault="00A844B5" w:rsidP="00F003F9">
      <w:r>
        <w:separator/>
      </w:r>
    </w:p>
  </w:endnote>
  <w:endnote w:type="continuationSeparator" w:id="0">
    <w:p w14:paraId="6A1EF975" w14:textId="77777777" w:rsidR="00A844B5" w:rsidRDefault="00A844B5" w:rsidP="00F0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EB3E" w14:textId="77777777" w:rsidR="00F003F9" w:rsidRDefault="00F003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C630" w14:textId="77777777" w:rsidR="00F003F9" w:rsidRDefault="00F003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43A2" w14:textId="77777777" w:rsidR="00F003F9" w:rsidRDefault="00F003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C0B5" w14:textId="77777777" w:rsidR="00A844B5" w:rsidRDefault="00A844B5" w:rsidP="00F003F9">
      <w:r>
        <w:separator/>
      </w:r>
    </w:p>
  </w:footnote>
  <w:footnote w:type="continuationSeparator" w:id="0">
    <w:p w14:paraId="58A2B2D2" w14:textId="77777777" w:rsidR="00A844B5" w:rsidRDefault="00A844B5" w:rsidP="00F0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93FA3" w14:textId="77777777" w:rsidR="00F003F9" w:rsidRDefault="00F003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CE70" w14:textId="77777777" w:rsidR="00F003F9" w:rsidRDefault="00F003F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92A8F" w14:textId="77777777" w:rsidR="00F003F9" w:rsidRDefault="00F003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818"/>
    <w:multiLevelType w:val="hybridMultilevel"/>
    <w:tmpl w:val="73C02C9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750E2"/>
    <w:multiLevelType w:val="hybridMultilevel"/>
    <w:tmpl w:val="70D879A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63B6D"/>
    <w:multiLevelType w:val="hybridMultilevel"/>
    <w:tmpl w:val="28A46D1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82B31"/>
    <w:multiLevelType w:val="hybridMultilevel"/>
    <w:tmpl w:val="4D8EB40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30DBE"/>
    <w:multiLevelType w:val="hybridMultilevel"/>
    <w:tmpl w:val="DD4C6C8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F5D58"/>
    <w:multiLevelType w:val="hybridMultilevel"/>
    <w:tmpl w:val="685E4E9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62377"/>
    <w:multiLevelType w:val="hybridMultilevel"/>
    <w:tmpl w:val="6150D688"/>
    <w:lvl w:ilvl="0" w:tplc="9CBE9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60EA0"/>
    <w:multiLevelType w:val="hybridMultilevel"/>
    <w:tmpl w:val="9BA4930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B01CE"/>
    <w:multiLevelType w:val="hybridMultilevel"/>
    <w:tmpl w:val="2ECA611A"/>
    <w:lvl w:ilvl="0" w:tplc="CF6ACB5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926EA"/>
    <w:multiLevelType w:val="hybridMultilevel"/>
    <w:tmpl w:val="E0827B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C6570"/>
    <w:multiLevelType w:val="hybridMultilevel"/>
    <w:tmpl w:val="8660838E"/>
    <w:lvl w:ilvl="0" w:tplc="CF6ACB5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1076A9"/>
    <w:multiLevelType w:val="hybridMultilevel"/>
    <w:tmpl w:val="FAD20546"/>
    <w:lvl w:ilvl="0" w:tplc="CF6ACB56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D54A5"/>
    <w:multiLevelType w:val="hybridMultilevel"/>
    <w:tmpl w:val="2602914A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EA4835"/>
    <w:multiLevelType w:val="hybridMultilevel"/>
    <w:tmpl w:val="DAC673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61D8F"/>
    <w:multiLevelType w:val="hybridMultilevel"/>
    <w:tmpl w:val="7B7262A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723B54"/>
    <w:multiLevelType w:val="hybridMultilevel"/>
    <w:tmpl w:val="AB160DF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92238C"/>
    <w:multiLevelType w:val="hybridMultilevel"/>
    <w:tmpl w:val="CB643C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7B1089"/>
    <w:multiLevelType w:val="hybridMultilevel"/>
    <w:tmpl w:val="1AC42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C1A8F"/>
    <w:multiLevelType w:val="hybridMultilevel"/>
    <w:tmpl w:val="2C82BBF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402320"/>
    <w:multiLevelType w:val="hybridMultilevel"/>
    <w:tmpl w:val="638A3B9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467C98"/>
    <w:multiLevelType w:val="hybridMultilevel"/>
    <w:tmpl w:val="2B6AE96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5D6472"/>
    <w:multiLevelType w:val="hybridMultilevel"/>
    <w:tmpl w:val="761EC52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B12AE1"/>
    <w:multiLevelType w:val="hybridMultilevel"/>
    <w:tmpl w:val="692AF10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D1930"/>
    <w:multiLevelType w:val="hybridMultilevel"/>
    <w:tmpl w:val="F604A3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004DE1"/>
    <w:multiLevelType w:val="hybridMultilevel"/>
    <w:tmpl w:val="E0827B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56B74"/>
    <w:multiLevelType w:val="hybridMultilevel"/>
    <w:tmpl w:val="2ED6380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343ED4"/>
    <w:multiLevelType w:val="hybridMultilevel"/>
    <w:tmpl w:val="2EC0D9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6C06"/>
    <w:multiLevelType w:val="hybridMultilevel"/>
    <w:tmpl w:val="BF9421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06270">
    <w:abstractNumId w:val="24"/>
  </w:num>
  <w:num w:numId="2" w16cid:durableId="355546382">
    <w:abstractNumId w:val="27"/>
  </w:num>
  <w:num w:numId="3" w16cid:durableId="1922448671">
    <w:abstractNumId w:val="6"/>
  </w:num>
  <w:num w:numId="4" w16cid:durableId="1440444882">
    <w:abstractNumId w:val="23"/>
  </w:num>
  <w:num w:numId="5" w16cid:durableId="1948779194">
    <w:abstractNumId w:val="19"/>
  </w:num>
  <w:num w:numId="6" w16cid:durableId="1067192189">
    <w:abstractNumId w:val="18"/>
  </w:num>
  <w:num w:numId="7" w16cid:durableId="718868149">
    <w:abstractNumId w:val="8"/>
  </w:num>
  <w:num w:numId="8" w16cid:durableId="1953828796">
    <w:abstractNumId w:val="10"/>
  </w:num>
  <w:num w:numId="9" w16cid:durableId="819731349">
    <w:abstractNumId w:val="12"/>
  </w:num>
  <w:num w:numId="10" w16cid:durableId="942762779">
    <w:abstractNumId w:val="11"/>
  </w:num>
  <w:num w:numId="11" w16cid:durableId="457603960">
    <w:abstractNumId w:val="22"/>
  </w:num>
  <w:num w:numId="12" w16cid:durableId="1765803955">
    <w:abstractNumId w:val="16"/>
  </w:num>
  <w:num w:numId="13" w16cid:durableId="471100796">
    <w:abstractNumId w:val="17"/>
  </w:num>
  <w:num w:numId="14" w16cid:durableId="1039008345">
    <w:abstractNumId w:val="15"/>
  </w:num>
  <w:num w:numId="15" w16cid:durableId="387073653">
    <w:abstractNumId w:val="2"/>
  </w:num>
  <w:num w:numId="16" w16cid:durableId="893321507">
    <w:abstractNumId w:val="26"/>
  </w:num>
  <w:num w:numId="17" w16cid:durableId="1703438884">
    <w:abstractNumId w:val="4"/>
  </w:num>
  <w:num w:numId="18" w16cid:durableId="2060976757">
    <w:abstractNumId w:val="7"/>
  </w:num>
  <w:num w:numId="19" w16cid:durableId="156312342">
    <w:abstractNumId w:val="5"/>
  </w:num>
  <w:num w:numId="20" w16cid:durableId="567766254">
    <w:abstractNumId w:val="0"/>
  </w:num>
  <w:num w:numId="21" w16cid:durableId="623737206">
    <w:abstractNumId w:val="20"/>
  </w:num>
  <w:num w:numId="22" w16cid:durableId="2003386585">
    <w:abstractNumId w:val="13"/>
  </w:num>
  <w:num w:numId="23" w16cid:durableId="1029532669">
    <w:abstractNumId w:val="25"/>
  </w:num>
  <w:num w:numId="24" w16cid:durableId="1022852537">
    <w:abstractNumId w:val="3"/>
  </w:num>
  <w:num w:numId="25" w16cid:durableId="491331386">
    <w:abstractNumId w:val="14"/>
  </w:num>
  <w:num w:numId="26" w16cid:durableId="1662587622">
    <w:abstractNumId w:val="1"/>
  </w:num>
  <w:num w:numId="27" w16cid:durableId="918179550">
    <w:abstractNumId w:val="21"/>
  </w:num>
  <w:num w:numId="28" w16cid:durableId="640694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82"/>
    <w:rsid w:val="00006DE0"/>
    <w:rsid w:val="00012F13"/>
    <w:rsid w:val="00022547"/>
    <w:rsid w:val="00046FD0"/>
    <w:rsid w:val="00057241"/>
    <w:rsid w:val="00061DD1"/>
    <w:rsid w:val="000705D3"/>
    <w:rsid w:val="000A00BB"/>
    <w:rsid w:val="000A49ED"/>
    <w:rsid w:val="000E0917"/>
    <w:rsid w:val="00107965"/>
    <w:rsid w:val="00151147"/>
    <w:rsid w:val="001B289C"/>
    <w:rsid w:val="001B3BBC"/>
    <w:rsid w:val="001B41C4"/>
    <w:rsid w:val="001C0191"/>
    <w:rsid w:val="001C6C6D"/>
    <w:rsid w:val="001E44EC"/>
    <w:rsid w:val="00212368"/>
    <w:rsid w:val="002400A2"/>
    <w:rsid w:val="00247A03"/>
    <w:rsid w:val="002508A8"/>
    <w:rsid w:val="002634DC"/>
    <w:rsid w:val="002739B7"/>
    <w:rsid w:val="002C760D"/>
    <w:rsid w:val="002D4D1C"/>
    <w:rsid w:val="00307565"/>
    <w:rsid w:val="0034733E"/>
    <w:rsid w:val="00356307"/>
    <w:rsid w:val="0037006B"/>
    <w:rsid w:val="003D1C65"/>
    <w:rsid w:val="003D61B2"/>
    <w:rsid w:val="003E058B"/>
    <w:rsid w:val="00415F80"/>
    <w:rsid w:val="004266B5"/>
    <w:rsid w:val="00475800"/>
    <w:rsid w:val="00476266"/>
    <w:rsid w:val="00477991"/>
    <w:rsid w:val="004861E9"/>
    <w:rsid w:val="004B3815"/>
    <w:rsid w:val="004C374E"/>
    <w:rsid w:val="004C6E85"/>
    <w:rsid w:val="004C7D99"/>
    <w:rsid w:val="004E461A"/>
    <w:rsid w:val="004F295D"/>
    <w:rsid w:val="00506DE4"/>
    <w:rsid w:val="005074B6"/>
    <w:rsid w:val="00516088"/>
    <w:rsid w:val="005352AA"/>
    <w:rsid w:val="00573C0E"/>
    <w:rsid w:val="00587889"/>
    <w:rsid w:val="005A5481"/>
    <w:rsid w:val="005B19AF"/>
    <w:rsid w:val="005C01B7"/>
    <w:rsid w:val="005C7654"/>
    <w:rsid w:val="006043E2"/>
    <w:rsid w:val="00634566"/>
    <w:rsid w:val="0064118E"/>
    <w:rsid w:val="00652F31"/>
    <w:rsid w:val="006560D9"/>
    <w:rsid w:val="00674A36"/>
    <w:rsid w:val="00684EB1"/>
    <w:rsid w:val="006903DA"/>
    <w:rsid w:val="00690FBE"/>
    <w:rsid w:val="006926A7"/>
    <w:rsid w:val="00696D0C"/>
    <w:rsid w:val="006A1D1B"/>
    <w:rsid w:val="006A35EF"/>
    <w:rsid w:val="006C6710"/>
    <w:rsid w:val="006E4182"/>
    <w:rsid w:val="006F6E9C"/>
    <w:rsid w:val="0071195B"/>
    <w:rsid w:val="007377F4"/>
    <w:rsid w:val="00746A17"/>
    <w:rsid w:val="007509A7"/>
    <w:rsid w:val="00773938"/>
    <w:rsid w:val="007B76F0"/>
    <w:rsid w:val="007D2AB7"/>
    <w:rsid w:val="007E034B"/>
    <w:rsid w:val="007F3396"/>
    <w:rsid w:val="00834AF7"/>
    <w:rsid w:val="00835D2B"/>
    <w:rsid w:val="00841866"/>
    <w:rsid w:val="008520BA"/>
    <w:rsid w:val="00870A21"/>
    <w:rsid w:val="008723CC"/>
    <w:rsid w:val="008836B0"/>
    <w:rsid w:val="008B4E4B"/>
    <w:rsid w:val="008B528A"/>
    <w:rsid w:val="008C57B5"/>
    <w:rsid w:val="008D47B3"/>
    <w:rsid w:val="008D533F"/>
    <w:rsid w:val="00903C03"/>
    <w:rsid w:val="009066EE"/>
    <w:rsid w:val="0091708A"/>
    <w:rsid w:val="00952D67"/>
    <w:rsid w:val="00966181"/>
    <w:rsid w:val="00981138"/>
    <w:rsid w:val="00987F7F"/>
    <w:rsid w:val="009A229D"/>
    <w:rsid w:val="009B32B9"/>
    <w:rsid w:val="009C51EF"/>
    <w:rsid w:val="009F605A"/>
    <w:rsid w:val="00A31634"/>
    <w:rsid w:val="00A32929"/>
    <w:rsid w:val="00A55AC6"/>
    <w:rsid w:val="00A622F0"/>
    <w:rsid w:val="00A70D9F"/>
    <w:rsid w:val="00A844B5"/>
    <w:rsid w:val="00AB3FD4"/>
    <w:rsid w:val="00AB4BD5"/>
    <w:rsid w:val="00B05D53"/>
    <w:rsid w:val="00B53520"/>
    <w:rsid w:val="00B6493D"/>
    <w:rsid w:val="00B65574"/>
    <w:rsid w:val="00B67544"/>
    <w:rsid w:val="00B9133C"/>
    <w:rsid w:val="00B965F7"/>
    <w:rsid w:val="00B96DBE"/>
    <w:rsid w:val="00BA1C08"/>
    <w:rsid w:val="00BA603D"/>
    <w:rsid w:val="00BC7136"/>
    <w:rsid w:val="00BF5D23"/>
    <w:rsid w:val="00C22422"/>
    <w:rsid w:val="00C4623B"/>
    <w:rsid w:val="00C71CA4"/>
    <w:rsid w:val="00C77A90"/>
    <w:rsid w:val="00C953EB"/>
    <w:rsid w:val="00CB0AF0"/>
    <w:rsid w:val="00CB6DB6"/>
    <w:rsid w:val="00D0085B"/>
    <w:rsid w:val="00D00A72"/>
    <w:rsid w:val="00D25404"/>
    <w:rsid w:val="00D2588F"/>
    <w:rsid w:val="00DA6A55"/>
    <w:rsid w:val="00DD7EC7"/>
    <w:rsid w:val="00DE7FAA"/>
    <w:rsid w:val="00DF3EE7"/>
    <w:rsid w:val="00E047D9"/>
    <w:rsid w:val="00E1161A"/>
    <w:rsid w:val="00E174C8"/>
    <w:rsid w:val="00E577B9"/>
    <w:rsid w:val="00EA44C7"/>
    <w:rsid w:val="00EE34FC"/>
    <w:rsid w:val="00EE3EC8"/>
    <w:rsid w:val="00EE6294"/>
    <w:rsid w:val="00EF3E6D"/>
    <w:rsid w:val="00F003F9"/>
    <w:rsid w:val="00F50FA1"/>
    <w:rsid w:val="00FB616A"/>
    <w:rsid w:val="00FC571C"/>
    <w:rsid w:val="00FE3026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98D"/>
  <w15:chartTrackingRefBased/>
  <w15:docId w15:val="{9281784E-58C5-4706-8418-9979FF70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C95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418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lledutableau">
    <w:name w:val="Table Grid"/>
    <w:basedOn w:val="TableauNormal"/>
    <w:uiPriority w:val="39"/>
    <w:rsid w:val="00DA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003F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003F9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F003F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03F9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953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3C61FDD482445829C77AC474AB3D5" ma:contentTypeVersion="4" ma:contentTypeDescription="Crée un document." ma:contentTypeScope="" ma:versionID="2201ec49f48d0d93c5883b8a18237523">
  <xsd:schema xmlns:xsd="http://www.w3.org/2001/XMLSchema" xmlns:xs="http://www.w3.org/2001/XMLSchema" xmlns:p="http://schemas.microsoft.com/office/2006/metadata/properties" xmlns:ns2="2ca9a455-aadf-4b77-ba08-74e61177fd42" xmlns:ns3="fa6b3d76-7968-4640-ac6e-02f27f83e603" targetNamespace="http://schemas.microsoft.com/office/2006/metadata/properties" ma:root="true" ma:fieldsID="4ccd7e5d3d499f2433f495b7913b7989" ns2:_="" ns3:_="">
    <xsd:import namespace="2ca9a455-aadf-4b77-ba08-74e61177fd42"/>
    <xsd:import namespace="fa6b3d76-7968-4640-ac6e-02f27f83e6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9a455-aadf-4b77-ba08-74e61177fd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b3d76-7968-4640-ac6e-02f27f83e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18475-0B79-4C95-8677-3AF94F125898}"/>
</file>

<file path=customXml/itemProps2.xml><?xml version="1.0" encoding="utf-8"?>
<ds:datastoreItem xmlns:ds="http://schemas.openxmlformats.org/officeDocument/2006/customXml" ds:itemID="{C0FBEA27-BB09-47D5-AAF8-C68534684582}"/>
</file>

<file path=customXml/itemProps3.xml><?xml version="1.0" encoding="utf-8"?>
<ds:datastoreItem xmlns:ds="http://schemas.openxmlformats.org/officeDocument/2006/customXml" ds:itemID="{10B84539-5B01-413A-A029-C2BE2D0AA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Gc</dc:creator>
  <cp:keywords/>
  <dc:description/>
  <cp:lastModifiedBy>Gabriel CHARBONNEAU-RICHARD</cp:lastModifiedBy>
  <cp:revision>36</cp:revision>
  <dcterms:created xsi:type="dcterms:W3CDTF">2022-12-12T01:07:00Z</dcterms:created>
  <dcterms:modified xsi:type="dcterms:W3CDTF">2023-02-21T18:13:00Z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0x0101000393C61FDD482445829C77AC474AB3D5</vt:lpwstr>
  </property>
</Properties>
</file>