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3CCF"/>
          <w:sz w:val="40"/>
        </w:rPr>
        <w:t>Senior Business Development Specialist, WorldFirst, Australia</w:t>
      </w:r>
    </w:p>
    <w:p/>
    <w:p>
      <w:r>
        <w:rPr>
          <w:rFonts w:ascii="Calibri" w:hAnsi="Calibri"/>
          <w:b/>
          <w:i w:val="0"/>
          <w:color w:val="003CCF"/>
          <w:sz w:val="28"/>
        </w:rPr>
        <w:t>About Ant International</w:t>
      </w:r>
    </w:p>
    <w:p>
      <w:r>
        <w:rPr>
          <w:rFonts w:ascii="Calibri" w:hAnsi="Calibri"/>
          <w:b w:val="0"/>
          <w:i w:val="0"/>
          <w:sz w:val="22"/>
        </w:rPr>
        <w:t>Ant International is a leading global digital payment, digitisation and financial technology provider. We are committed to bringing the world inclusive growth and opportunities through technology and innovation, making it easier for businesses of all sizes to thrive in the global economy.</w:t>
      </w:r>
    </w:p>
    <w:p/>
    <w:p>
      <w:r>
        <w:rPr>
          <w:rFonts w:ascii="Calibri" w:hAnsi="Calibri"/>
          <w:b/>
          <w:i w:val="0"/>
          <w:color w:val="003CCF"/>
          <w:sz w:val="26"/>
        </w:rPr>
        <w:t>Our Mission</w:t>
      </w:r>
    </w:p>
    <w:p>
      <w:r>
        <w:rPr>
          <w:rFonts w:ascii="Calibri" w:hAnsi="Calibri"/>
          <w:b w:val="0"/>
          <w:i/>
          <w:sz w:val="22"/>
        </w:rPr>
        <w:t>To make it easy to do business anywhere, bringing small and beautiful changes to the world.</w:t>
      </w:r>
    </w:p>
    <w:p/>
    <w:p>
      <w:r>
        <w:rPr>
          <w:rFonts w:ascii="Calibri" w:hAnsi="Calibri"/>
          <w:b/>
          <w:i w:val="0"/>
          <w:color w:val="003CCF"/>
          <w:sz w:val="26"/>
        </w:rPr>
        <w:t>Our Vision</w:t>
      </w:r>
    </w:p>
    <w:p>
      <w:r>
        <w:rPr>
          <w:rFonts w:ascii="Calibri" w:hAnsi="Calibri"/>
          <w:b w:val="0"/>
          <w:i/>
          <w:sz w:val="22"/>
        </w:rPr>
        <w:t>To be the most innovative and trusted digital partner to bring inclusive growth to all.</w:t>
      </w:r>
    </w:p>
    <w:p/>
    <w:p>
      <w:r>
        <w:rPr>
          <w:rFonts w:ascii="Calibri" w:hAnsi="Calibri"/>
          <w:b/>
          <w:i w:val="0"/>
          <w:color w:val="003CCF"/>
          <w:sz w:val="28"/>
        </w:rPr>
        <w:t>About WorldFirst</w:t>
      </w:r>
    </w:p>
    <w:p>
      <w:r>
        <w:rPr>
          <w:rFonts w:ascii="Calibri" w:hAnsi="Calibri"/>
          <w:b w:val="0"/>
          <w:i w:val="0"/>
          <w:sz w:val="22"/>
        </w:rPr>
        <w:t>WorldFirst is an international payment specialist for global trade, helping businesses send and receive payments across borders with ease. As part of Ant International, WorldFirst combines deep expertise in foreign exchange and international payments with cutting-edge technology to serve merchants, e-commerce sellers, and businesses engaged in global commerce.</w:t>
      </w:r>
    </w:p>
    <w:p/>
    <w:p>
      <w:r>
        <w:rPr>
          <w:rFonts w:ascii="Calibri" w:hAnsi="Calibri"/>
          <w:b/>
          <w:i w:val="0"/>
          <w:color w:val="003CCF"/>
          <w:sz w:val="28"/>
        </w:rPr>
        <w:t>Position Overview</w:t>
      </w:r>
    </w:p>
    <w:tbl>
      <w:tblPr>
        <w:tblStyle w:val="TableGrid"/>
        <w:tblW w:type="auto" w:w="0"/>
        <w:tblLook w:firstColumn="1" w:firstRow="1" w:lastColumn="0" w:lastRow="0" w:noHBand="0" w:noVBand="1" w:val="04A0"/>
      </w:tblPr>
      <w:tblGrid>
        <w:gridCol w:w="2160"/>
        <w:gridCol w:w="6480"/>
      </w:tblGrid>
      <w:tr>
        <w:tc>
          <w:tcPr>
            <w:tcW w:type="dxa" w:w="4320"/>
          </w:tcPr>
          <w:p>
            <w:r>
              <w:rPr>
                <w:rFonts w:ascii="Calibri" w:hAnsi="Calibri"/>
                <w:b/>
                <w:i w:val="0"/>
                <w:sz w:val="22"/>
              </w:rPr>
              <w:t>Field</w:t>
            </w:r>
          </w:p>
        </w:tc>
        <w:tc>
          <w:tcPr>
            <w:tcW w:type="dxa" w:w="4320"/>
          </w:tcPr>
          <w:p>
            <w:r>
              <w:rPr>
                <w:rFonts w:ascii="Calibri" w:hAnsi="Calibri"/>
                <w:b/>
                <w:i w:val="0"/>
                <w:sz w:val="22"/>
              </w:rPr>
              <w:t>Details</w:t>
            </w:r>
          </w:p>
        </w:tc>
      </w:tr>
      <w:tr>
        <w:tc>
          <w:tcPr>
            <w:tcW w:type="dxa" w:w="4320"/>
          </w:tcPr>
          <w:p>
            <w:r>
              <w:rPr>
                <w:rFonts w:ascii="Calibri" w:hAnsi="Calibri"/>
                <w:b/>
                <w:i w:val="0"/>
                <w:sz w:val="22"/>
              </w:rPr>
              <w:t>Job Title</w:t>
            </w:r>
          </w:p>
        </w:tc>
        <w:tc>
          <w:tcPr>
            <w:tcW w:type="dxa" w:w="4320"/>
          </w:tcPr>
          <w:p>
            <w:r>
              <w:rPr>
                <w:rFonts w:ascii="Calibri" w:hAnsi="Calibri"/>
                <w:b w:val="0"/>
                <w:i w:val="0"/>
                <w:sz w:val="22"/>
              </w:rPr>
              <w:t>Senior Business Development Specialist</w:t>
            </w:r>
          </w:p>
        </w:tc>
      </w:tr>
      <w:tr>
        <w:tc>
          <w:tcPr>
            <w:tcW w:type="dxa" w:w="4320"/>
          </w:tcPr>
          <w:p>
            <w:r>
              <w:rPr>
                <w:rFonts w:ascii="Calibri" w:hAnsi="Calibri"/>
                <w:b/>
                <w:i w:val="0"/>
                <w:sz w:val="22"/>
              </w:rPr>
              <w:t>Department</w:t>
            </w:r>
          </w:p>
        </w:tc>
        <w:tc>
          <w:tcPr>
            <w:tcW w:type="dxa" w:w="4320"/>
          </w:tcPr>
          <w:p>
            <w:r>
              <w:rPr>
                <w:rFonts w:ascii="Calibri" w:hAnsi="Calibri"/>
                <w:b w:val="0"/>
                <w:i w:val="0"/>
                <w:sz w:val="22"/>
              </w:rPr>
              <w:t>Business Development, WorldFirst</w:t>
            </w:r>
          </w:p>
        </w:tc>
      </w:tr>
      <w:tr>
        <w:tc>
          <w:tcPr>
            <w:tcW w:type="dxa" w:w="4320"/>
          </w:tcPr>
          <w:p>
            <w:r>
              <w:rPr>
                <w:rFonts w:ascii="Calibri" w:hAnsi="Calibri"/>
                <w:b/>
                <w:i w:val="0"/>
                <w:sz w:val="22"/>
              </w:rPr>
              <w:t>Reports To</w:t>
            </w:r>
          </w:p>
        </w:tc>
        <w:tc>
          <w:tcPr>
            <w:tcW w:type="dxa" w:w="4320"/>
          </w:tcPr>
          <w:p>
            <w:r>
              <w:rPr>
                <w:rFonts w:ascii="Calibri" w:hAnsi="Calibri"/>
                <w:b w:val="0"/>
                <w:i w:val="0"/>
                <w:sz w:val="22"/>
              </w:rPr>
              <w:t>Head of Business Development, ANZ</w:t>
            </w:r>
          </w:p>
        </w:tc>
      </w:tr>
      <w:tr>
        <w:tc>
          <w:tcPr>
            <w:tcW w:type="dxa" w:w="4320"/>
          </w:tcPr>
          <w:p>
            <w:r>
              <w:rPr>
                <w:rFonts w:ascii="Calibri" w:hAnsi="Calibri"/>
                <w:b/>
                <w:i w:val="0"/>
                <w:sz w:val="22"/>
              </w:rPr>
              <w:t>Location</w:t>
            </w:r>
          </w:p>
        </w:tc>
        <w:tc>
          <w:tcPr>
            <w:tcW w:type="dxa" w:w="4320"/>
          </w:tcPr>
          <w:p>
            <w:r>
              <w:rPr>
                <w:rFonts w:ascii="Calibri" w:hAnsi="Calibri"/>
                <w:b w:val="0"/>
                <w:i w:val="0"/>
                <w:sz w:val="22"/>
              </w:rPr>
              <w:t>Sydney, New South Wales, Australia</w:t>
            </w:r>
          </w:p>
        </w:tc>
      </w:tr>
      <w:tr>
        <w:tc>
          <w:tcPr>
            <w:tcW w:type="dxa" w:w="4320"/>
          </w:tcPr>
          <w:p>
            <w:r>
              <w:rPr>
                <w:rFonts w:ascii="Calibri" w:hAnsi="Calibri"/>
                <w:b/>
                <w:i w:val="0"/>
                <w:sz w:val="22"/>
              </w:rPr>
              <w:t>Employment Type</w:t>
            </w:r>
          </w:p>
        </w:tc>
        <w:tc>
          <w:tcPr>
            <w:tcW w:type="dxa" w:w="4320"/>
          </w:tcPr>
          <w:p>
            <w:r>
              <w:rPr>
                <w:rFonts w:ascii="Calibri" w:hAnsi="Calibri"/>
                <w:b w:val="0"/>
                <w:i w:val="0"/>
                <w:sz w:val="22"/>
              </w:rPr>
              <w:t>Full-time</w:t>
            </w:r>
          </w:p>
        </w:tc>
      </w:tr>
    </w:tbl>
    <w:p/>
    <w:p>
      <w:r>
        <w:rPr>
          <w:rFonts w:ascii="Calibri" w:hAnsi="Calibri"/>
          <w:b/>
          <w:i w:val="0"/>
          <w:color w:val="003CCF"/>
          <w:sz w:val="28"/>
        </w:rPr>
        <w:t>About the Role</w:t>
      </w:r>
    </w:p>
    <w:p>
      <w:r>
        <w:rPr>
          <w:rFonts w:ascii="Calibri" w:hAnsi="Calibri"/>
          <w:b w:val="0"/>
          <w:i w:val="0"/>
          <w:sz w:val="22"/>
        </w:rPr>
        <w:t>We are seeking a Senior Business Development Specialist to join our WorldFirst team in Sydney. In this role, you will be a fundamental component of the sales team, responsible for both acquiring new merchants and nurturing an existing portfolio of larger, strategically important clients. You will penetrate deep into the B2C, e-commerce, and online selling community, serving businesses with overseas customer bases and those sourcing goods across borders for sale in Australia and New Zealand.</w:t>
      </w:r>
    </w:p>
    <w:p/>
    <w:p>
      <w:r>
        <w:rPr>
          <w:rFonts w:ascii="Calibri" w:hAnsi="Calibri"/>
          <w:b w:val="0"/>
          <w:i w:val="0"/>
          <w:sz w:val="22"/>
        </w:rPr>
        <w:t>This is a unique opportunity to shape the growth trajectory of WorldFirst in the ANZ market, working cross-functionally with Marketing, Partnership, Merchant Servicing, Inside Sales, and Onboarding teams to convert new business opportunities and deliver the best possible customer experience.</w:t>
      </w:r>
    </w:p>
    <w:p/>
    <w:p>
      <w:r>
        <w:rPr>
          <w:rFonts w:ascii="Calibri" w:hAnsi="Calibri"/>
          <w:b/>
          <w:i w:val="0"/>
          <w:color w:val="003CCF"/>
          <w:sz w:val="28"/>
        </w:rPr>
        <w:t>Key Responsibilities</w:t>
      </w:r>
    </w:p>
    <w:p>
      <w:pPr>
        <w:pStyle w:val="ListBullet"/>
      </w:pPr>
      <w:r>
        <w:rPr>
          <w:rFonts w:ascii="Calibri" w:hAnsi="Calibri"/>
          <w:b w:val="0"/>
          <w:i w:val="0"/>
          <w:sz w:val="22"/>
        </w:rPr>
        <w:t>Self-generate new opportunities through proactive cold outreach and targeted prospecting</w:t>
      </w:r>
    </w:p>
    <w:p>
      <w:pPr>
        <w:pStyle w:val="ListBullet"/>
      </w:pPr>
      <w:r>
        <w:rPr>
          <w:rFonts w:ascii="Calibri" w:hAnsi="Calibri"/>
          <w:b w:val="0"/>
          <w:i w:val="0"/>
          <w:sz w:val="22"/>
        </w:rPr>
        <w:t>Leverage existing network and assigned portfolio of merchants to generate referrals for new business opportunities</w:t>
      </w:r>
    </w:p>
    <w:p>
      <w:pPr>
        <w:pStyle w:val="ListBullet"/>
      </w:pPr>
      <w:r>
        <w:rPr>
          <w:rFonts w:ascii="Calibri" w:hAnsi="Calibri"/>
          <w:b w:val="0"/>
          <w:i w:val="0"/>
          <w:sz w:val="22"/>
        </w:rPr>
        <w:t>Attend relevant industry events to stay informed of latest trends and forge new connections within target segments</w:t>
      </w:r>
    </w:p>
    <w:p>
      <w:pPr>
        <w:pStyle w:val="ListBullet"/>
      </w:pPr>
      <w:r>
        <w:rPr>
          <w:rFonts w:ascii="Calibri" w:hAnsi="Calibri"/>
          <w:b w:val="0"/>
          <w:i w:val="0"/>
          <w:sz w:val="22"/>
        </w:rPr>
        <w:t>Maintain a dedicated portfolio of accounts, build strong relationships, and ensure high levels of customer satisfaction</w:t>
      </w:r>
    </w:p>
    <w:p>
      <w:pPr>
        <w:pStyle w:val="ListBullet"/>
      </w:pPr>
      <w:r>
        <w:rPr>
          <w:rFonts w:ascii="Calibri" w:hAnsi="Calibri"/>
          <w:b w:val="0"/>
          <w:i w:val="0"/>
          <w:sz w:val="22"/>
        </w:rPr>
        <w:t>Drive greater uptake of WorldFirst's suite of products within the assigned account portfolio</w:t>
      </w:r>
    </w:p>
    <w:p>
      <w:pPr>
        <w:pStyle w:val="ListBullet"/>
      </w:pPr>
      <w:r>
        <w:rPr>
          <w:rFonts w:ascii="Calibri" w:hAnsi="Calibri"/>
          <w:b w:val="0"/>
          <w:i w:val="0"/>
          <w:sz w:val="22"/>
        </w:rPr>
        <w:t>Present relevant solutions and provide detailed education to merchants regarding products and processes</w:t>
      </w:r>
    </w:p>
    <w:p>
      <w:pPr>
        <w:pStyle w:val="ListBullet"/>
      </w:pPr>
      <w:r>
        <w:rPr>
          <w:rFonts w:ascii="Calibri" w:hAnsi="Calibri"/>
          <w:b w:val="0"/>
          <w:i w:val="0"/>
          <w:sz w:val="22"/>
        </w:rPr>
        <w:t>Work closely with cross-functional teams to resolve merchant issues and deliver seamless experiences</w:t>
      </w:r>
    </w:p>
    <w:p>
      <w:pPr>
        <w:pStyle w:val="ListBullet"/>
      </w:pPr>
      <w:r>
        <w:rPr>
          <w:rFonts w:ascii="Calibri" w:hAnsi="Calibri"/>
          <w:b w:val="0"/>
          <w:i w:val="0"/>
          <w:sz w:val="22"/>
        </w:rPr>
        <w:t>Share insights and customer feedback with the wider team to ensure the customer voice is heard across the business</w:t>
      </w:r>
    </w:p>
    <w:p>
      <w:pPr>
        <w:pStyle w:val="ListBullet"/>
      </w:pPr>
      <w:r>
        <w:rPr>
          <w:rFonts w:ascii="Calibri" w:hAnsi="Calibri"/>
          <w:b w:val="0"/>
          <w:i w:val="0"/>
          <w:sz w:val="22"/>
        </w:rPr>
        <w:t>Maintain a systematised approach to regular merchant contact and relationship management</w:t>
      </w:r>
    </w:p>
    <w:p/>
    <w:p>
      <w:r>
        <w:rPr>
          <w:rFonts w:ascii="Calibri" w:hAnsi="Calibri"/>
          <w:b/>
          <w:i w:val="0"/>
          <w:color w:val="003CCF"/>
          <w:sz w:val="28"/>
        </w:rPr>
        <w:t>Qualifications &amp; Experience</w:t>
      </w:r>
    </w:p>
    <w:p>
      <w:r>
        <w:rPr>
          <w:rFonts w:ascii="Calibri" w:hAnsi="Calibri"/>
          <w:b/>
          <w:i w:val="0"/>
          <w:color w:val="003CCF"/>
          <w:sz w:val="26"/>
        </w:rPr>
        <w:t>Required</w:t>
      </w:r>
    </w:p>
    <w:p>
      <w:pPr>
        <w:pStyle w:val="ListBullet"/>
      </w:pPr>
      <w:r>
        <w:rPr>
          <w:rFonts w:ascii="Calibri" w:hAnsi="Calibri"/>
          <w:b w:val="0"/>
          <w:i w:val="0"/>
          <w:sz w:val="22"/>
        </w:rPr>
        <w:t>5+ years of experience working within the e-commerce industry, either selling to e-commerce brands or working within an e-commerce brand</w:t>
      </w:r>
    </w:p>
    <w:p>
      <w:pPr>
        <w:pStyle w:val="ListBullet"/>
      </w:pPr>
      <w:r>
        <w:rPr>
          <w:rFonts w:ascii="Calibri" w:hAnsi="Calibri"/>
          <w:b w:val="0"/>
          <w:i w:val="0"/>
          <w:sz w:val="22"/>
        </w:rPr>
        <w:t>Proven track record of self-generating leads and selling to Business Owners and/or C-Suite executives</w:t>
      </w:r>
    </w:p>
    <w:p>
      <w:pPr>
        <w:pStyle w:val="ListBullet"/>
      </w:pPr>
      <w:r>
        <w:rPr>
          <w:rFonts w:ascii="Calibri" w:hAnsi="Calibri"/>
          <w:b w:val="0"/>
          <w:i w:val="0"/>
          <w:sz w:val="22"/>
        </w:rPr>
        <w:t>Solutions-oriented approach to building and maintaining long-term customer relationships</w:t>
      </w:r>
    </w:p>
    <w:p>
      <w:pPr>
        <w:pStyle w:val="ListBullet"/>
      </w:pPr>
      <w:r>
        <w:rPr>
          <w:rFonts w:ascii="Calibri" w:hAnsi="Calibri"/>
          <w:b w:val="0"/>
          <w:i w:val="0"/>
          <w:sz w:val="22"/>
        </w:rPr>
        <w:t>Excellent communication skills via telephone, email, and face-to-face interactions, utilising active listening and strong presentation abilities</w:t>
      </w:r>
    </w:p>
    <w:p>
      <w:pPr>
        <w:pStyle w:val="ListBullet"/>
      </w:pPr>
      <w:r>
        <w:rPr>
          <w:rFonts w:ascii="Calibri" w:hAnsi="Calibri"/>
          <w:b w:val="0"/>
          <w:i w:val="0"/>
          <w:sz w:val="22"/>
        </w:rPr>
        <w:t>Strong attention to detail with a process-driven approach to outreach and engagement cadences</w:t>
      </w:r>
    </w:p>
    <w:p>
      <w:pPr>
        <w:pStyle w:val="ListBullet"/>
      </w:pPr>
      <w:r>
        <w:rPr>
          <w:rFonts w:ascii="Calibri" w:hAnsi="Calibri"/>
          <w:b w:val="0"/>
          <w:i w:val="0"/>
          <w:sz w:val="22"/>
        </w:rPr>
        <w:t>Ability to handle tough conversations, overcome objections, and effectively manage customer dissatisfaction</w:t>
      </w:r>
    </w:p>
    <w:p>
      <w:pPr>
        <w:pStyle w:val="ListBullet"/>
      </w:pPr>
      <w:r>
        <w:rPr>
          <w:rFonts w:ascii="Calibri" w:hAnsi="Calibri"/>
          <w:b w:val="0"/>
          <w:i w:val="0"/>
          <w:sz w:val="22"/>
        </w:rPr>
        <w:t>Skilled in time management, task prioritisation, and creative problem solving</w:t>
      </w:r>
    </w:p>
    <w:p>
      <w:pPr>
        <w:pStyle w:val="ListBullet"/>
      </w:pPr>
      <w:r>
        <w:rPr>
          <w:rFonts w:ascii="Calibri" w:hAnsi="Calibri"/>
          <w:b w:val="0"/>
          <w:i w:val="0"/>
          <w:sz w:val="22"/>
        </w:rPr>
        <w:t>Collaborative mindset with ability to work across functions to best support client needs</w:t>
      </w:r>
    </w:p>
    <w:p>
      <w:pPr>
        <w:pStyle w:val="ListBullet"/>
      </w:pPr>
      <w:r>
        <w:rPr>
          <w:rFonts w:ascii="Calibri" w:hAnsi="Calibri"/>
          <w:b w:val="0"/>
          <w:i w:val="0"/>
          <w:sz w:val="22"/>
        </w:rPr>
        <w:t>Thrives in a fast-paced environment with ability to learn and adapt to new product knowledge quickly</w:t>
      </w:r>
    </w:p>
    <w:p/>
    <w:p>
      <w:r>
        <w:rPr>
          <w:rFonts w:ascii="Calibri" w:hAnsi="Calibri"/>
          <w:b/>
          <w:i w:val="0"/>
          <w:color w:val="003CCF"/>
          <w:sz w:val="26"/>
        </w:rPr>
        <w:t>Preferred</w:t>
      </w:r>
    </w:p>
    <w:p>
      <w:pPr>
        <w:pStyle w:val="ListBullet"/>
      </w:pPr>
      <w:r>
        <w:rPr>
          <w:rFonts w:ascii="Calibri" w:hAnsi="Calibri"/>
          <w:b w:val="0"/>
          <w:i w:val="0"/>
          <w:sz w:val="22"/>
        </w:rPr>
        <w:t>Payment industry or fintech experience</w:t>
      </w:r>
    </w:p>
    <w:p>
      <w:pPr>
        <w:pStyle w:val="ListBullet"/>
      </w:pPr>
      <w:r>
        <w:rPr>
          <w:rFonts w:ascii="Calibri" w:hAnsi="Calibri"/>
          <w:b w:val="0"/>
          <w:i w:val="0"/>
          <w:sz w:val="22"/>
        </w:rPr>
        <w:t>Background in international trade, foreign exchange, or cross-border commerce</w:t>
      </w:r>
    </w:p>
    <w:p>
      <w:pPr>
        <w:pStyle w:val="ListBullet"/>
      </w:pPr>
      <w:r>
        <w:rPr>
          <w:rFonts w:ascii="Calibri" w:hAnsi="Calibri"/>
          <w:b w:val="0"/>
          <w:i w:val="0"/>
          <w:sz w:val="22"/>
        </w:rPr>
        <w:t>Familiarity with e-commerce platforms and online selling ecosystems</w:t>
      </w:r>
    </w:p>
    <w:p>
      <w:pPr>
        <w:pStyle w:val="ListBullet"/>
      </w:pPr>
      <w:r>
        <w:rPr>
          <w:rFonts w:ascii="Calibri" w:hAnsi="Calibri"/>
          <w:b w:val="0"/>
          <w:i w:val="0"/>
          <w:sz w:val="22"/>
        </w:rPr>
        <w:t>Experience with CRM systems and sales automation tools</w:t>
      </w:r>
    </w:p>
    <w:p>
      <w:pPr>
        <w:pStyle w:val="ListBullet"/>
      </w:pPr>
      <w:r>
        <w:rPr>
          <w:rFonts w:ascii="Calibri" w:hAnsi="Calibri"/>
          <w:b w:val="0"/>
          <w:i w:val="0"/>
          <w:sz w:val="22"/>
        </w:rPr>
        <w:t>Existing network within the Australian/New Zealand e-commerce community</w:t>
      </w:r>
    </w:p>
    <w:p/>
    <w:p>
      <w:r>
        <w:rPr>
          <w:rFonts w:ascii="Calibri" w:hAnsi="Calibri"/>
          <w:b/>
          <w:i w:val="0"/>
          <w:color w:val="003CCF"/>
          <w:sz w:val="28"/>
        </w:rPr>
        <w:t>Data Privacy Notice</w:t>
      </w:r>
    </w:p>
    <w:p>
      <w:r>
        <w:rPr>
          <w:rFonts w:ascii="Calibri" w:hAnsi="Calibri"/>
          <w:b w:val="0"/>
          <w:i w:val="0"/>
          <w:sz w:val="22"/>
        </w:rPr>
        <w:t>By applying for this position, you consent to Ant International collecting, processing, and storing your personal data in accordance with our Privacy Policy and applicable data protection laws. Your data will be used solely for recruitment purposes and will be retained only for as long as necessary to fulfill this purpose.</w:t>
      </w:r>
    </w:p>
    <w:p/>
    <w:p>
      <w:r>
        <w:rPr>
          <w:rFonts w:ascii="Calibri" w:hAnsi="Calibri"/>
          <w:b w:val="0"/>
          <w:i w:val="0"/>
          <w:color w:val="808080"/>
          <w:sz w:val="18"/>
        </w:rPr>
        <w:t>Template Version: 2.2 | Last Updated: May 2026 | Owner: People &amp; Culture, Ant International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