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363636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636"/>
          <w:sz w:val="30"/>
          <w:szCs w:val="30"/>
          <w:highlight w:val="white"/>
          <w:rtl w:val="0"/>
        </w:rPr>
        <w:t xml:space="preserve">Estrutura Analítica do Projeto (EAP)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36363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color w:val="363636"/>
          <w:sz w:val="24"/>
          <w:szCs w:val="24"/>
          <w:highlight w:val="white"/>
          <w:rtl w:val="0"/>
        </w:rPr>
        <w:t xml:space="preserve">→ Versão 3.0 [Data: 20/11; Sprint 5]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VERSÃO FINAL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  <w:drawing>
          <wp:inline distB="114300" distT="114300" distL="114300" distR="114300">
            <wp:extent cx="5731200" cy="234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VERSÕES ANTERIORES: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363636"/>
          <w:sz w:val="24"/>
          <w:szCs w:val="24"/>
          <w:highlight w:val="white"/>
          <w:rtl w:val="0"/>
        </w:rPr>
        <w:t xml:space="preserve">→ Versão 1.0 [Data: 24/09; Sprint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7190" cy="478406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246" r="2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190" cy="4784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363636"/>
          <w:sz w:val="24"/>
          <w:szCs w:val="24"/>
          <w:highlight w:val="white"/>
          <w:rtl w:val="0"/>
        </w:rPr>
        <w:t xml:space="preserve">→ Versão 1.1 [Data: 5/10; Sprint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12da8"/>
          <w:sz w:val="24"/>
          <w:szCs w:val="24"/>
        </w:rPr>
        <w:drawing>
          <wp:inline distB="114300" distT="114300" distL="114300" distR="114300">
            <wp:extent cx="3328988" cy="3620274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620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color w:val="363636"/>
          <w:sz w:val="24"/>
          <w:szCs w:val="24"/>
          <w:highlight w:val="white"/>
          <w:rtl w:val="0"/>
        </w:rPr>
        <w:t xml:space="preserve">→ Versão 2.0 [Data: 4/11; Sprint 4]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  <w:drawing>
          <wp:inline distB="114300" distT="114300" distL="114300" distR="114300">
            <wp:extent cx="5731200" cy="248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