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3636"/>
          <w:sz w:val="30"/>
          <w:szCs w:val="30"/>
          <w:highlight w:val="white"/>
          <w:rtl w:val="0"/>
        </w:rPr>
        <w:t xml:space="preserve">Monitoramento e Controle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cfe2f3" w:val="clear"/>
          <w:rtl w:val="0"/>
        </w:rPr>
        <w:t xml:space="preserve">Semana 1: (14/09 a 21/09)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Definição do Escopo do Produto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Criação da EAP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Estimativas de esforço via somatório de pacotes da EAP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Estimativas de esforço APF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Definição de custo e orçamento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Acompanhar o progresso do Projeto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Atividades Concluídas: -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Acompanhar o progresso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cfe2f3" w:val="clear"/>
          <w:rtl w:val="0"/>
        </w:rPr>
        <w:t xml:space="preserve">Semana 2: (21/09 a 28/09)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Análise de Riscos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Acompanhar o progresso do Projeto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Riscos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Equipe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Interface aluno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Interface professor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 de Gantt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Criação de Slides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Elaborar Primeira Apresentação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Gravação Vídeo Apresentação 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 que foi feito: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Definição do Escopo do Produto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Criação da EAP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Definição de custo e orçamento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Estimativas de esforço APF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Análise de Riscos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Acompanhar o progresso do Projeto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Interface aluno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Interface professor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 de Gantt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Criação de Slides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Elaborar Primeira Apresentação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Gravação Vídeo Apresentação 1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Riscos 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Equipe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  PRIMEIRA ENTREGA —--------------------------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cfe2f3" w:val="clear"/>
          <w:rtl w:val="0"/>
        </w:rPr>
        <w:t xml:space="preserve">Semana 3: (28/09 a 05/10)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Atividades Planejadas: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Funcionalidade GPS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Acompanhar o progresso do Projeto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Riscos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Equipe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Atividades Concluídas: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Acompanhar o progresso do Projeto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Riscos 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Equipe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cfe2f3" w:val="clear"/>
          <w:rtl w:val="0"/>
        </w:rPr>
        <w:t xml:space="preserve">Semana 4: (05/10 a 12/10)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Atividades Planejadas: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Funcionalidade GPS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Autenticação Aluno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Autenticação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Acompanhar o progresso do Projeto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Riscos 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Equipe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Atividades Concluídas: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Acompanhar o progresso do Projeto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Riscos 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Equipe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cfe2f3" w:val="clear"/>
          <w:rtl w:val="0"/>
        </w:rPr>
        <w:t xml:space="preserve">Semana 5: (12/10 a 19/10)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Atividades Planejadas: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Funcionalidade GPS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Iniciador de Chamadas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Administrador de Chamadas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Acompanhar o progresso do Projeto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Riscos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Atividades Concluídas: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Acompanhar o progresso do Projeto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Riscos 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Equipe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cfe2f3" w:val="clear"/>
          <w:rtl w:val="0"/>
        </w:rPr>
        <w:t xml:space="preserve">Semana 6: (19/10 a 26/10)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Atividades Planejadas: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Plataforma de Consulta de Presença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Funcionalidade GPS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Gerador de Relatórios de Presença Geral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Acompanhar o progresso do Projeto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Riscos 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Equipe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Atividades Concluídas: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Funcionalidade GPS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Plataforma de Consulta de Presença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Acompanhar o progresso do Projeto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Riscos 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Equipe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Estimativas de esforço via somatório de pacotes da EAP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cfe2f3" w:val="clear"/>
          <w:rtl w:val="0"/>
        </w:rPr>
        <w:t xml:space="preserve">Semana 7: (26/10 a 02/11)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Atividades Planejadas: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Subscriber em Turma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Gráfico de Burndown (Até o momento)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Análise de Monitoramento e Controle 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Acompanhar o progresso do Projeto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Riscos 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Equipe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Elaboração segunda Apresentação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Gravação vídeo segunda apresentação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Gerenciamento Ágil (Planning Poker)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Correção na Granularidade e Gráfico da EAP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Correção da Documentação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Atividades Concluídas: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Acompanhar o progresso do Projeto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Riscos 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Equipe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Gráfico de Burndown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Análise de Monitoramento e Controle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Elaboração segunda Apresentação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Gerenciamento Ágil (Planning Poker)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Gravação vídeo segunda apresentação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Correção na Granularidade e Gráfico da EAP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Correção da Documentação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Subscriber em turma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cfe2f3" w:val="clear"/>
          <w:rtl w:val="0"/>
        </w:rPr>
        <w:t xml:space="preserve">Semana 8 (02/11 a 09/11)   SEGUNDA ENTREGA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Atividades Planejadas: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Registrador de Presença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Acompanhar o progresso do Projeto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Riscos 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Equipe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Atividades Concluídas: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Acompanhar o progresso do Projeto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Riscos 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Equipe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cfe2f3" w:val="clear"/>
          <w:rtl w:val="0"/>
        </w:rPr>
        <w:t xml:space="preserve">Semana 9: (09/11 a 16/11)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Atividades Planejadas: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Registrador de Presença Automático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Acompanhar o progresso do Projeto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Riscos 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Equipe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Gráfico de Burndown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Atividades Concluídas: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Acompanhar o progresso do Projeto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Riscos 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Equipe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Controle de Versões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Controle de Modificações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cfe2f3" w:val="clear"/>
          <w:rtl w:val="0"/>
        </w:rPr>
        <w:t xml:space="preserve">Semana 10: (16/11 a 23/11)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Atividades Planejadas: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Acompanhar o progresso do Projeto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Integração dos Componentes do Sistema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Testes de Geo-localização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Testes a Falhas de Conexão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Testes de Armazenamento e Processamento de Dados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Acompanhar o progresso do Projeto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Riscos 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Equipe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Criação de Slides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Planejamento da Apresentação Final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Correção da Documentação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Atividades Concluídas: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Acompanhar o progresso do Projeto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Riscos 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Gestão de Equipe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Correção da Documentação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Criação de Slides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Planejamento da Apresentação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Controle de Versões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Controle de Modificações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Gráfico de Burndown</w:t>
      </w:r>
    </w:p>
    <w:p w:rsidR="00000000" w:rsidDel="00000000" w:rsidP="00000000" w:rsidRDefault="00000000" w:rsidRPr="00000000" w14:paraId="000000D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