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DA" w:rsidRDefault="00627C19" w:rsidP="00627C19">
      <w:pPr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2° COMPITINO Architettura Degli Elaboratori</w:t>
      </w:r>
    </w:p>
    <w:p w:rsidR="00627C19" w:rsidRDefault="00627C19" w:rsidP="00627C19">
      <w:pPr>
        <w:jc w:val="center"/>
        <w:rPr>
          <w:b/>
          <w:color w:val="FF0000"/>
          <w:sz w:val="28"/>
          <w:u w:val="single"/>
        </w:rPr>
      </w:pPr>
    </w:p>
    <w:p w:rsidR="00FB5372" w:rsidRDefault="00627C19" w:rsidP="00627C19">
      <w:r>
        <w:rPr>
          <w:b/>
        </w:rPr>
        <w:t>1:</w:t>
      </w:r>
      <w:r>
        <w:t xml:space="preserve"> </w:t>
      </w:r>
    </w:p>
    <w:p w:rsidR="00627C19" w:rsidRDefault="00627C19" w:rsidP="00627C19">
      <w:r>
        <w:t>Quanti accessi avvengono in memoria quando la CPU preleva ed esegue un’istruzione con 3 operandi, di cui:</w:t>
      </w:r>
    </w:p>
    <w:p w:rsidR="00627C19" w:rsidRDefault="00627C19" w:rsidP="00627C19">
      <w:pPr>
        <w:pStyle w:val="Paragrafoelenco"/>
        <w:numPr>
          <w:ilvl w:val="0"/>
          <w:numId w:val="14"/>
        </w:numPr>
      </w:pPr>
      <w:r>
        <w:t>Uno a indirizzamento registro</w:t>
      </w:r>
    </w:p>
    <w:p w:rsidR="00627C19" w:rsidRDefault="00627C19" w:rsidP="00627C19">
      <w:pPr>
        <w:pStyle w:val="Paragrafoelenco"/>
        <w:numPr>
          <w:ilvl w:val="0"/>
          <w:numId w:val="14"/>
        </w:numPr>
      </w:pPr>
      <w:r>
        <w:t>Uno a indirizzamento diretto</w:t>
      </w:r>
    </w:p>
    <w:p w:rsidR="00627C19" w:rsidRDefault="00627C19" w:rsidP="00627C19">
      <w:pPr>
        <w:pStyle w:val="Paragrafoelenco"/>
        <w:numPr>
          <w:ilvl w:val="0"/>
          <w:numId w:val="14"/>
        </w:numPr>
      </w:pPr>
      <w:r>
        <w:t>Uno a indirizzamento con spiazzamento</w:t>
      </w:r>
    </w:p>
    <w:p w:rsidR="00627C19" w:rsidRDefault="00627C19" w:rsidP="00627C19">
      <w:pPr>
        <w:rPr>
          <w:color w:val="4472C4" w:themeColor="accent1"/>
        </w:rPr>
      </w:pPr>
      <w:r w:rsidRPr="00627C19">
        <w:rPr>
          <w:color w:val="4472C4" w:themeColor="accent1"/>
        </w:rPr>
        <w:t>Risposta: 3</w:t>
      </w:r>
    </w:p>
    <w:p w:rsidR="00627C19" w:rsidRDefault="00627C19" w:rsidP="00627C19">
      <w:pPr>
        <w:rPr>
          <w:color w:val="4472C4" w:themeColor="accent1"/>
        </w:rPr>
      </w:pPr>
    </w:p>
    <w:p w:rsidR="00FB5372" w:rsidRDefault="00627C19" w:rsidP="00627C19">
      <w:pPr>
        <w:rPr>
          <w:b/>
        </w:rPr>
      </w:pPr>
      <w:r w:rsidRPr="00627C19">
        <w:rPr>
          <w:b/>
        </w:rPr>
        <w:t>2:</w:t>
      </w:r>
      <w:r>
        <w:rPr>
          <w:b/>
        </w:rPr>
        <w:t xml:space="preserve"> </w:t>
      </w:r>
    </w:p>
    <w:p w:rsidR="00FB5372" w:rsidRDefault="00627C19" w:rsidP="00627C19">
      <w:r>
        <w:t>Quale tra i seguenti numeri corrisponde al numero 0</w:t>
      </w:r>
      <w:r w:rsidR="00FB5372">
        <w:t>0111101111101001010000000000000 rappresentato nel formato IEEE 754?</w:t>
      </w:r>
    </w:p>
    <w:p w:rsidR="00FB5372" w:rsidRDefault="00FB5372" w:rsidP="00627C19">
      <w:pPr>
        <w:rPr>
          <w:color w:val="4472C4" w:themeColor="accent1"/>
        </w:rPr>
      </w:pPr>
      <w:r w:rsidRPr="00FB5372">
        <w:rPr>
          <w:color w:val="4472C4" w:themeColor="accent1"/>
        </w:rPr>
        <w:t>Risposta: Nessuna delle precedenti</w:t>
      </w:r>
    </w:p>
    <w:p w:rsidR="00FB5372" w:rsidRDefault="00FB5372" w:rsidP="00627C19">
      <w:pPr>
        <w:rPr>
          <w:color w:val="4472C4" w:themeColor="accent1"/>
        </w:rPr>
      </w:pPr>
    </w:p>
    <w:p w:rsidR="00FB5372" w:rsidRDefault="00FB5372" w:rsidP="00627C19">
      <w:pPr>
        <w:rPr>
          <w:b/>
        </w:rPr>
      </w:pPr>
      <w:r w:rsidRPr="00FB5372">
        <w:rPr>
          <w:b/>
        </w:rPr>
        <w:t>3:</w:t>
      </w:r>
    </w:p>
    <w:p w:rsidR="00FB5372" w:rsidRDefault="00FB5372" w:rsidP="00627C19">
      <w:r>
        <w:t>Data la seguente sequenza di istruzioni:</w:t>
      </w:r>
    </w:p>
    <w:p w:rsidR="00FB5372" w:rsidRDefault="00FB5372" w:rsidP="00FB5372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$2, $1, 0</w:t>
      </w:r>
    </w:p>
    <w:p w:rsidR="00FB5372" w:rsidRDefault="00FB5372" w:rsidP="00627C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$1, 52($2)</w:t>
      </w:r>
    </w:p>
    <w:p w:rsidR="00FB5372" w:rsidRDefault="00FB5372" w:rsidP="00627C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LW $3, 52($2)</w:t>
      </w:r>
    </w:p>
    <w:p w:rsidR="00FB5372" w:rsidRDefault="00FB5372" w:rsidP="00627C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$1, $3, 43</w:t>
      </w:r>
    </w:p>
    <w:p w:rsidR="00FB5372" w:rsidRDefault="00FB5372" w:rsidP="00627C19">
      <w:pPr>
        <w:rPr>
          <w:rFonts w:ascii="Courier New" w:hAnsi="Courier New" w:cs="Courier New"/>
        </w:rPr>
      </w:pPr>
    </w:p>
    <w:p w:rsidR="00FB5372" w:rsidRDefault="00FB5372" w:rsidP="00627C19">
      <w:pPr>
        <w:rPr>
          <w:rFonts w:ascii="Calibri" w:hAnsi="Calibri" w:cs="Calibri"/>
        </w:rPr>
      </w:pPr>
      <w:r>
        <w:rPr>
          <w:rFonts w:ascii="Calibri" w:hAnsi="Calibri" w:cs="Calibri"/>
        </w:rPr>
        <w:t>Determinare se il salto sarà:</w:t>
      </w:r>
    </w:p>
    <w:p w:rsidR="00FB5372" w:rsidRDefault="00FB5372" w:rsidP="00FB5372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Sempre preso</w:t>
      </w:r>
    </w:p>
    <w:p w:rsidR="00FB5372" w:rsidRDefault="00FB5372" w:rsidP="00FB5372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Mai preso</w:t>
      </w:r>
    </w:p>
    <w:p w:rsidR="00FB5372" w:rsidRDefault="00FB5372" w:rsidP="00FB5372">
      <w:pPr>
        <w:pStyle w:val="Paragrafoelenco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Dipende dal contenuto di memoria e registri</w:t>
      </w:r>
    </w:p>
    <w:p w:rsidR="00FB5372" w:rsidRDefault="00FB5372" w:rsidP="00FB5372">
      <w:pPr>
        <w:rPr>
          <w:rFonts w:ascii="Calibri" w:hAnsi="Calibri" w:cs="Calibri"/>
        </w:rPr>
      </w:pPr>
    </w:p>
    <w:p w:rsidR="00FB5372" w:rsidRDefault="00FB5372" w:rsidP="00FB5372">
      <w:pPr>
        <w:rPr>
          <w:rFonts w:ascii="Calibri" w:hAnsi="Calibri" w:cs="Calibri"/>
        </w:rPr>
      </w:pPr>
      <w:r>
        <w:rPr>
          <w:rFonts w:ascii="Calibri" w:hAnsi="Calibri" w:cs="Calibri"/>
        </w:rPr>
        <w:t>E quale tra le seguenti sequenze di istruzioni è equivalente a quella data?</w:t>
      </w:r>
    </w:p>
    <w:p w:rsidR="00FB5372" w:rsidRPr="00F013AE" w:rsidRDefault="00FB5372" w:rsidP="00FB5372">
      <w:pPr>
        <w:rPr>
          <w:rFonts w:ascii="Calibri" w:hAnsi="Calibri" w:cs="Calibri"/>
          <w:color w:val="4472C4" w:themeColor="accent1"/>
        </w:rPr>
      </w:pPr>
      <w:r w:rsidRPr="00F013AE">
        <w:rPr>
          <w:rFonts w:ascii="Calibri" w:hAnsi="Calibri" w:cs="Calibri"/>
          <w:color w:val="4472C4" w:themeColor="accent1"/>
        </w:rPr>
        <w:t xml:space="preserve">Risposta: </w:t>
      </w:r>
      <w:r w:rsidR="002D180D">
        <w:rPr>
          <w:rFonts w:ascii="Calibri" w:hAnsi="Calibri" w:cs="Calibri"/>
          <w:color w:val="4472C4" w:themeColor="accent1"/>
        </w:rPr>
        <w:t>Sempre preso</w:t>
      </w:r>
      <w:bookmarkStart w:id="0" w:name="_GoBack"/>
      <w:bookmarkEnd w:id="0"/>
    </w:p>
    <w:p w:rsidR="00F013AE" w:rsidRPr="00F013AE" w:rsidRDefault="00F013AE" w:rsidP="00F013AE">
      <w:pPr>
        <w:rPr>
          <w:rFonts w:ascii="Courier New" w:hAnsi="Courier New" w:cs="Courier New"/>
          <w:color w:val="4472C4" w:themeColor="accent1"/>
        </w:rPr>
      </w:pPr>
      <w:r w:rsidRPr="00F013AE">
        <w:rPr>
          <w:rFonts w:ascii="Calibri" w:hAnsi="Calibri" w:cs="Calibri"/>
          <w:color w:val="4472C4" w:themeColor="accent1"/>
        </w:rPr>
        <w:t>Risposta:</w:t>
      </w:r>
      <w:r w:rsidRPr="00F013AE">
        <w:rPr>
          <w:rFonts w:ascii="Calibri" w:hAnsi="Calibri" w:cs="Calibri"/>
          <w:color w:val="4472C4" w:themeColor="accent1"/>
        </w:rPr>
        <w:tab/>
      </w:r>
      <w:r w:rsidRPr="00F013AE">
        <w:rPr>
          <w:rFonts w:ascii="Courier New" w:hAnsi="Courier New" w:cs="Courier New"/>
          <w:color w:val="4472C4" w:themeColor="accent1"/>
        </w:rPr>
        <w:t>ADDI $2, $1, 0</w:t>
      </w:r>
    </w:p>
    <w:p w:rsidR="00F013AE" w:rsidRPr="00F013AE" w:rsidRDefault="00F013AE" w:rsidP="00F013AE">
      <w:pPr>
        <w:rPr>
          <w:rFonts w:ascii="Courier New" w:hAnsi="Courier New" w:cs="Courier New"/>
          <w:color w:val="4472C4" w:themeColor="accent1"/>
        </w:rPr>
      </w:pPr>
      <w:r w:rsidRPr="00F013AE">
        <w:rPr>
          <w:rFonts w:ascii="Courier New" w:hAnsi="Courier New" w:cs="Courier New"/>
          <w:color w:val="4472C4" w:themeColor="accent1"/>
        </w:rPr>
        <w:tab/>
      </w:r>
      <w:r w:rsidRPr="00F013AE">
        <w:rPr>
          <w:rFonts w:ascii="Courier New" w:hAnsi="Courier New" w:cs="Courier New"/>
          <w:color w:val="4472C4" w:themeColor="accent1"/>
        </w:rPr>
        <w:tab/>
        <w:t>LW $3, 52($2)</w:t>
      </w:r>
    </w:p>
    <w:p w:rsidR="00F013AE" w:rsidRPr="00F013AE" w:rsidRDefault="00F013AE" w:rsidP="00F013AE">
      <w:pPr>
        <w:rPr>
          <w:rFonts w:ascii="Courier New" w:hAnsi="Courier New" w:cs="Courier New"/>
          <w:color w:val="4472C4" w:themeColor="accent1"/>
        </w:rPr>
      </w:pPr>
      <w:r w:rsidRPr="00F013AE">
        <w:rPr>
          <w:rFonts w:ascii="Courier New" w:hAnsi="Courier New" w:cs="Courier New"/>
          <w:color w:val="4472C4" w:themeColor="accent1"/>
        </w:rPr>
        <w:tab/>
      </w:r>
      <w:r w:rsidRPr="00F013AE">
        <w:rPr>
          <w:rFonts w:ascii="Courier New" w:hAnsi="Courier New" w:cs="Courier New"/>
          <w:color w:val="4472C4" w:themeColor="accent1"/>
        </w:rPr>
        <w:tab/>
      </w:r>
      <w:proofErr w:type="spellStart"/>
      <w:r w:rsidRPr="00F013AE">
        <w:rPr>
          <w:rFonts w:ascii="Courier New" w:hAnsi="Courier New" w:cs="Courier New"/>
          <w:color w:val="4472C4" w:themeColor="accent1"/>
        </w:rPr>
        <w:t>SW</w:t>
      </w:r>
      <w:proofErr w:type="spellEnd"/>
      <w:r w:rsidRPr="00F013AE">
        <w:rPr>
          <w:rFonts w:ascii="Courier New" w:hAnsi="Courier New" w:cs="Courier New"/>
          <w:color w:val="4472C4" w:themeColor="accent1"/>
        </w:rPr>
        <w:t xml:space="preserve"> $1, 52($2)</w:t>
      </w:r>
    </w:p>
    <w:p w:rsidR="00F013AE" w:rsidRPr="00F013AE" w:rsidRDefault="00F013AE" w:rsidP="00F013AE">
      <w:pPr>
        <w:rPr>
          <w:rFonts w:ascii="Courier New" w:hAnsi="Courier New" w:cs="Courier New"/>
          <w:color w:val="4472C4" w:themeColor="accent1"/>
        </w:rPr>
      </w:pPr>
      <w:r w:rsidRPr="00F013AE">
        <w:rPr>
          <w:rFonts w:ascii="Courier New" w:hAnsi="Courier New" w:cs="Courier New"/>
          <w:color w:val="4472C4" w:themeColor="accent1"/>
        </w:rPr>
        <w:tab/>
      </w:r>
      <w:r w:rsidRPr="00F013AE">
        <w:rPr>
          <w:rFonts w:ascii="Courier New" w:hAnsi="Courier New" w:cs="Courier New"/>
          <w:color w:val="4472C4" w:themeColor="accent1"/>
        </w:rPr>
        <w:tab/>
      </w:r>
      <w:proofErr w:type="spellStart"/>
      <w:r w:rsidRPr="00F013AE">
        <w:rPr>
          <w:rFonts w:ascii="Courier New" w:hAnsi="Courier New" w:cs="Courier New"/>
          <w:color w:val="4472C4" w:themeColor="accent1"/>
        </w:rPr>
        <w:t>BEQ</w:t>
      </w:r>
      <w:proofErr w:type="spellEnd"/>
      <w:r w:rsidRPr="00F013AE">
        <w:rPr>
          <w:rFonts w:ascii="Courier New" w:hAnsi="Courier New" w:cs="Courier New"/>
          <w:color w:val="4472C4" w:themeColor="accent1"/>
        </w:rPr>
        <w:t xml:space="preserve"> $1, $3, 43</w:t>
      </w:r>
    </w:p>
    <w:p w:rsidR="00F013AE" w:rsidRDefault="00F013AE" w:rsidP="00FB5372">
      <w:pPr>
        <w:rPr>
          <w:rFonts w:ascii="Calibri" w:hAnsi="Calibri" w:cs="Calibri"/>
        </w:rPr>
      </w:pPr>
    </w:p>
    <w:p w:rsidR="00F013AE" w:rsidRDefault="00F013AE" w:rsidP="00FB5372">
      <w:pPr>
        <w:rPr>
          <w:rFonts w:ascii="Calibri" w:hAnsi="Calibri" w:cs="Calibri"/>
        </w:rPr>
      </w:pPr>
      <w:r w:rsidRPr="00F013AE">
        <w:rPr>
          <w:rFonts w:ascii="Calibri" w:hAnsi="Calibri" w:cs="Calibri"/>
          <w:b/>
        </w:rPr>
        <w:t>4: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Descrivere in dettaglio lo schema adottato per moltiplicare due numeri interi in codifica IEEE 754</w:t>
      </w:r>
    </w:p>
    <w:p w:rsidR="00F013AE" w:rsidRPr="00F013AE" w:rsidRDefault="00F013AE" w:rsidP="00FB5372">
      <w:pPr>
        <w:rPr>
          <w:rFonts w:ascii="Calibri" w:hAnsi="Calibri" w:cs="Calibri"/>
          <w:b/>
        </w:rPr>
      </w:pPr>
      <w:r w:rsidRPr="00F013AE">
        <w:rPr>
          <w:rFonts w:ascii="Calibri" w:hAnsi="Calibri" w:cs="Calibri"/>
          <w:b/>
        </w:rPr>
        <w:t>5: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Descrivere i tipi di operazioni fornite da un set di istruzioni</w:t>
      </w:r>
      <w:r w:rsidRPr="00F013AE">
        <w:rPr>
          <w:rFonts w:ascii="Calibri" w:hAnsi="Calibri" w:cs="Calibri"/>
          <w:b/>
        </w:rPr>
        <w:t xml:space="preserve"> </w:t>
      </w:r>
    </w:p>
    <w:p w:rsidR="00F013AE" w:rsidRPr="00F013AE" w:rsidRDefault="00F013AE" w:rsidP="00FB5372">
      <w:pPr>
        <w:rPr>
          <w:rFonts w:ascii="Calibri" w:hAnsi="Calibri" w:cs="Calibri"/>
        </w:rPr>
      </w:pPr>
      <w:r w:rsidRPr="00F013AE">
        <w:rPr>
          <w:rFonts w:ascii="Calibri" w:hAnsi="Calibri" w:cs="Calibri"/>
          <w:b/>
        </w:rPr>
        <w:t>6:</w:t>
      </w:r>
      <w:r>
        <w:rPr>
          <w:rFonts w:ascii="Calibri" w:hAnsi="Calibri" w:cs="Calibri"/>
          <w:b/>
        </w:rPr>
        <w:t xml:space="preserve"> </w:t>
      </w:r>
      <w:r w:rsidRPr="00F013AE">
        <w:rPr>
          <w:rFonts w:ascii="Calibri" w:hAnsi="Calibri" w:cs="Calibri"/>
        </w:rPr>
        <w:t>Nel contesto di una pipeline, d</w:t>
      </w:r>
      <w:r>
        <w:rPr>
          <w:rFonts w:ascii="Calibri" w:hAnsi="Calibri" w:cs="Calibri"/>
        </w:rPr>
        <w:t>escrivere le differenze tra le tecniche di predizione statica e dinamica</w:t>
      </w:r>
    </w:p>
    <w:p w:rsidR="00F013AE" w:rsidRDefault="00F013AE" w:rsidP="00FB5372">
      <w:pPr>
        <w:rPr>
          <w:rFonts w:ascii="Calibri" w:hAnsi="Calibri" w:cs="Calibri"/>
        </w:rPr>
      </w:pPr>
      <w:r w:rsidRPr="00F013AE">
        <w:rPr>
          <w:rFonts w:ascii="Calibri" w:hAnsi="Calibri" w:cs="Calibri"/>
          <w:b/>
        </w:rPr>
        <w:t>7:</w:t>
      </w:r>
      <w:r>
        <w:rPr>
          <w:rFonts w:ascii="Calibri" w:hAnsi="Calibri" w:cs="Calibri"/>
        </w:rPr>
        <w:t xml:space="preserve"> Nel contesto della pipeline MIPS, descrivere come la CPU identifica le dipendenze tra le istruzioni</w:t>
      </w:r>
    </w:p>
    <w:p w:rsidR="00F013AE" w:rsidRDefault="00F013AE" w:rsidP="00FB5372">
      <w:pPr>
        <w:rPr>
          <w:rFonts w:ascii="Calibri" w:hAnsi="Calibri" w:cs="Calibri"/>
        </w:rPr>
      </w:pPr>
    </w:p>
    <w:p w:rsidR="00F013AE" w:rsidRDefault="00F013AE" w:rsidP="00FB5372">
      <w:pPr>
        <w:rPr>
          <w:rFonts w:ascii="Calibri" w:hAnsi="Calibri" w:cs="Calibri"/>
          <w:b/>
        </w:rPr>
      </w:pPr>
      <w:r w:rsidRPr="00F013AE">
        <w:rPr>
          <w:rFonts w:ascii="Calibri" w:hAnsi="Calibri" w:cs="Calibri"/>
          <w:b/>
        </w:rPr>
        <w:t>8:</w:t>
      </w:r>
    </w:p>
    <w:p w:rsidR="007E063D" w:rsidRPr="007E063D" w:rsidRDefault="007E063D" w:rsidP="00FB537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Sia data la seguente sequenza di istruzioni per una pipeline MIPS con data forwarding e </w:t>
      </w:r>
      <w:r w:rsidR="002D32DD">
        <w:rPr>
          <w:rFonts w:ascii="Calibri" w:hAnsi="Calibri" w:cs="Calibri"/>
        </w:rPr>
        <w:t>scrittura nella prima metà di ciclo, lettura nella seconda metà di ciclo: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70"/>
        <w:gridCol w:w="1353"/>
      </w:tblGrid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E063D">
              <w:rPr>
                <w:rFonts w:ascii="Calibri" w:hAnsi="Calibri" w:cs="Calibri"/>
              </w:rPr>
              <w:t>ADD</w:t>
            </w:r>
            <w:proofErr w:type="spellEnd"/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$4, $1, $3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SUB</w:t>
            </w:r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$1, $1, $4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LW</w:t>
            </w:r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$3, 34($4)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ADDI</w:t>
            </w:r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$2, $1, 11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E063D">
              <w:rPr>
                <w:rFonts w:ascii="Calibri" w:hAnsi="Calibri" w:cs="Calibri"/>
              </w:rPr>
              <w:t>SW</w:t>
            </w:r>
            <w:proofErr w:type="spellEnd"/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$3, 39($1)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E063D">
              <w:rPr>
                <w:rFonts w:ascii="Calibri" w:hAnsi="Calibri" w:cs="Calibri"/>
              </w:rPr>
              <w:t>BEQ</w:t>
            </w:r>
            <w:proofErr w:type="spellEnd"/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$2, $3, $4</w:t>
            </w:r>
          </w:p>
        </w:tc>
      </w:tr>
      <w:tr w:rsidR="007E063D" w:rsidTr="007E063D">
        <w:tc>
          <w:tcPr>
            <w:tcW w:w="627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E063D">
              <w:rPr>
                <w:rFonts w:ascii="Calibri" w:hAnsi="Calibri" w:cs="Calibri"/>
              </w:rPr>
              <w:t>ADD</w:t>
            </w:r>
            <w:proofErr w:type="spellEnd"/>
          </w:p>
        </w:tc>
        <w:tc>
          <w:tcPr>
            <w:tcW w:w="1353" w:type="dxa"/>
          </w:tcPr>
          <w:p w:rsidR="007E063D" w:rsidRPr="007E063D" w:rsidRDefault="007E063D" w:rsidP="007E063D">
            <w:pPr>
              <w:jc w:val="center"/>
              <w:rPr>
                <w:rFonts w:ascii="Calibri" w:hAnsi="Calibri" w:cs="Calibri"/>
              </w:rPr>
            </w:pPr>
            <w:r w:rsidRPr="007E063D">
              <w:rPr>
                <w:rFonts w:ascii="Calibri" w:hAnsi="Calibri" w:cs="Calibri"/>
              </w:rPr>
              <w:t>$4, $2, $3</w:t>
            </w:r>
          </w:p>
        </w:tc>
      </w:tr>
    </w:tbl>
    <w:p w:rsidR="00F013AE" w:rsidRDefault="00F013AE" w:rsidP="00FB5372">
      <w:pPr>
        <w:rPr>
          <w:rFonts w:ascii="Calibri" w:hAnsi="Calibri" w:cs="Calibri"/>
          <w:b/>
        </w:rPr>
      </w:pPr>
    </w:p>
    <w:p w:rsidR="002D32DD" w:rsidRPr="002D32DD" w:rsidRDefault="002D32DD" w:rsidP="00FB5372">
      <w:pPr>
        <w:rPr>
          <w:rFonts w:ascii="Calibri" w:hAnsi="Calibri" w:cs="Calibri"/>
        </w:rPr>
      </w:pPr>
      <w:r w:rsidRPr="002D32DD">
        <w:rPr>
          <w:rFonts w:ascii="Calibri" w:hAnsi="Calibri" w:cs="Calibri"/>
        </w:rPr>
        <w:t xml:space="preserve">Mostrare come evolve la pipeline e </w:t>
      </w:r>
      <w:r>
        <w:rPr>
          <w:rFonts w:ascii="Calibri" w:hAnsi="Calibri" w:cs="Calibri"/>
        </w:rPr>
        <w:t>motivare gli stalli/forwarding effettuati.</w:t>
      </w:r>
    </w:p>
    <w:sectPr w:rsidR="002D32DD" w:rsidRPr="002D32D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E7B" w:rsidRDefault="00623E7B" w:rsidP="00627C19">
      <w:r>
        <w:separator/>
      </w:r>
    </w:p>
  </w:endnote>
  <w:endnote w:type="continuationSeparator" w:id="0">
    <w:p w:rsidR="00623E7B" w:rsidRDefault="00623E7B" w:rsidP="0062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E7B" w:rsidRDefault="00623E7B" w:rsidP="00627C19">
      <w:r>
        <w:separator/>
      </w:r>
    </w:p>
  </w:footnote>
  <w:footnote w:type="continuationSeparator" w:id="0">
    <w:p w:rsidR="00623E7B" w:rsidRDefault="00623E7B" w:rsidP="00627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C19" w:rsidRDefault="00627C19">
    <w:pPr>
      <w:pStyle w:val="Intestazione"/>
    </w:pPr>
    <w:r>
      <w:tab/>
    </w:r>
    <w:r>
      <w:tab/>
      <w:t>17 gennaio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13D"/>
    <w:multiLevelType w:val="hybridMultilevel"/>
    <w:tmpl w:val="62B409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35898"/>
    <w:multiLevelType w:val="multilevel"/>
    <w:tmpl w:val="4110633C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2" w15:restartNumberingAfterBreak="0">
    <w:nsid w:val="6FC10D32"/>
    <w:multiLevelType w:val="hybridMultilevel"/>
    <w:tmpl w:val="AEF21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19"/>
    <w:rsid w:val="002D180D"/>
    <w:rsid w:val="002D32DD"/>
    <w:rsid w:val="00623E7B"/>
    <w:rsid w:val="00627C19"/>
    <w:rsid w:val="007E063D"/>
    <w:rsid w:val="009630DC"/>
    <w:rsid w:val="00990D51"/>
    <w:rsid w:val="00A313DB"/>
    <w:rsid w:val="00B653EC"/>
    <w:rsid w:val="00BB49A1"/>
    <w:rsid w:val="00D51DDA"/>
    <w:rsid w:val="00D63E27"/>
    <w:rsid w:val="00DC46FA"/>
    <w:rsid w:val="00DC5795"/>
    <w:rsid w:val="00E92060"/>
    <w:rsid w:val="00F013AE"/>
    <w:rsid w:val="00FA2A1D"/>
    <w:rsid w:val="00FB5372"/>
    <w:rsid w:val="00FB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2DF4"/>
  <w15:chartTrackingRefBased/>
  <w15:docId w15:val="{A860C8A6-F616-4792-9802-23931CA3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49A1"/>
  </w:style>
  <w:style w:type="paragraph" w:styleId="Titolo1">
    <w:name w:val="heading 1"/>
    <w:basedOn w:val="Normale"/>
    <w:next w:val="Normale"/>
    <w:link w:val="Titolo1Carattere"/>
    <w:uiPriority w:val="9"/>
    <w:qFormat/>
    <w:rsid w:val="009630DC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9630DC"/>
    <w:pPr>
      <w:keepNext/>
      <w:keepLines/>
      <w:spacing w:before="40"/>
      <w:outlineLvl w:val="1"/>
    </w:pPr>
    <w:rPr>
      <w:rFonts w:eastAsiaTheme="majorEastAsia" w:cstheme="majorBidi"/>
      <w:color w:val="4472C4" w:themeColor="accent1"/>
      <w:sz w:val="24"/>
      <w:szCs w:val="26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30DC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30DC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30DC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30DC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30DC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30DC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30DC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iappunti">
    <w:name w:val="Titoli appunti"/>
    <w:basedOn w:val="Titolo1"/>
    <w:link w:val="TitoliappuntiCarattere"/>
    <w:qFormat/>
    <w:rsid w:val="00BB49A1"/>
    <w:pPr>
      <w:numPr>
        <w:numId w:val="0"/>
      </w:numPr>
    </w:pPr>
    <w:rPr>
      <w:color w:val="00B050"/>
      <w:sz w:val="28"/>
      <w:u w:val="single"/>
    </w:rPr>
  </w:style>
  <w:style w:type="character" w:customStyle="1" w:styleId="TitoliappuntiCarattere">
    <w:name w:val="Titoli appunti Carattere"/>
    <w:basedOn w:val="Titolo1Carattere"/>
    <w:link w:val="Titoliappunti"/>
    <w:rsid w:val="00BB49A1"/>
    <w:rPr>
      <w:rFonts w:asciiTheme="majorHAnsi" w:eastAsiaTheme="majorEastAsia" w:hAnsiTheme="majorHAnsi" w:cstheme="majorBidi"/>
      <w:color w:val="00B050"/>
      <w:sz w:val="28"/>
      <w:szCs w:val="3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B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ttotitoloappunti">
    <w:name w:val="Sottotitolo appunti"/>
    <w:basedOn w:val="Normale"/>
    <w:link w:val="SottotitoloappuntiCarattere"/>
    <w:qFormat/>
    <w:rsid w:val="00BB49A1"/>
    <w:rPr>
      <w:rFonts w:ascii="Calibri" w:hAnsi="Calibri" w:cs="Courier New"/>
      <w:color w:val="4472C4" w:themeColor="accent1"/>
      <w:sz w:val="24"/>
      <w:u w:val="single"/>
    </w:rPr>
  </w:style>
  <w:style w:type="character" w:customStyle="1" w:styleId="SottotitoloappuntiCarattere">
    <w:name w:val="Sottotitolo appunti Carattere"/>
    <w:basedOn w:val="Carpredefinitoparagrafo"/>
    <w:link w:val="Sottotitoloappunti"/>
    <w:rsid w:val="00BB49A1"/>
    <w:rPr>
      <w:rFonts w:ascii="Calibri" w:hAnsi="Calibri" w:cs="Courier New"/>
      <w:color w:val="4472C4" w:themeColor="accent1"/>
      <w:sz w:val="24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30DC"/>
    <w:rPr>
      <w:rFonts w:eastAsiaTheme="majorEastAsia" w:cstheme="majorBidi"/>
      <w:color w:val="4472C4" w:themeColor="accent1"/>
      <w:sz w:val="24"/>
      <w:szCs w:val="26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B49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B49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49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49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49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49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49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BB49A1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49A1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49A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49A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BB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B49A1"/>
    <w:rPr>
      <w:color w:val="808080"/>
    </w:rPr>
  </w:style>
  <w:style w:type="paragraph" w:styleId="Paragrafoelenco">
    <w:name w:val="List Paragraph"/>
    <w:basedOn w:val="Normale"/>
    <w:uiPriority w:val="34"/>
    <w:qFormat/>
    <w:rsid w:val="00BB49A1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BB49A1"/>
    <w:rPr>
      <w:color w:val="605E5C"/>
      <w:shd w:val="clear" w:color="auto" w:fill="E1DFDD"/>
    </w:rPr>
  </w:style>
  <w:style w:type="paragraph" w:customStyle="1" w:styleId="SezioneAppunti">
    <w:name w:val="Sezione Appunti"/>
    <w:basedOn w:val="Titolo1"/>
    <w:link w:val="SezioneAppuntiCarattere"/>
    <w:qFormat/>
    <w:rsid w:val="00DC5795"/>
    <w:pPr>
      <w:numPr>
        <w:numId w:val="0"/>
      </w:numPr>
    </w:pPr>
    <w:rPr>
      <w:color w:val="00B050"/>
      <w:sz w:val="28"/>
      <w:u w:val="single"/>
    </w:rPr>
  </w:style>
  <w:style w:type="character" w:customStyle="1" w:styleId="SezioneAppuntiCarattere">
    <w:name w:val="Sezione Appunti Carattere"/>
    <w:basedOn w:val="Titolo1Carattere"/>
    <w:link w:val="SezioneAppunti"/>
    <w:rsid w:val="00DC5795"/>
    <w:rPr>
      <w:rFonts w:asciiTheme="majorHAnsi" w:eastAsiaTheme="majorEastAsia" w:hAnsiTheme="majorHAnsi" w:cstheme="majorBidi"/>
      <w:color w:val="00B050"/>
      <w:sz w:val="28"/>
      <w:szCs w:val="32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27C1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7C19"/>
  </w:style>
  <w:style w:type="paragraph" w:styleId="Pidipagina">
    <w:name w:val="footer"/>
    <w:basedOn w:val="Normale"/>
    <w:link w:val="PidipaginaCarattere"/>
    <w:uiPriority w:val="99"/>
    <w:unhideWhenUsed/>
    <w:rsid w:val="00627C1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Rosin</dc:creator>
  <cp:keywords/>
  <dc:description/>
  <cp:lastModifiedBy>Marco Rosin</cp:lastModifiedBy>
  <cp:revision>2</cp:revision>
  <dcterms:created xsi:type="dcterms:W3CDTF">2019-01-17T10:40:00Z</dcterms:created>
  <dcterms:modified xsi:type="dcterms:W3CDTF">2019-01-17T15:36:00Z</dcterms:modified>
</cp:coreProperties>
</file>