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5632840" w:displacedByCustomXml="next"/>
    <w:sdt>
      <w:sdtPr>
        <w:id w:val="-60603858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4E91FEA" w14:textId="182F5992" w:rsidR="009B5A40" w:rsidRDefault="009B5A40">
          <w:pPr>
            <w:pStyle w:val="Titolosommario"/>
          </w:pPr>
          <w:r>
            <w:t>Summary</w:t>
          </w:r>
        </w:p>
        <w:p w14:paraId="6D670A92" w14:textId="7A66589F" w:rsidR="009B5A40" w:rsidRDefault="009B5A4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5980380" w:history="1">
            <w:r w:rsidRPr="006032EB">
              <w:rPr>
                <w:rStyle w:val="Collegamentoipertestuale"/>
                <w:noProof/>
                <w:lang w:val="en-US"/>
              </w:rPr>
              <w:t>Discussion Questions (Attending and Non-Attending)</w:t>
            </w:r>
            <w:r>
              <w:rPr>
                <w:noProof/>
                <w:webHidden/>
              </w:rPr>
              <w:tab/>
            </w:r>
            <w:r>
              <w:rPr>
                <w:noProof/>
                <w:webHidden/>
              </w:rPr>
              <w:fldChar w:fldCharType="begin"/>
            </w:r>
            <w:r>
              <w:rPr>
                <w:noProof/>
                <w:webHidden/>
              </w:rPr>
              <w:instrText xml:space="preserve"> PAGEREF _Toc155980380 \h </w:instrText>
            </w:r>
            <w:r>
              <w:rPr>
                <w:noProof/>
                <w:webHidden/>
              </w:rPr>
            </w:r>
            <w:r>
              <w:rPr>
                <w:noProof/>
                <w:webHidden/>
              </w:rPr>
              <w:fldChar w:fldCharType="separate"/>
            </w:r>
            <w:r>
              <w:rPr>
                <w:noProof/>
                <w:webHidden/>
              </w:rPr>
              <w:t>1</w:t>
            </w:r>
            <w:r>
              <w:rPr>
                <w:noProof/>
                <w:webHidden/>
              </w:rPr>
              <w:fldChar w:fldCharType="end"/>
            </w:r>
          </w:hyperlink>
        </w:p>
        <w:p w14:paraId="250D8052" w14:textId="7A7881AB" w:rsidR="009B5A40" w:rsidRDefault="009B5A40">
          <w:pPr>
            <w:pStyle w:val="Sommario2"/>
            <w:tabs>
              <w:tab w:val="right" w:leader="dot" w:pos="9628"/>
            </w:tabs>
            <w:rPr>
              <w:rFonts w:eastAsiaTheme="minorEastAsia"/>
              <w:noProof/>
              <w:sz w:val="24"/>
              <w:szCs w:val="24"/>
              <w:lang w:eastAsia="it-IT"/>
            </w:rPr>
          </w:pPr>
          <w:hyperlink w:anchor="_Toc155980381" w:history="1">
            <w:r w:rsidRPr="006032EB">
              <w:rPr>
                <w:rStyle w:val="Collegamentoipertestuale"/>
                <w:noProof/>
                <w:lang w:val="en-US"/>
              </w:rPr>
              <w:t>Chapter 1</w:t>
            </w:r>
            <w:r>
              <w:rPr>
                <w:noProof/>
                <w:webHidden/>
              </w:rPr>
              <w:tab/>
            </w:r>
            <w:r>
              <w:rPr>
                <w:noProof/>
                <w:webHidden/>
              </w:rPr>
              <w:fldChar w:fldCharType="begin"/>
            </w:r>
            <w:r>
              <w:rPr>
                <w:noProof/>
                <w:webHidden/>
              </w:rPr>
              <w:instrText xml:space="preserve"> PAGEREF _Toc155980381 \h </w:instrText>
            </w:r>
            <w:r>
              <w:rPr>
                <w:noProof/>
                <w:webHidden/>
              </w:rPr>
            </w:r>
            <w:r>
              <w:rPr>
                <w:noProof/>
                <w:webHidden/>
              </w:rPr>
              <w:fldChar w:fldCharType="separate"/>
            </w:r>
            <w:r>
              <w:rPr>
                <w:noProof/>
                <w:webHidden/>
              </w:rPr>
              <w:t>1</w:t>
            </w:r>
            <w:r>
              <w:rPr>
                <w:noProof/>
                <w:webHidden/>
              </w:rPr>
              <w:fldChar w:fldCharType="end"/>
            </w:r>
          </w:hyperlink>
        </w:p>
        <w:p w14:paraId="1200983E" w14:textId="606FB5F3" w:rsidR="009B5A40" w:rsidRDefault="009B5A40">
          <w:pPr>
            <w:pStyle w:val="Sommario2"/>
            <w:tabs>
              <w:tab w:val="right" w:leader="dot" w:pos="9628"/>
            </w:tabs>
            <w:rPr>
              <w:rFonts w:eastAsiaTheme="minorEastAsia"/>
              <w:noProof/>
              <w:sz w:val="24"/>
              <w:szCs w:val="24"/>
              <w:lang w:eastAsia="it-IT"/>
            </w:rPr>
          </w:pPr>
          <w:hyperlink w:anchor="_Toc155980382" w:history="1">
            <w:r w:rsidRPr="006032EB">
              <w:rPr>
                <w:rStyle w:val="Collegamentoipertestuale"/>
                <w:noProof/>
                <w:lang w:val="en-US"/>
              </w:rPr>
              <w:t>Chapter 2</w:t>
            </w:r>
            <w:r>
              <w:rPr>
                <w:noProof/>
                <w:webHidden/>
              </w:rPr>
              <w:tab/>
            </w:r>
            <w:r>
              <w:rPr>
                <w:noProof/>
                <w:webHidden/>
              </w:rPr>
              <w:fldChar w:fldCharType="begin"/>
            </w:r>
            <w:r>
              <w:rPr>
                <w:noProof/>
                <w:webHidden/>
              </w:rPr>
              <w:instrText xml:space="preserve"> PAGEREF _Toc155980382 \h </w:instrText>
            </w:r>
            <w:r>
              <w:rPr>
                <w:noProof/>
                <w:webHidden/>
              </w:rPr>
            </w:r>
            <w:r>
              <w:rPr>
                <w:noProof/>
                <w:webHidden/>
              </w:rPr>
              <w:fldChar w:fldCharType="separate"/>
            </w:r>
            <w:r>
              <w:rPr>
                <w:noProof/>
                <w:webHidden/>
              </w:rPr>
              <w:t>3</w:t>
            </w:r>
            <w:r>
              <w:rPr>
                <w:noProof/>
                <w:webHidden/>
              </w:rPr>
              <w:fldChar w:fldCharType="end"/>
            </w:r>
          </w:hyperlink>
        </w:p>
        <w:p w14:paraId="3BDD3CD1" w14:textId="0C74EE14" w:rsidR="009B5A40" w:rsidRDefault="009B5A40">
          <w:pPr>
            <w:pStyle w:val="Sommario2"/>
            <w:tabs>
              <w:tab w:val="right" w:leader="dot" w:pos="9628"/>
            </w:tabs>
            <w:rPr>
              <w:rFonts w:eastAsiaTheme="minorEastAsia"/>
              <w:noProof/>
              <w:sz w:val="24"/>
              <w:szCs w:val="24"/>
              <w:lang w:eastAsia="it-IT"/>
            </w:rPr>
          </w:pPr>
          <w:hyperlink w:anchor="_Toc155980383" w:history="1">
            <w:r w:rsidRPr="006032EB">
              <w:rPr>
                <w:rStyle w:val="Collegamentoipertestuale"/>
                <w:noProof/>
                <w:lang w:val="en-US"/>
              </w:rPr>
              <w:t>Chapter 3</w:t>
            </w:r>
            <w:r>
              <w:rPr>
                <w:noProof/>
                <w:webHidden/>
              </w:rPr>
              <w:tab/>
            </w:r>
            <w:r>
              <w:rPr>
                <w:noProof/>
                <w:webHidden/>
              </w:rPr>
              <w:fldChar w:fldCharType="begin"/>
            </w:r>
            <w:r>
              <w:rPr>
                <w:noProof/>
                <w:webHidden/>
              </w:rPr>
              <w:instrText xml:space="preserve"> PAGEREF _Toc155980383 \h </w:instrText>
            </w:r>
            <w:r>
              <w:rPr>
                <w:noProof/>
                <w:webHidden/>
              </w:rPr>
            </w:r>
            <w:r>
              <w:rPr>
                <w:noProof/>
                <w:webHidden/>
              </w:rPr>
              <w:fldChar w:fldCharType="separate"/>
            </w:r>
            <w:r>
              <w:rPr>
                <w:noProof/>
                <w:webHidden/>
              </w:rPr>
              <w:t>6</w:t>
            </w:r>
            <w:r>
              <w:rPr>
                <w:noProof/>
                <w:webHidden/>
              </w:rPr>
              <w:fldChar w:fldCharType="end"/>
            </w:r>
          </w:hyperlink>
        </w:p>
        <w:p w14:paraId="317303E8" w14:textId="680EFC37" w:rsidR="009B5A40" w:rsidRDefault="009B5A40">
          <w:pPr>
            <w:pStyle w:val="Sommario2"/>
            <w:tabs>
              <w:tab w:val="right" w:leader="dot" w:pos="9628"/>
            </w:tabs>
            <w:rPr>
              <w:rFonts w:eastAsiaTheme="minorEastAsia"/>
              <w:noProof/>
              <w:sz w:val="24"/>
              <w:szCs w:val="24"/>
              <w:lang w:eastAsia="it-IT"/>
            </w:rPr>
          </w:pPr>
          <w:hyperlink w:anchor="_Toc155980384" w:history="1">
            <w:r w:rsidRPr="006032EB">
              <w:rPr>
                <w:rStyle w:val="Collegamentoipertestuale"/>
                <w:noProof/>
                <w:lang w:val="en-US"/>
              </w:rPr>
              <w:t>Chapter 4</w:t>
            </w:r>
            <w:r>
              <w:rPr>
                <w:noProof/>
                <w:webHidden/>
              </w:rPr>
              <w:tab/>
            </w:r>
            <w:r>
              <w:rPr>
                <w:noProof/>
                <w:webHidden/>
              </w:rPr>
              <w:fldChar w:fldCharType="begin"/>
            </w:r>
            <w:r>
              <w:rPr>
                <w:noProof/>
                <w:webHidden/>
              </w:rPr>
              <w:instrText xml:space="preserve"> PAGEREF _Toc155980384 \h </w:instrText>
            </w:r>
            <w:r>
              <w:rPr>
                <w:noProof/>
                <w:webHidden/>
              </w:rPr>
            </w:r>
            <w:r>
              <w:rPr>
                <w:noProof/>
                <w:webHidden/>
              </w:rPr>
              <w:fldChar w:fldCharType="separate"/>
            </w:r>
            <w:r>
              <w:rPr>
                <w:noProof/>
                <w:webHidden/>
              </w:rPr>
              <w:t>9</w:t>
            </w:r>
            <w:r>
              <w:rPr>
                <w:noProof/>
                <w:webHidden/>
              </w:rPr>
              <w:fldChar w:fldCharType="end"/>
            </w:r>
          </w:hyperlink>
        </w:p>
        <w:p w14:paraId="246996ED" w14:textId="21729866" w:rsidR="009B5A40" w:rsidRDefault="009B5A40">
          <w:pPr>
            <w:pStyle w:val="Sommario2"/>
            <w:tabs>
              <w:tab w:val="right" w:leader="dot" w:pos="9628"/>
            </w:tabs>
            <w:rPr>
              <w:rFonts w:eastAsiaTheme="minorEastAsia"/>
              <w:noProof/>
              <w:sz w:val="24"/>
              <w:szCs w:val="24"/>
              <w:lang w:eastAsia="it-IT"/>
            </w:rPr>
          </w:pPr>
          <w:hyperlink w:anchor="_Toc155980385" w:history="1">
            <w:r w:rsidRPr="006032EB">
              <w:rPr>
                <w:rStyle w:val="Collegamentoipertestuale"/>
                <w:noProof/>
                <w:lang w:val="en-US"/>
              </w:rPr>
              <w:t>Chapter 6</w:t>
            </w:r>
            <w:r>
              <w:rPr>
                <w:noProof/>
                <w:webHidden/>
              </w:rPr>
              <w:tab/>
            </w:r>
            <w:r>
              <w:rPr>
                <w:noProof/>
                <w:webHidden/>
              </w:rPr>
              <w:fldChar w:fldCharType="begin"/>
            </w:r>
            <w:r>
              <w:rPr>
                <w:noProof/>
                <w:webHidden/>
              </w:rPr>
              <w:instrText xml:space="preserve"> PAGEREF _Toc155980385 \h </w:instrText>
            </w:r>
            <w:r>
              <w:rPr>
                <w:noProof/>
                <w:webHidden/>
              </w:rPr>
            </w:r>
            <w:r>
              <w:rPr>
                <w:noProof/>
                <w:webHidden/>
              </w:rPr>
              <w:fldChar w:fldCharType="separate"/>
            </w:r>
            <w:r>
              <w:rPr>
                <w:noProof/>
                <w:webHidden/>
              </w:rPr>
              <w:t>11</w:t>
            </w:r>
            <w:r>
              <w:rPr>
                <w:noProof/>
                <w:webHidden/>
              </w:rPr>
              <w:fldChar w:fldCharType="end"/>
            </w:r>
          </w:hyperlink>
        </w:p>
        <w:p w14:paraId="01CFCC0E" w14:textId="1BB2A6C1" w:rsidR="009B5A40" w:rsidRDefault="009B5A40">
          <w:pPr>
            <w:pStyle w:val="Sommario2"/>
            <w:tabs>
              <w:tab w:val="right" w:leader="dot" w:pos="9628"/>
            </w:tabs>
            <w:rPr>
              <w:rFonts w:eastAsiaTheme="minorEastAsia"/>
              <w:noProof/>
              <w:sz w:val="24"/>
              <w:szCs w:val="24"/>
              <w:lang w:eastAsia="it-IT"/>
            </w:rPr>
          </w:pPr>
          <w:hyperlink w:anchor="_Toc155980386" w:history="1">
            <w:r w:rsidRPr="006032EB">
              <w:rPr>
                <w:rStyle w:val="Collegamentoipertestuale"/>
                <w:noProof/>
                <w:lang w:val="en-US"/>
              </w:rPr>
              <w:t>Chapter 8</w:t>
            </w:r>
            <w:r>
              <w:rPr>
                <w:noProof/>
                <w:webHidden/>
              </w:rPr>
              <w:tab/>
            </w:r>
            <w:r>
              <w:rPr>
                <w:noProof/>
                <w:webHidden/>
              </w:rPr>
              <w:fldChar w:fldCharType="begin"/>
            </w:r>
            <w:r>
              <w:rPr>
                <w:noProof/>
                <w:webHidden/>
              </w:rPr>
              <w:instrText xml:space="preserve"> PAGEREF _Toc155980386 \h </w:instrText>
            </w:r>
            <w:r>
              <w:rPr>
                <w:noProof/>
                <w:webHidden/>
              </w:rPr>
            </w:r>
            <w:r>
              <w:rPr>
                <w:noProof/>
                <w:webHidden/>
              </w:rPr>
              <w:fldChar w:fldCharType="separate"/>
            </w:r>
            <w:r>
              <w:rPr>
                <w:noProof/>
                <w:webHidden/>
              </w:rPr>
              <w:t>13</w:t>
            </w:r>
            <w:r>
              <w:rPr>
                <w:noProof/>
                <w:webHidden/>
              </w:rPr>
              <w:fldChar w:fldCharType="end"/>
            </w:r>
          </w:hyperlink>
        </w:p>
        <w:p w14:paraId="1BD3F347" w14:textId="5B3795C6" w:rsidR="009B5A40" w:rsidRDefault="009B5A40">
          <w:pPr>
            <w:pStyle w:val="Sommario2"/>
            <w:tabs>
              <w:tab w:val="right" w:leader="dot" w:pos="9628"/>
            </w:tabs>
            <w:rPr>
              <w:rFonts w:eastAsiaTheme="minorEastAsia"/>
              <w:noProof/>
              <w:sz w:val="24"/>
              <w:szCs w:val="24"/>
              <w:lang w:eastAsia="it-IT"/>
            </w:rPr>
          </w:pPr>
          <w:hyperlink w:anchor="_Toc155980387" w:history="1">
            <w:r w:rsidRPr="006032EB">
              <w:rPr>
                <w:rStyle w:val="Collegamentoipertestuale"/>
                <w:noProof/>
                <w:lang w:val="en-US"/>
              </w:rPr>
              <w:t>Chapter 9</w:t>
            </w:r>
            <w:r>
              <w:rPr>
                <w:noProof/>
                <w:webHidden/>
              </w:rPr>
              <w:tab/>
            </w:r>
            <w:r>
              <w:rPr>
                <w:noProof/>
                <w:webHidden/>
              </w:rPr>
              <w:fldChar w:fldCharType="begin"/>
            </w:r>
            <w:r>
              <w:rPr>
                <w:noProof/>
                <w:webHidden/>
              </w:rPr>
              <w:instrText xml:space="preserve"> PAGEREF _Toc155980387 \h </w:instrText>
            </w:r>
            <w:r>
              <w:rPr>
                <w:noProof/>
                <w:webHidden/>
              </w:rPr>
            </w:r>
            <w:r>
              <w:rPr>
                <w:noProof/>
                <w:webHidden/>
              </w:rPr>
              <w:fldChar w:fldCharType="separate"/>
            </w:r>
            <w:r>
              <w:rPr>
                <w:noProof/>
                <w:webHidden/>
              </w:rPr>
              <w:t>15</w:t>
            </w:r>
            <w:r>
              <w:rPr>
                <w:noProof/>
                <w:webHidden/>
              </w:rPr>
              <w:fldChar w:fldCharType="end"/>
            </w:r>
          </w:hyperlink>
        </w:p>
        <w:p w14:paraId="2D28BB7F" w14:textId="15E0A54D" w:rsidR="009B5A40" w:rsidRDefault="009B5A40">
          <w:pPr>
            <w:pStyle w:val="Sommario2"/>
            <w:tabs>
              <w:tab w:val="right" w:leader="dot" w:pos="9628"/>
            </w:tabs>
            <w:rPr>
              <w:rFonts w:eastAsiaTheme="minorEastAsia"/>
              <w:noProof/>
              <w:sz w:val="24"/>
              <w:szCs w:val="24"/>
              <w:lang w:eastAsia="it-IT"/>
            </w:rPr>
          </w:pPr>
          <w:hyperlink w:anchor="_Toc155980388" w:history="1">
            <w:r w:rsidRPr="006032EB">
              <w:rPr>
                <w:rStyle w:val="Collegamentoipertestuale"/>
                <w:noProof/>
                <w:lang w:val="en-US"/>
              </w:rPr>
              <w:t>Chapter 11</w:t>
            </w:r>
            <w:r>
              <w:rPr>
                <w:noProof/>
                <w:webHidden/>
              </w:rPr>
              <w:tab/>
            </w:r>
            <w:r>
              <w:rPr>
                <w:noProof/>
                <w:webHidden/>
              </w:rPr>
              <w:fldChar w:fldCharType="begin"/>
            </w:r>
            <w:r>
              <w:rPr>
                <w:noProof/>
                <w:webHidden/>
              </w:rPr>
              <w:instrText xml:space="preserve"> PAGEREF _Toc155980388 \h </w:instrText>
            </w:r>
            <w:r>
              <w:rPr>
                <w:noProof/>
                <w:webHidden/>
              </w:rPr>
            </w:r>
            <w:r>
              <w:rPr>
                <w:noProof/>
                <w:webHidden/>
              </w:rPr>
              <w:fldChar w:fldCharType="separate"/>
            </w:r>
            <w:r>
              <w:rPr>
                <w:noProof/>
                <w:webHidden/>
              </w:rPr>
              <w:t>17</w:t>
            </w:r>
            <w:r>
              <w:rPr>
                <w:noProof/>
                <w:webHidden/>
              </w:rPr>
              <w:fldChar w:fldCharType="end"/>
            </w:r>
          </w:hyperlink>
        </w:p>
        <w:p w14:paraId="0EADB34F" w14:textId="1F69D852" w:rsidR="009B5A40" w:rsidRDefault="009B5A40">
          <w:pPr>
            <w:pStyle w:val="Sommario2"/>
            <w:tabs>
              <w:tab w:val="right" w:leader="dot" w:pos="9628"/>
            </w:tabs>
            <w:rPr>
              <w:rFonts w:eastAsiaTheme="minorEastAsia"/>
              <w:noProof/>
              <w:sz w:val="24"/>
              <w:szCs w:val="24"/>
              <w:lang w:eastAsia="it-IT"/>
            </w:rPr>
          </w:pPr>
          <w:hyperlink w:anchor="_Toc155980389" w:history="1">
            <w:r w:rsidRPr="006032EB">
              <w:rPr>
                <w:rStyle w:val="Collegamentoipertestuale"/>
                <w:noProof/>
                <w:lang w:val="en-US"/>
              </w:rPr>
              <w:t>Chapter 12</w:t>
            </w:r>
            <w:r>
              <w:rPr>
                <w:noProof/>
                <w:webHidden/>
              </w:rPr>
              <w:tab/>
            </w:r>
            <w:r>
              <w:rPr>
                <w:noProof/>
                <w:webHidden/>
              </w:rPr>
              <w:fldChar w:fldCharType="begin"/>
            </w:r>
            <w:r>
              <w:rPr>
                <w:noProof/>
                <w:webHidden/>
              </w:rPr>
              <w:instrText xml:space="preserve"> PAGEREF _Toc155980389 \h </w:instrText>
            </w:r>
            <w:r>
              <w:rPr>
                <w:noProof/>
                <w:webHidden/>
              </w:rPr>
            </w:r>
            <w:r>
              <w:rPr>
                <w:noProof/>
                <w:webHidden/>
              </w:rPr>
              <w:fldChar w:fldCharType="separate"/>
            </w:r>
            <w:r>
              <w:rPr>
                <w:noProof/>
                <w:webHidden/>
              </w:rPr>
              <w:t>19</w:t>
            </w:r>
            <w:r>
              <w:rPr>
                <w:noProof/>
                <w:webHidden/>
              </w:rPr>
              <w:fldChar w:fldCharType="end"/>
            </w:r>
          </w:hyperlink>
        </w:p>
        <w:p w14:paraId="38C48BB5" w14:textId="4E24C2ED" w:rsidR="009B5A40" w:rsidRDefault="009B5A40">
          <w:pPr>
            <w:pStyle w:val="Sommario1"/>
            <w:tabs>
              <w:tab w:val="right" w:leader="dot" w:pos="9628"/>
            </w:tabs>
            <w:rPr>
              <w:rFonts w:eastAsiaTheme="minorEastAsia"/>
              <w:noProof/>
              <w:sz w:val="24"/>
              <w:szCs w:val="24"/>
              <w:lang w:eastAsia="it-IT"/>
            </w:rPr>
          </w:pPr>
          <w:hyperlink w:anchor="_Toc155980390" w:history="1">
            <w:r w:rsidRPr="006032EB">
              <w:rPr>
                <w:rStyle w:val="Collegamentoipertestuale"/>
                <w:noProof/>
                <w:lang w:val="en-US"/>
              </w:rPr>
              <w:t>Discussion Questions (Non-attending)</w:t>
            </w:r>
            <w:r>
              <w:rPr>
                <w:noProof/>
                <w:webHidden/>
              </w:rPr>
              <w:tab/>
            </w:r>
            <w:r>
              <w:rPr>
                <w:noProof/>
                <w:webHidden/>
              </w:rPr>
              <w:fldChar w:fldCharType="begin"/>
            </w:r>
            <w:r>
              <w:rPr>
                <w:noProof/>
                <w:webHidden/>
              </w:rPr>
              <w:instrText xml:space="preserve"> PAGEREF _Toc155980390 \h </w:instrText>
            </w:r>
            <w:r>
              <w:rPr>
                <w:noProof/>
                <w:webHidden/>
              </w:rPr>
            </w:r>
            <w:r>
              <w:rPr>
                <w:noProof/>
                <w:webHidden/>
              </w:rPr>
              <w:fldChar w:fldCharType="separate"/>
            </w:r>
            <w:r>
              <w:rPr>
                <w:noProof/>
                <w:webHidden/>
              </w:rPr>
              <w:t>21</w:t>
            </w:r>
            <w:r>
              <w:rPr>
                <w:noProof/>
                <w:webHidden/>
              </w:rPr>
              <w:fldChar w:fldCharType="end"/>
            </w:r>
          </w:hyperlink>
        </w:p>
        <w:p w14:paraId="67306675" w14:textId="18D711A2" w:rsidR="009B5A40" w:rsidRDefault="009B5A40">
          <w:pPr>
            <w:pStyle w:val="Sommario2"/>
            <w:tabs>
              <w:tab w:val="right" w:leader="dot" w:pos="9628"/>
            </w:tabs>
            <w:rPr>
              <w:rFonts w:eastAsiaTheme="minorEastAsia"/>
              <w:noProof/>
              <w:sz w:val="24"/>
              <w:szCs w:val="24"/>
              <w:lang w:eastAsia="it-IT"/>
            </w:rPr>
          </w:pPr>
          <w:hyperlink w:anchor="_Toc155980391" w:history="1">
            <w:r w:rsidRPr="006032EB">
              <w:rPr>
                <w:rStyle w:val="Collegamentoipertestuale"/>
                <w:noProof/>
                <w:lang w:val="en-US"/>
              </w:rPr>
              <w:t>Chapter 5</w:t>
            </w:r>
            <w:r>
              <w:rPr>
                <w:noProof/>
                <w:webHidden/>
              </w:rPr>
              <w:tab/>
            </w:r>
            <w:r>
              <w:rPr>
                <w:noProof/>
                <w:webHidden/>
              </w:rPr>
              <w:fldChar w:fldCharType="begin"/>
            </w:r>
            <w:r>
              <w:rPr>
                <w:noProof/>
                <w:webHidden/>
              </w:rPr>
              <w:instrText xml:space="preserve"> PAGEREF _Toc155980391 \h </w:instrText>
            </w:r>
            <w:r>
              <w:rPr>
                <w:noProof/>
                <w:webHidden/>
              </w:rPr>
            </w:r>
            <w:r>
              <w:rPr>
                <w:noProof/>
                <w:webHidden/>
              </w:rPr>
              <w:fldChar w:fldCharType="separate"/>
            </w:r>
            <w:r>
              <w:rPr>
                <w:noProof/>
                <w:webHidden/>
              </w:rPr>
              <w:t>21</w:t>
            </w:r>
            <w:r>
              <w:rPr>
                <w:noProof/>
                <w:webHidden/>
              </w:rPr>
              <w:fldChar w:fldCharType="end"/>
            </w:r>
          </w:hyperlink>
        </w:p>
        <w:p w14:paraId="46D79030" w14:textId="04D12ACB" w:rsidR="009B5A40" w:rsidRDefault="009B5A40">
          <w:pPr>
            <w:pStyle w:val="Sommario2"/>
            <w:tabs>
              <w:tab w:val="right" w:leader="dot" w:pos="9628"/>
            </w:tabs>
            <w:rPr>
              <w:rFonts w:eastAsiaTheme="minorEastAsia"/>
              <w:noProof/>
              <w:sz w:val="24"/>
              <w:szCs w:val="24"/>
              <w:lang w:eastAsia="it-IT"/>
            </w:rPr>
          </w:pPr>
          <w:hyperlink w:anchor="_Toc155980392" w:history="1">
            <w:r w:rsidRPr="006032EB">
              <w:rPr>
                <w:rStyle w:val="Collegamentoipertestuale"/>
                <w:noProof/>
                <w:lang w:val="en-US"/>
              </w:rPr>
              <w:t>Chapter 7</w:t>
            </w:r>
            <w:r>
              <w:rPr>
                <w:noProof/>
                <w:webHidden/>
              </w:rPr>
              <w:tab/>
            </w:r>
            <w:r>
              <w:rPr>
                <w:noProof/>
                <w:webHidden/>
              </w:rPr>
              <w:fldChar w:fldCharType="begin"/>
            </w:r>
            <w:r>
              <w:rPr>
                <w:noProof/>
                <w:webHidden/>
              </w:rPr>
              <w:instrText xml:space="preserve"> PAGEREF _Toc155980392 \h </w:instrText>
            </w:r>
            <w:r>
              <w:rPr>
                <w:noProof/>
                <w:webHidden/>
              </w:rPr>
            </w:r>
            <w:r>
              <w:rPr>
                <w:noProof/>
                <w:webHidden/>
              </w:rPr>
              <w:fldChar w:fldCharType="separate"/>
            </w:r>
            <w:r>
              <w:rPr>
                <w:noProof/>
                <w:webHidden/>
              </w:rPr>
              <w:t>24</w:t>
            </w:r>
            <w:r>
              <w:rPr>
                <w:noProof/>
                <w:webHidden/>
              </w:rPr>
              <w:fldChar w:fldCharType="end"/>
            </w:r>
          </w:hyperlink>
        </w:p>
        <w:p w14:paraId="56C35AAD" w14:textId="3F5CBB20" w:rsidR="009B5A40" w:rsidRDefault="009B5A40">
          <w:pPr>
            <w:pStyle w:val="Sommario2"/>
            <w:tabs>
              <w:tab w:val="right" w:leader="dot" w:pos="9628"/>
            </w:tabs>
            <w:rPr>
              <w:rFonts w:eastAsiaTheme="minorEastAsia"/>
              <w:noProof/>
              <w:sz w:val="24"/>
              <w:szCs w:val="24"/>
              <w:lang w:eastAsia="it-IT"/>
            </w:rPr>
          </w:pPr>
          <w:hyperlink w:anchor="_Toc155980393" w:history="1">
            <w:r w:rsidRPr="006032EB">
              <w:rPr>
                <w:rStyle w:val="Collegamentoipertestuale"/>
                <w:noProof/>
                <w:lang w:val="en-US"/>
              </w:rPr>
              <w:t>Chapter 10</w:t>
            </w:r>
            <w:r>
              <w:rPr>
                <w:noProof/>
                <w:webHidden/>
              </w:rPr>
              <w:tab/>
            </w:r>
            <w:r>
              <w:rPr>
                <w:noProof/>
                <w:webHidden/>
              </w:rPr>
              <w:fldChar w:fldCharType="begin"/>
            </w:r>
            <w:r>
              <w:rPr>
                <w:noProof/>
                <w:webHidden/>
              </w:rPr>
              <w:instrText xml:space="preserve"> PAGEREF _Toc155980393 \h </w:instrText>
            </w:r>
            <w:r>
              <w:rPr>
                <w:noProof/>
                <w:webHidden/>
              </w:rPr>
            </w:r>
            <w:r>
              <w:rPr>
                <w:noProof/>
                <w:webHidden/>
              </w:rPr>
              <w:fldChar w:fldCharType="separate"/>
            </w:r>
            <w:r>
              <w:rPr>
                <w:noProof/>
                <w:webHidden/>
              </w:rPr>
              <w:t>27</w:t>
            </w:r>
            <w:r>
              <w:rPr>
                <w:noProof/>
                <w:webHidden/>
              </w:rPr>
              <w:fldChar w:fldCharType="end"/>
            </w:r>
          </w:hyperlink>
        </w:p>
        <w:p w14:paraId="4E7A047C" w14:textId="6383A339" w:rsidR="009B5A40" w:rsidRDefault="009B5A40">
          <w:r>
            <w:rPr>
              <w:b/>
              <w:bCs/>
            </w:rPr>
            <w:fldChar w:fldCharType="end"/>
          </w:r>
        </w:p>
      </w:sdtContent>
    </w:sdt>
    <w:p w14:paraId="31F1F52E" w14:textId="77777777" w:rsidR="009B5A40" w:rsidRDefault="009B5A40">
      <w:pPr>
        <w:rPr>
          <w:rFonts w:asciiTheme="majorHAnsi" w:eastAsiaTheme="majorEastAsia" w:hAnsiTheme="majorHAnsi" w:cstheme="majorBidi"/>
          <w:color w:val="0F4761" w:themeColor="accent1" w:themeShade="BF"/>
          <w:sz w:val="40"/>
          <w:szCs w:val="40"/>
          <w:lang w:val="en-US"/>
        </w:rPr>
      </w:pPr>
      <w:r>
        <w:rPr>
          <w:lang w:val="en-US"/>
        </w:rPr>
        <w:br w:type="page"/>
      </w:r>
    </w:p>
    <w:p w14:paraId="76500099" w14:textId="117E3633" w:rsidR="00F30DBF" w:rsidRDefault="00F30DBF" w:rsidP="00F30DBF">
      <w:pPr>
        <w:pStyle w:val="Titolo1"/>
        <w:jc w:val="center"/>
        <w:rPr>
          <w:lang w:val="en-US"/>
        </w:rPr>
      </w:pPr>
      <w:bookmarkStart w:id="1" w:name="_Toc155980380"/>
      <w:r>
        <w:rPr>
          <w:lang w:val="en-US"/>
        </w:rPr>
        <w:lastRenderedPageBreak/>
        <w:t>Discussion Questions (Attending and Non-Attending)</w:t>
      </w:r>
      <w:bookmarkEnd w:id="0"/>
      <w:bookmarkEnd w:id="1"/>
    </w:p>
    <w:p w14:paraId="7633DE45" w14:textId="77777777" w:rsidR="00F30DBF" w:rsidRDefault="00F30DBF" w:rsidP="00F30DBF">
      <w:pPr>
        <w:pStyle w:val="Titolo2"/>
        <w:jc w:val="center"/>
        <w:rPr>
          <w:lang w:val="en-US"/>
        </w:rPr>
      </w:pPr>
      <w:bookmarkStart w:id="2" w:name="_Toc155632841"/>
      <w:bookmarkStart w:id="3" w:name="_Toc155980381"/>
      <w:r>
        <w:rPr>
          <w:lang w:val="en-US"/>
        </w:rPr>
        <w:t>Chapter 1</w:t>
      </w:r>
      <w:bookmarkEnd w:id="2"/>
      <w:bookmarkEnd w:id="3"/>
    </w:p>
    <w:p w14:paraId="3EE30476" w14:textId="77777777" w:rsidR="00F30DBF" w:rsidRDefault="00F30DBF" w:rsidP="00F30DBF">
      <w:pPr>
        <w:pStyle w:val="Paragrafoelenco"/>
        <w:numPr>
          <w:ilvl w:val="0"/>
          <w:numId w:val="5"/>
        </w:numPr>
        <w:rPr>
          <w:lang w:val="en-US"/>
        </w:rPr>
      </w:pPr>
      <w:r w:rsidRPr="004139A2">
        <w:rPr>
          <w:lang w:val="en-US"/>
        </w:rPr>
        <w:t xml:space="preserve">Why is innovation so important for firms to compete in many industries? </w:t>
      </w:r>
    </w:p>
    <w:p w14:paraId="262F0566" w14:textId="77777777" w:rsidR="00F30DBF" w:rsidRDefault="00F30DBF" w:rsidP="00F30DBF">
      <w:pPr>
        <w:rPr>
          <w:lang w:val="en-US"/>
        </w:rPr>
      </w:pPr>
      <w:r>
        <w:rPr>
          <w:lang w:val="en-US"/>
        </w:rPr>
        <w:t xml:space="preserve">Innovation is a pivotal element, allowing industries to differentiate enough from the others and allowing a firm to create a possible unique niche for attracting competitors and try to stay relevant in a field, trying to look beyond to look forward, considering the rapid evolution of propositions, trends, customers and rapid evolution. </w:t>
      </w:r>
      <w:r w:rsidRPr="00C91018">
        <w:rPr>
          <w:lang w:val="en-US"/>
        </w:rPr>
        <w:t xml:space="preserve">In dynamic markets, where consumer preferences evolve rapidly, innovation helps companies stay relevant by adapting to changing trends. </w:t>
      </w:r>
    </w:p>
    <w:p w14:paraId="74EEEE6C" w14:textId="77777777" w:rsidR="00F30DBF" w:rsidRDefault="00F30DBF" w:rsidP="00F30DBF">
      <w:pPr>
        <w:rPr>
          <w:lang w:val="en-US"/>
        </w:rPr>
      </w:pPr>
      <w:r w:rsidRPr="00C91018">
        <w:rPr>
          <w:lang w:val="en-US"/>
        </w:rPr>
        <w:t>Moreover, constant innovation is often necessary for survival, as industries that fail to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0D3D934F" w14:textId="77777777" w:rsidR="00F30DBF" w:rsidRDefault="00F30DBF" w:rsidP="00F30DBF">
      <w:pPr>
        <w:rPr>
          <w:lang w:val="en-US"/>
        </w:rPr>
      </w:pPr>
      <w:r>
        <w:rPr>
          <w:lang w:val="en-US"/>
        </w:rPr>
        <w:t>Essentially, it enables to:</w:t>
      </w:r>
    </w:p>
    <w:p w14:paraId="0E48EABC" w14:textId="77777777" w:rsidR="00F30DBF" w:rsidRDefault="00F30DBF" w:rsidP="00F30DBF">
      <w:pPr>
        <w:pStyle w:val="Paragrafoelenco"/>
        <w:numPr>
          <w:ilvl w:val="1"/>
          <w:numId w:val="37"/>
        </w:numPr>
        <w:rPr>
          <w:lang w:val="en-US"/>
        </w:rPr>
      </w:pPr>
      <w:r>
        <w:rPr>
          <w:lang w:val="en-US"/>
        </w:rPr>
        <w:t>introduce more products and service variation, better segmentating the market and introducing new ways of penetration</w:t>
      </w:r>
    </w:p>
    <w:p w14:paraId="1E61E825" w14:textId="77777777" w:rsidR="00F30DBF" w:rsidRDefault="00F30DBF" w:rsidP="00F30DBF">
      <w:pPr>
        <w:pStyle w:val="Paragrafoelenco"/>
        <w:numPr>
          <w:ilvl w:val="1"/>
          <w:numId w:val="37"/>
        </w:numPr>
        <w:rPr>
          <w:lang w:val="en-US"/>
        </w:rPr>
      </w:pPr>
      <w:r>
        <w:rPr>
          <w:lang w:val="en-US"/>
        </w:rPr>
        <w:t>improve existing products and services so that they provide better utility to customers</w:t>
      </w:r>
    </w:p>
    <w:p w14:paraId="2D138F9C" w14:textId="77777777" w:rsidR="00F30DBF" w:rsidRPr="004A6601" w:rsidRDefault="00F30DBF" w:rsidP="00F30DBF">
      <w:pPr>
        <w:pStyle w:val="Paragrafoelenco"/>
        <w:numPr>
          <w:ilvl w:val="1"/>
          <w:numId w:val="37"/>
        </w:numPr>
        <w:rPr>
          <w:lang w:val="en-US"/>
        </w:rPr>
      </w:pPr>
      <w:r>
        <w:rPr>
          <w:lang w:val="en-US"/>
        </w:rPr>
        <w:t>improve production processes so goods and services can be delivered fatser and with better prices</w:t>
      </w:r>
    </w:p>
    <w:p w14:paraId="6279280A" w14:textId="77777777" w:rsidR="00F30DBF" w:rsidRDefault="00F30DBF" w:rsidP="00F30DBF">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5D01F5B3" w14:textId="77777777" w:rsidR="00F30DBF" w:rsidRDefault="00F30DBF" w:rsidP="00F30DBF">
      <w:pPr>
        <w:rPr>
          <w:lang w:val="en-US"/>
        </w:rPr>
      </w:pPr>
      <w:r>
        <w:rPr>
          <w:lang w:val="en-US"/>
        </w:rPr>
        <w:t>Innovative means a new way of thinking, possibly with positive effects, while ensuring a lifecycle able to streamline processes in an efficient way, evolving each time; this also holds for technological innovation, where this process is very much evident, for example in processes like CAD/CAM, but also flexible manufacturing, enabling firms to produce more variants faster and cheaper each time.</w:t>
      </w:r>
    </w:p>
    <w:p w14:paraId="2F3BCDB6" w14:textId="77777777" w:rsidR="00F30DBF" w:rsidRPr="00C91018" w:rsidRDefault="00F30DBF" w:rsidP="00F30DBF">
      <w:pPr>
        <w:rPr>
          <w:lang w:val="en-US"/>
        </w:rPr>
      </w:pPr>
      <w:r>
        <w:rPr>
          <w:lang w:val="en-US"/>
        </w:rPr>
        <w:t>This way, we shorten production processes, improving a firm’s option for working.</w:t>
      </w:r>
    </w:p>
    <w:p w14:paraId="244F985C" w14:textId="77777777" w:rsidR="00F30DBF" w:rsidRDefault="00F30DBF" w:rsidP="00F30DBF">
      <w:pPr>
        <w:pStyle w:val="Paragrafoelenco"/>
        <w:numPr>
          <w:ilvl w:val="0"/>
          <w:numId w:val="5"/>
        </w:numPr>
        <w:rPr>
          <w:lang w:val="en-US"/>
        </w:rPr>
      </w:pPr>
      <w:r w:rsidRPr="004139A2">
        <w:rPr>
          <w:lang w:val="en-US"/>
        </w:rPr>
        <w:t xml:space="preserve">What are some of the advantages of technological innovation? Disadvantages? </w:t>
      </w:r>
    </w:p>
    <w:p w14:paraId="1C94C1B6" w14:textId="77777777" w:rsidR="00F30DBF" w:rsidRDefault="00F30DBF" w:rsidP="00F30DBF">
      <w:pPr>
        <w:rPr>
          <w:lang w:val="en-US"/>
        </w:rPr>
      </w:pPr>
      <w:r>
        <w:rPr>
          <w:lang w:val="en-US"/>
        </w:rPr>
        <w:t xml:space="preserve">Technological innovation brings an increase in knowledge and options available, given it contributes to development and formation of new standards pretty much everywhere, this way increasing GDP and standards of living worldwide. </w:t>
      </w:r>
    </w:p>
    <w:p w14:paraId="11D8371D" w14:textId="77777777" w:rsidR="00F30DBF" w:rsidRDefault="00F30DBF" w:rsidP="00F30DBF">
      <w:pPr>
        <w:rPr>
          <w:lang w:val="en-US"/>
        </w:rPr>
      </w:pPr>
      <w:r>
        <w:rPr>
          <w:lang w:val="en-US"/>
        </w:rPr>
        <w:t>There are many advantages to consider: first of all, the global reach it has, considering delivery of goods and services is faster and faster, so efficiency and productivity are greatly improved, boosting parallel operations and this way fastening development of new products and services. This contributes overall to an increase of sales and revenue.</w:t>
      </w:r>
    </w:p>
    <w:p w14:paraId="2EC71EC4" w14:textId="77777777" w:rsidR="00F30DBF" w:rsidRPr="004A6601" w:rsidRDefault="00F30DBF" w:rsidP="00F30DBF">
      <w:pPr>
        <w:rPr>
          <w:lang w:val="en-US"/>
        </w:rPr>
      </w:pPr>
      <w:r>
        <w:rPr>
          <w:lang w:val="en-US"/>
        </w:rPr>
        <w:t>On the converse, it may be costly for many firms, risking investing capitals in new projects, bringing uncertain returns and making some more resistant to change. Other things to consider are definitely problems posed by negative externalities, e.g. problems like pollution, development of new technologies which might be disruptive for the environment, new medical technological which can bring unforeseen consequences such as antibiotic-resistant strains of bacteria and viruses, hence posing moral dilemmas about themes like genetic modifications</w:t>
      </w:r>
    </w:p>
    <w:p w14:paraId="27F406C4" w14:textId="77777777" w:rsidR="00F30DBF" w:rsidRDefault="00F30DBF" w:rsidP="00F30DBF">
      <w:pPr>
        <w:pStyle w:val="Paragrafoelenco"/>
        <w:numPr>
          <w:ilvl w:val="0"/>
          <w:numId w:val="5"/>
        </w:numPr>
        <w:rPr>
          <w:lang w:val="en-US"/>
        </w:rPr>
      </w:pPr>
      <w:r>
        <w:rPr>
          <w:lang w:val="en-US"/>
        </w:rPr>
        <w:lastRenderedPageBreak/>
        <w:t>Why do you think so many innovation projects fail to generate an economic return?</w:t>
      </w:r>
    </w:p>
    <w:p w14:paraId="57B46492" w14:textId="77777777" w:rsidR="00F30DBF" w:rsidRDefault="00F30DBF" w:rsidP="00F30DBF">
      <w:pPr>
        <w:rPr>
          <w:lang w:val="en-US"/>
        </w:rPr>
      </w:pPr>
      <w:r>
        <w:rPr>
          <w:lang w:val="en-US"/>
        </w:rPr>
        <w:t>Innovation, by itself, means posing a risk and trying to think differently or move existing properties and goods differently to achieve better results and outcomes. Definitely, this does not go always right: many firms have a vision, but they can be conditioned by a general lack of market understanding, technically bringing a product which might seem feasible, but actually is more uncertain than anything else.</w:t>
      </w:r>
    </w:p>
    <w:p w14:paraId="3E8306F0" w14:textId="77777777" w:rsidR="00F30DBF" w:rsidRPr="008416AA" w:rsidRDefault="00F30DBF" w:rsidP="00F30DBF">
      <w:pPr>
        <w:rPr>
          <w:lang w:val="en-US"/>
        </w:rPr>
      </w:pPr>
      <w:r>
        <w:rPr>
          <w:lang w:val="en-US"/>
        </w:rPr>
        <w:t>The eagerness to innovate might bring problems like lack of market understanding, given by poor and inadequate planning both for resources and people, while suffering from a competitive landscape, hence losing sectors of market. Also, creativity has to be redistributed in a structured process and exploited the right way: many struggle to understand how to create because they simply don’t support enough such a process, hence making it harder for firms to do something “for the people” – if implemented strategically, new means researched and planned, while also carefully crafted to have multiple solutions to support creation and new.</w:t>
      </w:r>
    </w:p>
    <w:p w14:paraId="43ADED1E"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026E8021" w14:textId="77777777" w:rsidR="00F30DBF" w:rsidRDefault="00F30DBF" w:rsidP="00F30DBF">
      <w:pPr>
        <w:pStyle w:val="Titolo2"/>
        <w:jc w:val="center"/>
        <w:rPr>
          <w:lang w:val="en-US"/>
        </w:rPr>
      </w:pPr>
      <w:bookmarkStart w:id="4" w:name="_Toc155632842"/>
      <w:bookmarkStart w:id="5" w:name="_Toc155980382"/>
      <w:r>
        <w:rPr>
          <w:lang w:val="en-US"/>
        </w:rPr>
        <w:lastRenderedPageBreak/>
        <w:t>Chapter 2</w:t>
      </w:r>
      <w:bookmarkEnd w:id="4"/>
      <w:bookmarkEnd w:id="5"/>
    </w:p>
    <w:p w14:paraId="64361880" w14:textId="77777777" w:rsidR="00F30DBF" w:rsidRDefault="00F30DBF" w:rsidP="00F30DBF">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0A56CE48" w14:textId="77777777" w:rsidR="00F30DBF" w:rsidRDefault="00F30DBF" w:rsidP="00F30DBF">
      <w:pPr>
        <w:rPr>
          <w:lang w:val="en-US"/>
        </w:rPr>
      </w:pPr>
      <w:r>
        <w:rPr>
          <w:lang w:val="en-US"/>
        </w:rPr>
        <w:t>Innovation can come from many different subjects and people:</w:t>
      </w:r>
    </w:p>
    <w:p w14:paraId="3F345A3A" w14:textId="77777777" w:rsidR="00F30DBF" w:rsidRDefault="00F30DBF" w:rsidP="00F30DBF">
      <w:pPr>
        <w:rPr>
          <w:lang w:val="en-US"/>
        </w:rPr>
      </w:pPr>
      <w:r>
        <w:rPr>
          <w:lang w:val="en-US"/>
        </w:rPr>
        <w:t>a) if we consider individuals, this is a process that is personal, hence it’s highly flexible and can be risk-taking. Creativity is an individual process and has to have strong motivations and a personality able to be curious enough to discuss itself and always strive for originality, created always by a lot of study and work (consider inventors for example, feeling idealistic and separate). Oftentimes, innovation may come directly from the users, who know their needs and</w:t>
      </w:r>
    </w:p>
    <w:p w14:paraId="56763424" w14:textId="77777777" w:rsidR="00F30DBF" w:rsidRDefault="00F30DBF" w:rsidP="00F30DBF">
      <w:pPr>
        <w:rPr>
          <w:lang w:val="en-US"/>
        </w:rPr>
      </w:pPr>
      <w:r>
        <w:rPr>
          <w:lang w:val="en-US"/>
        </w:rPr>
        <w:t>The main problem may come from disorganization, potentially being with limited resources and financial constraints, which might be limiting towards what can actually be achieved ideally</w:t>
      </w:r>
    </w:p>
    <w:p w14:paraId="0FBB3773" w14:textId="77777777" w:rsidR="00F30DBF" w:rsidRDefault="00F30DBF" w:rsidP="00F30DBF">
      <w:pPr>
        <w:rPr>
          <w:lang w:val="en-US"/>
        </w:rPr>
      </w:pPr>
      <w:r>
        <w:rPr>
          <w:lang w:val="en-US"/>
        </w:rPr>
        <w:t xml:space="preserve">b) if we consider firms, the creativity process should start directly from the firm work itself, giving it mostly has access to resources and this might be internally crafted to be a “mindset of new” – organizational creativity that is. </w:t>
      </w:r>
    </w:p>
    <w:p w14:paraId="1C4AFF9C" w14:textId="77777777" w:rsidR="00F30DBF" w:rsidRDefault="00F30DBF" w:rsidP="00F30DBF">
      <w:pPr>
        <w:rPr>
          <w:lang w:val="en-US"/>
        </w:rPr>
      </w:pPr>
      <w:r>
        <w:rPr>
          <w:lang w:val="en-US"/>
        </w:rPr>
        <w:t>This often comes in the form of R&amp;D or even given from market (demand pull) or from scientific discovery (science push), hence exploring a variety of paths with different stakeholders or even complementors, firms meant to enhance I/O production. This can also come from the inside of a firm (internal) or even “absorbing” what others are doing (external).</w:t>
      </w:r>
    </w:p>
    <w:p w14:paraId="043CCC6E" w14:textId="77777777" w:rsidR="00F30DBF" w:rsidRPr="00FE36C0" w:rsidRDefault="00F30DBF" w:rsidP="00F30DBF">
      <w:pPr>
        <w:rPr>
          <w:lang w:val="en-US"/>
        </w:rPr>
      </w:pPr>
      <w:r>
        <w:rPr>
          <w:lang w:val="en-US"/>
        </w:rPr>
        <w:t>While firms may have possibilities, the main disadvantages may often come in terms of the firm mentality itself, being resistant to innovation, or even bureaucracy, being very much linked to laws and conditions which stifle away possibilities of new.</w:t>
      </w:r>
    </w:p>
    <w:p w14:paraId="2B7B59C0" w14:textId="77777777" w:rsidR="00F30DBF" w:rsidRPr="00AF6BD9" w:rsidRDefault="00F30DBF" w:rsidP="00F30DBF">
      <w:pPr>
        <w:rPr>
          <w:lang w:val="en-US"/>
        </w:rPr>
      </w:pPr>
      <w:r>
        <w:rPr>
          <w:lang w:val="en-US"/>
        </w:rPr>
        <w:t>c) if we consider universities, many of them encourage innovation, also being focused on research, this further helps spread of knowledge and academic freedom. Still, while attempts of patenting are made, some royalties are collected, but many times these inventions are slow in generation and not profitable enough to be commercialized.</w:t>
      </w:r>
    </w:p>
    <w:p w14:paraId="362EE0A9" w14:textId="77777777" w:rsidR="00F30DBF" w:rsidRDefault="00F30DBF" w:rsidP="00F30DBF">
      <w:pPr>
        <w:rPr>
          <w:lang w:val="en-US"/>
        </w:rPr>
      </w:pPr>
      <w:r>
        <w:rPr>
          <w:lang w:val="en-US"/>
        </w:rPr>
        <w:t>d) if we consider governments, there is investment inside the whole system, considering for example laboratories, science parks but even higher education plans and infrastructures with carefully planned funding and a vision. This comes “from above”, so it may be “distant from reality”, not properly understanding the market or even being potentially closed by bureaucracy itself</w:t>
      </w:r>
    </w:p>
    <w:p w14:paraId="3F6D78EE" w14:textId="77777777" w:rsidR="00F30DBF" w:rsidRPr="00AF6BD9" w:rsidRDefault="00F30DBF" w:rsidP="00F30DBF">
      <w:pPr>
        <w:rPr>
          <w:lang w:val="en-US"/>
        </w:rPr>
      </w:pPr>
      <w:r>
        <w:rPr>
          <w:lang w:val="en-US"/>
        </w:rPr>
        <w:t>e) if we consider nonprofit organizations, there is the potential for collaboration and R&amp;D, given oftentimes this is done internally. This may become socially useful, given the goal is nonprofit, so many organizations actually do this as a mean of more freedom, while at the same time putting time and resources in these ones. Often, they are mission-driven, and collaboration may spark here in different ways. As a matter of fact, they may have limited funding or possibly even depending from donations, hence being overall very limited</w:t>
      </w:r>
    </w:p>
    <w:p w14:paraId="65C50B84" w14:textId="77777777" w:rsidR="00F30DBF" w:rsidRDefault="00F30DBF" w:rsidP="00F30DBF">
      <w:pPr>
        <w:pStyle w:val="Paragrafoelenco"/>
        <w:numPr>
          <w:ilvl w:val="0"/>
          <w:numId w:val="7"/>
        </w:numPr>
        <w:rPr>
          <w:lang w:val="en-US"/>
        </w:rPr>
      </w:pPr>
      <w:r w:rsidRPr="004139A2">
        <w:rPr>
          <w:lang w:val="en-US"/>
        </w:rPr>
        <w:t>What traits appear to make individuals most creative? Are these the same traits that lead to successful inventions?</w:t>
      </w:r>
    </w:p>
    <w:p w14:paraId="5357A49D" w14:textId="77777777" w:rsidR="00F30DBF" w:rsidRDefault="00F30DBF" w:rsidP="00F30DBF">
      <w:pPr>
        <w:rPr>
          <w:lang w:val="en-US"/>
        </w:rPr>
      </w:pPr>
      <w:r w:rsidRPr="00AF6BD9">
        <w:rPr>
          <w:lang w:val="en-US"/>
        </w:rPr>
        <w:t xml:space="preserve">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w:t>
      </w:r>
      <w:r w:rsidRPr="00AF6BD9">
        <w:rPr>
          <w:lang w:val="en-US"/>
        </w:rPr>
        <w:lastRenderedPageBreak/>
        <w:t>entrepreneurial traits. A willingness to question assumptions and engage in continuous ideation and experimentation is crucial for successful inventions.</w:t>
      </w:r>
    </w:p>
    <w:p w14:paraId="6452F6D2" w14:textId="77777777" w:rsidR="00F30DBF" w:rsidRDefault="00F30DBF" w:rsidP="00F30DBF">
      <w:pPr>
        <w:rPr>
          <w:lang w:val="en-US"/>
        </w:rPr>
      </w:pPr>
      <w:r>
        <w:rPr>
          <w:lang w:val="en-US"/>
        </w:rPr>
        <w:t>Modesty, self-teaching and ideals may come a long way when there is faith and master knowledge of a field. These people are often inventors, challenging the existing while at the same time improving on it to understand how breakthrough may come. The most common traits about inventors found were these ones:</w:t>
      </w:r>
    </w:p>
    <w:p w14:paraId="5DD3C3AF" w14:textId="77777777" w:rsidR="00F30DBF" w:rsidRDefault="00F30DBF" w:rsidP="00F30DBF">
      <w:pPr>
        <w:pStyle w:val="Paragrafoelenco"/>
        <w:numPr>
          <w:ilvl w:val="0"/>
          <w:numId w:val="38"/>
        </w:numPr>
        <w:rPr>
          <w:lang w:val="en-US"/>
        </w:rPr>
      </w:pPr>
      <w:r w:rsidRPr="00757548">
        <w:rPr>
          <w:lang w:val="en-US"/>
        </w:rPr>
        <w:t>They felt a sense of “separateness and tended to challenge rules</w:t>
      </w:r>
    </w:p>
    <w:p w14:paraId="2006F1E9" w14:textId="77777777" w:rsidR="00F30DBF" w:rsidRDefault="00F30DBF" w:rsidP="00F30DBF">
      <w:pPr>
        <w:pStyle w:val="Paragrafoelenco"/>
        <w:numPr>
          <w:ilvl w:val="0"/>
          <w:numId w:val="38"/>
        </w:numPr>
        <w:rPr>
          <w:lang w:val="en-US"/>
        </w:rPr>
      </w:pPr>
      <w:r w:rsidRPr="00757548">
        <w:rPr>
          <w:lang w:val="en-US"/>
        </w:rPr>
        <w:t>They had intense faith in their ability to achieve their objectives</w:t>
      </w:r>
    </w:p>
    <w:p w14:paraId="457B293F" w14:textId="77777777" w:rsidR="00F30DBF" w:rsidRDefault="00F30DBF" w:rsidP="00F30DBF">
      <w:pPr>
        <w:pStyle w:val="Paragrafoelenco"/>
        <w:numPr>
          <w:ilvl w:val="0"/>
          <w:numId w:val="38"/>
        </w:numPr>
        <w:rPr>
          <w:lang w:val="en-US"/>
        </w:rPr>
      </w:pPr>
      <w:r w:rsidRPr="00757548">
        <w:rPr>
          <w:lang w:val="en-US"/>
        </w:rPr>
        <w:t>They were keenly idealistic</w:t>
      </w:r>
    </w:p>
    <w:p w14:paraId="20EA392B" w14:textId="77777777" w:rsidR="00F30DBF" w:rsidRDefault="00F30DBF" w:rsidP="00F30DBF">
      <w:pPr>
        <w:pStyle w:val="Paragrafoelenco"/>
        <w:numPr>
          <w:ilvl w:val="0"/>
          <w:numId w:val="38"/>
        </w:numPr>
        <w:rPr>
          <w:lang w:val="en-US"/>
        </w:rPr>
      </w:pPr>
      <w:r w:rsidRPr="00757548">
        <w:rPr>
          <w:lang w:val="en-US"/>
        </w:rPr>
        <w:t>They began with modest means and worked very hard for their success</w:t>
      </w:r>
    </w:p>
    <w:p w14:paraId="549FF3F2" w14:textId="77777777" w:rsidR="00F30DBF" w:rsidRDefault="00F30DBF" w:rsidP="00F30DBF">
      <w:pPr>
        <w:pStyle w:val="Paragrafoelenco"/>
        <w:numPr>
          <w:ilvl w:val="0"/>
          <w:numId w:val="38"/>
        </w:numPr>
        <w:rPr>
          <w:lang w:val="en-US"/>
        </w:rPr>
      </w:pPr>
      <w:r w:rsidRPr="00757548">
        <w:rPr>
          <w:lang w:val="en-US"/>
        </w:rPr>
        <w:t>They were often self-taught</w:t>
      </w:r>
    </w:p>
    <w:p w14:paraId="175E7624" w14:textId="77777777" w:rsidR="00F30DBF" w:rsidRPr="00484DB2" w:rsidRDefault="00F30DBF" w:rsidP="00F30DBF">
      <w:pPr>
        <w:pStyle w:val="Paragrafoelenco"/>
        <w:rPr>
          <w:lang w:val="en-US"/>
        </w:rPr>
      </w:pPr>
    </w:p>
    <w:p w14:paraId="1DE6F3C9" w14:textId="77777777" w:rsidR="00F30DBF" w:rsidRDefault="00F30DBF" w:rsidP="00F30DBF">
      <w:pPr>
        <w:pStyle w:val="Paragrafoelenco"/>
        <w:numPr>
          <w:ilvl w:val="0"/>
          <w:numId w:val="7"/>
        </w:numPr>
        <w:rPr>
          <w:lang w:val="en-US"/>
        </w:rPr>
      </w:pPr>
      <w:r w:rsidRPr="004139A2">
        <w:rPr>
          <w:lang w:val="en-US"/>
        </w:rPr>
        <w:t xml:space="preserve">Could firms identify people with greater capacity for creativity or inventiveness in their hiring procedures? </w:t>
      </w:r>
    </w:p>
    <w:p w14:paraId="40231C0B" w14:textId="77777777" w:rsidR="00F30DBF" w:rsidRDefault="00F30DBF" w:rsidP="00F30DBF">
      <w:pPr>
        <w:rPr>
          <w:lang w:val="en-US"/>
        </w:rPr>
      </w:pPr>
      <w:r w:rsidRPr="00AF6BD9">
        <w:rPr>
          <w:lang w:val="en-US"/>
        </w:rPr>
        <w:t>Firms can certainly enhance their ability to identify creative individuals in their hiring procedures. Look for candidates who demonstrate intellectual abilities, a diverse knowledge base, confidence in their capabilities, and intrinsic motivation. Behavioral interview questions that assess problem-solving skills, innovative thinking, and adaptability can help identify candidates with a greater capacity for creativity.</w:t>
      </w:r>
    </w:p>
    <w:p w14:paraId="1DF7AA6A" w14:textId="77777777" w:rsidR="00F30DBF" w:rsidRPr="00D74B7A" w:rsidRDefault="00F30DBF" w:rsidP="00F30DBF">
      <w:pPr>
        <w:rPr>
          <w:lang w:val="en-US"/>
        </w:rPr>
      </w:pPr>
      <w:r>
        <w:rPr>
          <w:lang w:val="en-US"/>
        </w:rPr>
        <w:t>Also other strategies may be</w:t>
      </w:r>
      <w:r w:rsidRPr="00D74B7A">
        <w:rPr>
          <w:lang w:val="en-US"/>
        </w:rPr>
        <w:t xml:space="preserve"> hosting "Hiring Happy Hours" </w:t>
      </w:r>
      <w:r>
        <w:rPr>
          <w:lang w:val="en-US"/>
        </w:rPr>
        <w:t>(opportunities to g</w:t>
      </w:r>
      <w:r w:rsidRPr="00D74B7A">
        <w:rPr>
          <w:lang w:val="en-US"/>
        </w:rPr>
        <w:t>ive potential candidates the opportunity to get to know your team, have informational interviews, and learn more about your company before they decide whether they want to apply</w:t>
      </w:r>
      <w:r>
        <w:rPr>
          <w:lang w:val="en-US"/>
        </w:rPr>
        <w:t xml:space="preserve">), </w:t>
      </w:r>
      <w:r w:rsidRPr="00D74B7A">
        <w:rPr>
          <w:lang w:val="en-US"/>
        </w:rPr>
        <w:t>filming employee testimonials, conducting shadow interviews, and organizing open house events.</w:t>
      </w:r>
    </w:p>
    <w:p w14:paraId="415164DF" w14:textId="77777777" w:rsidR="00F30DBF" w:rsidRDefault="00F30DBF" w:rsidP="00F30DBF">
      <w:pPr>
        <w:pStyle w:val="Paragrafoelenco"/>
        <w:numPr>
          <w:ilvl w:val="0"/>
          <w:numId w:val="7"/>
        </w:numPr>
        <w:rPr>
          <w:lang w:val="en-US"/>
        </w:rPr>
      </w:pPr>
      <w:r w:rsidRPr="004139A2">
        <w:rPr>
          <w:lang w:val="en-US"/>
        </w:rPr>
        <w:t>To what degree do you think the creativity of the firm is a function of the creativity of individuals, versus the structure, routines, incentives, and culture of the firm? Can you give an example of a firm that does a particularly good job at nurturing and leveraging the creativity of its individuals?</w:t>
      </w:r>
    </w:p>
    <w:p w14:paraId="6A9799F9" w14:textId="77777777" w:rsidR="00F30DBF" w:rsidRDefault="00F30DBF" w:rsidP="00F30DBF">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54FAD2ED" w14:textId="77777777" w:rsidR="00F30DBF" w:rsidRDefault="00F30DBF" w:rsidP="00F30DBF">
      <w:pPr>
        <w:rPr>
          <w:lang w:val="en-US"/>
        </w:rPr>
      </w:pPr>
      <w:r w:rsidRPr="00AF6BD9">
        <w:rPr>
          <w:lang w:val="en-US"/>
        </w:rPr>
        <w:t>A notable example is Google, which fosters creativity through initiatives like the 20% Time policy, encouraging employees to spend a portion of their working hours on personal projects. Google's culture promotes exploration, risk-taking, and collaboration, contributing to the overall creativity of the company.</w:t>
      </w:r>
      <w:r>
        <w:rPr>
          <w:lang w:val="en-US"/>
        </w:rPr>
        <w:t xml:space="preserve"> </w:t>
      </w:r>
      <w:r w:rsidRPr="00226E10">
        <w:rPr>
          <w:lang w:val="en-US"/>
        </w:rPr>
        <w:t>Similarly, Facebook provides a range of benefits to its employees, fostering a conducive environment for creativity and innovation.</w:t>
      </w:r>
    </w:p>
    <w:p w14:paraId="357AB666" w14:textId="77777777" w:rsidR="00F30DBF" w:rsidRDefault="00F30DBF" w:rsidP="00F30DBF">
      <w:pPr>
        <w:rPr>
          <w:lang w:val="en-US"/>
        </w:rPr>
      </w:pPr>
      <w:r w:rsidRPr="00226E10">
        <w:rPr>
          <w:lang w:val="en-US"/>
        </w:rPr>
        <w:t>In today's rapidly changing business landscape, companies like Apple, Tesla, and Amazon have excelled in nurturing innovation and creativity by promoting a culture where failures are viewed as learning opportunities rather than setbacks and focusing on understanding and meeting customer needs through feedback and user-centered design</w:t>
      </w:r>
      <w:r>
        <w:rPr>
          <w:lang w:val="en-US"/>
        </w:rPr>
        <w:t>.</w:t>
      </w:r>
    </w:p>
    <w:p w14:paraId="3FB43AE6" w14:textId="77777777" w:rsidR="00F30DBF" w:rsidRPr="00226E10" w:rsidRDefault="00F30DBF" w:rsidP="00F30DBF">
      <w:pPr>
        <w:rPr>
          <w:lang w:val="en-US"/>
        </w:rPr>
      </w:pPr>
      <w:r w:rsidRPr="00226E10">
        <w:rPr>
          <w:lang w:val="en-US"/>
        </w:rPr>
        <w:t>In the creative, design, and tech sectors, hiring the right talent is considered an art form that goes beyond just filling a vacant role. Employers in these industries should seek candidates who bring not only technical skills but also soft skills, cultural understanding, and a unique vision that aligns with the organization's long-term goals</w:t>
      </w:r>
    </w:p>
    <w:p w14:paraId="00446D37" w14:textId="77777777" w:rsidR="00F30DBF" w:rsidRDefault="00F30DBF" w:rsidP="00F30DBF">
      <w:pPr>
        <w:pStyle w:val="Paragrafoelenco"/>
        <w:numPr>
          <w:ilvl w:val="0"/>
          <w:numId w:val="7"/>
        </w:numPr>
        <w:rPr>
          <w:lang w:val="en-US"/>
        </w:rPr>
      </w:pPr>
      <w:r w:rsidRPr="004139A2">
        <w:rPr>
          <w:lang w:val="en-US"/>
        </w:rPr>
        <w:lastRenderedPageBreak/>
        <w:t>Several studies indicate that the use of collaborative research agreements is increasing around the world. What are some reasons collaborative research might be becoming more prevalent?</w:t>
      </w:r>
    </w:p>
    <w:p w14:paraId="5C1E7A6C" w14:textId="77777777" w:rsidR="00F30DBF" w:rsidRDefault="00F30DBF" w:rsidP="00F30DBF">
      <w:pPr>
        <w:rPr>
          <w:lang w:val="en-US"/>
        </w:rPr>
      </w:pPr>
      <w:r w:rsidRPr="00226E10">
        <w:rPr>
          <w:lang w:val="en-US"/>
        </w:rPr>
        <w:t xml:space="preserve">Collaborative research </w:t>
      </w:r>
      <w:r>
        <w:rPr>
          <w:lang w:val="en-US"/>
        </w:rPr>
        <w:t xml:space="preserve">means having different partners and stakeholders together, efficiently sharing their time, saving money and improving outcomes, while sharing expertise and provide common access to funding. It </w:t>
      </w:r>
      <w:r w:rsidRPr="00226E10">
        <w:rPr>
          <w:lang w:val="en-US"/>
        </w:rPr>
        <w:t>is especially important in high-technology sectors where individual firms rarely possess all necessary resources and capabilities. As firms forge collaborative relationships, they weave a larger network that influences the diffusion of information and other resources</w:t>
      </w:r>
      <w:r>
        <w:rPr>
          <w:lang w:val="en-US"/>
        </w:rPr>
        <w:t>, which becomes a dynamic ever-changing network, spanning various fields and environments.</w:t>
      </w:r>
    </w:p>
    <w:p w14:paraId="184B57DB" w14:textId="77777777" w:rsidR="00F30DBF" w:rsidRDefault="00F30DBF" w:rsidP="00F30DBF">
      <w:pPr>
        <w:rPr>
          <w:lang w:val="en-US"/>
        </w:rPr>
      </w:pPr>
      <w:r>
        <w:rPr>
          <w:lang w:val="en-US"/>
        </w:rPr>
        <w:t xml:space="preserve">Sharing means having a coherent vision towards common goals, possibly gaining access to long-term success, speeding up innovation and development while, at the same time, driving innovation with access to a pool of common resources, possibly tackling different and complex problems, tapping global expertise while acquiring new solutions. </w:t>
      </w:r>
    </w:p>
    <w:p w14:paraId="1D762D86" w14:textId="77777777" w:rsidR="00F30DBF" w:rsidRPr="00226E10" w:rsidRDefault="00F30DBF" w:rsidP="00F30DBF">
      <w:pPr>
        <w:rPr>
          <w:lang w:val="en-US"/>
        </w:rPr>
      </w:pPr>
      <w:r>
        <w:rPr>
          <w:lang w:val="en-US"/>
        </w:rPr>
        <w:t>This can foster creation of technology clusters, where firms which have technologies/knowledge in common might come together to provide new solutions to different kinds of problems, both in infrastructure, mentality, market and resources. The likelihood of it happening depend on nature of the technologies, industry characteristics, cultural contexts: when these become apparent, there’s even the potential for technological spillovers, which make knowledge spread in a mobile way and giving positive effects to the whole network.</w:t>
      </w:r>
    </w:p>
    <w:p w14:paraId="59BD33A9"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4A73CD42" w14:textId="77777777" w:rsidR="00F30DBF" w:rsidRDefault="00F30DBF" w:rsidP="00F30DBF">
      <w:pPr>
        <w:pStyle w:val="Titolo2"/>
        <w:jc w:val="center"/>
        <w:rPr>
          <w:lang w:val="en-US"/>
        </w:rPr>
      </w:pPr>
      <w:bookmarkStart w:id="6" w:name="_Toc155632843"/>
      <w:bookmarkStart w:id="7" w:name="_Toc155980383"/>
      <w:r>
        <w:rPr>
          <w:lang w:val="en-US"/>
        </w:rPr>
        <w:lastRenderedPageBreak/>
        <w:t>Chapter 3</w:t>
      </w:r>
      <w:bookmarkEnd w:id="6"/>
      <w:bookmarkEnd w:id="7"/>
    </w:p>
    <w:p w14:paraId="57964846" w14:textId="77777777" w:rsidR="00F30DBF" w:rsidRDefault="00F30DBF" w:rsidP="00F30DBF">
      <w:pPr>
        <w:pStyle w:val="Paragrafoelenco"/>
        <w:numPr>
          <w:ilvl w:val="0"/>
          <w:numId w:val="8"/>
        </w:numPr>
        <w:rPr>
          <w:lang w:val="en-US"/>
        </w:rPr>
      </w:pPr>
      <w:r w:rsidRPr="004139A2">
        <w:rPr>
          <w:lang w:val="en-US"/>
        </w:rPr>
        <w:t>What are some of the reasons that established firms might resist the adoption of a new technology?</w:t>
      </w:r>
    </w:p>
    <w:p w14:paraId="3B5F8377" w14:textId="77777777" w:rsidR="00F30DBF" w:rsidRDefault="00F30DBF" w:rsidP="00F30DBF">
      <w:pPr>
        <w:rPr>
          <w:lang w:val="en-US"/>
        </w:rPr>
      </w:pPr>
      <w:r w:rsidRPr="00BA19B0">
        <w:rPr>
          <w:lang w:val="en-US"/>
        </w:rPr>
        <w:t>Established firms often have significant investments in existing technologies, making it challenging to justify the costs of adopting new ones.</w:t>
      </w:r>
      <w:r>
        <w:rPr>
          <w:lang w:val="en-US"/>
        </w:rPr>
        <w:t xml:space="preserve"> They might be worried about the risks involved in doing a completely new thing, different from existing standards and this can cause inertia overall, with how processes are made and conducted, resisting to the existing things overall.</w:t>
      </w:r>
    </w:p>
    <w:p w14:paraId="5A43447F" w14:textId="77777777" w:rsidR="00F30DBF" w:rsidRPr="004A2C86" w:rsidRDefault="00F30DBF" w:rsidP="00F30DBF">
      <w:pPr>
        <w:rPr>
          <w:b/>
          <w:bCs/>
          <w:lang w:val="en-US"/>
        </w:rPr>
      </w:pPr>
      <w:r>
        <w:rPr>
          <w:lang w:val="en-US"/>
        </w:rPr>
        <w:t>Consider changes take time: as many graphs, like s-curves, try to mark, the initial cost in introducing innovation might be high and also hesitance from the market itself, this way decreasing exploration and bringing discontinuous development not properly planned.</w:t>
      </w:r>
    </w:p>
    <w:p w14:paraId="61A794ED" w14:textId="77777777" w:rsidR="00F30DBF" w:rsidRDefault="00F30DBF" w:rsidP="00F30DBF">
      <w:pPr>
        <w:pStyle w:val="Paragrafoelenco"/>
        <w:numPr>
          <w:ilvl w:val="0"/>
          <w:numId w:val="8"/>
        </w:numPr>
        <w:rPr>
          <w:lang w:val="en-US"/>
        </w:rPr>
      </w:pPr>
      <w:r w:rsidRPr="004139A2">
        <w:rPr>
          <w:lang w:val="en-US"/>
        </w:rPr>
        <w:t>Are well-established firms or new entrants more likely to a) develop and/or b) adopt new technologies? What are some reasons for your choice?</w:t>
      </w:r>
    </w:p>
    <w:p w14:paraId="75092B4D" w14:textId="77777777" w:rsidR="00F30DBF" w:rsidRDefault="00F30DBF" w:rsidP="00F30DBF">
      <w:pPr>
        <w:rPr>
          <w:lang w:val="en-US"/>
        </w:rPr>
      </w:pPr>
      <w:r>
        <w:rPr>
          <w:lang w:val="en-US"/>
        </w:rPr>
        <w:t xml:space="preserve">a) </w:t>
      </w:r>
      <w:r w:rsidRPr="00393CD4">
        <w:rPr>
          <w:lang w:val="en-US"/>
        </w:rPr>
        <w:t>Well-established firms are often more likely to develop new technologies. These firms typically have the financial resources, research and development capabilities, and established infrastructure to invest in innovative projects. Their experience in the industry and accumulated knowledge base provide a solid foundation for conducting extensive research, fostering collaborations, and pushing the boundaries of technology.</w:t>
      </w:r>
    </w:p>
    <w:p w14:paraId="7BCF15B1" w14:textId="77777777" w:rsidR="00F30DBF" w:rsidRDefault="00F30DBF" w:rsidP="00F30DBF">
      <w:pPr>
        <w:rPr>
          <w:lang w:val="en-US"/>
        </w:rPr>
      </w:pPr>
      <w:r>
        <w:rPr>
          <w:lang w:val="en-US"/>
        </w:rPr>
        <w:t>There are of course different forms of innovation: how big a company is determines both the resources access but also the mentality towards innovation and how much modular it becomes, creating something that can be interesting for the market and continuously making a change.</w:t>
      </w:r>
    </w:p>
    <w:p w14:paraId="528016B8" w14:textId="77777777" w:rsidR="00F30DBF" w:rsidRPr="00393CD4" w:rsidRDefault="00F30DBF" w:rsidP="00F30DBF">
      <w:pPr>
        <w:rPr>
          <w:lang w:val="en-US"/>
        </w:rPr>
      </w:pPr>
      <w:r>
        <w:rPr>
          <w:lang w:val="en-US"/>
        </w:rPr>
        <w:t>b) New entrants are more likely to adopt new technologies, given they enter the market with fresh perspectives, fewer legacy systems and with a new mentality, possibly pioneering innovation and embracing different systems and even new technologies, quickly adapting and integrating everything rapidly so to gain a competitive edge over the others.</w:t>
      </w:r>
    </w:p>
    <w:p w14:paraId="16F46E95" w14:textId="77777777" w:rsidR="00F30DBF" w:rsidRDefault="00F30DBF" w:rsidP="00F30DBF">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3A430686" w14:textId="77777777" w:rsidR="00F30DBF" w:rsidRDefault="00F30DBF" w:rsidP="00F30DBF">
      <w:pPr>
        <w:rPr>
          <w:lang w:val="en-US"/>
        </w:rPr>
      </w:pPr>
      <w:r>
        <w:rPr>
          <w:lang w:val="en-US"/>
        </w:rPr>
        <w:t>One interesting example, also quoted later in the text, is the Agile development process model, which worked both as a process and product innovation. This further sparked the idea of a completely new methodology of creation starting from the existing things; taking the input and transforming the output in a way that allows much more continuous collaboration, starting from the incremental and easily becoming a radical innovation.</w:t>
      </w:r>
    </w:p>
    <w:p w14:paraId="385E0597" w14:textId="77777777" w:rsidR="00F30DBF" w:rsidRDefault="00F30DBF" w:rsidP="00F30DBF">
      <w:pPr>
        <w:rPr>
          <w:lang w:val="en-US"/>
        </w:rPr>
      </w:pPr>
      <w:r>
        <w:rPr>
          <w:lang w:val="en-US"/>
        </w:rPr>
        <w:t>This enable to review the existing knowledge in such a way that legacy is respected and expanded in a fluid way, not considering traditional rigid methodologies, but instead encouraging teams to develop new skills and work dynamically.</w:t>
      </w:r>
    </w:p>
    <w:p w14:paraId="0A095391" w14:textId="77777777" w:rsidR="00F30DBF" w:rsidRPr="0028087C" w:rsidRDefault="00F30DBF" w:rsidP="00F30DBF">
      <w:pPr>
        <w:rPr>
          <w:lang w:val="en-US"/>
        </w:rPr>
      </w:pPr>
      <w:r w:rsidRPr="0028087C">
        <w:rPr>
          <w:lang w:val="en-US"/>
        </w:rPr>
        <w:t>The shift to Agile methodologies can be characterized as an architectural innovation. It changes the overall design of the software development process by promoting cross-functional teams, short development cycles, and continuous feedback – a holistic transformation compared to the sequential and phase-oriented nature of traditional methodologies.</w:t>
      </w:r>
      <w:r>
        <w:rPr>
          <w:lang w:val="en-US"/>
        </w:rPr>
        <w:t xml:space="preserve"> Its adoption was more of a creative disruption, going towards a customer-centric approach, reaching now if studied with an s-curve a point of saturation, given everybody uses this, even when not needed.</w:t>
      </w:r>
    </w:p>
    <w:p w14:paraId="22D78FC2" w14:textId="77777777" w:rsidR="00F30DBF" w:rsidRDefault="00F30DBF" w:rsidP="00F30DBF">
      <w:pPr>
        <w:pStyle w:val="Paragrafoelenco"/>
        <w:numPr>
          <w:ilvl w:val="0"/>
          <w:numId w:val="8"/>
        </w:numPr>
        <w:rPr>
          <w:lang w:val="en-US"/>
        </w:rPr>
      </w:pPr>
      <w:r w:rsidRPr="004139A2">
        <w:rPr>
          <w:lang w:val="en-US"/>
        </w:rPr>
        <w:t>What are some of the reasons that both technology improvement and technology diffusion exhibit s-shaped curves?</w:t>
      </w:r>
    </w:p>
    <w:p w14:paraId="42B2D427" w14:textId="77777777" w:rsidR="00F30DBF" w:rsidRDefault="00F30DBF" w:rsidP="00F30DBF">
      <w:pPr>
        <w:rPr>
          <w:lang w:val="en-US"/>
        </w:rPr>
      </w:pPr>
      <w:r>
        <w:rPr>
          <w:lang w:val="en-US"/>
        </w:rPr>
        <w:lastRenderedPageBreak/>
        <w:t>The s-curves are quite a useful tool to reflect initial difficulties and cost ramping up when learning how a new thing can be shown and used by the market itself. This involves a steep learning curve, where initial efforts make little progress or improvements, but overtime, when the new thing becomes accepted, it will be diffused slowly, accumulating towards a mass adoption.</w:t>
      </w:r>
    </w:p>
    <w:p w14:paraId="6181AB5E" w14:textId="77777777" w:rsidR="00F30DBF" w:rsidRDefault="00F30DBF" w:rsidP="00F30DBF">
      <w:pPr>
        <w:rPr>
          <w:lang w:val="en-US"/>
        </w:rPr>
      </w:pPr>
      <w:r>
        <w:rPr>
          <w:lang w:val="en-US"/>
        </w:rPr>
        <w:t>This holds for technologies given t</w:t>
      </w:r>
      <w:r w:rsidRPr="0028087C">
        <w:rPr>
          <w:lang w:val="en-US"/>
        </w:rPr>
        <w:t>he market may be slow to accept early iterations of a technology until its potential becomes more evident. Once acceptance grows, innovations gain traction, leading to a more rapid improvement curve. Eventually, the technology may approach its inherent limits, leading to diminishing returns</w:t>
      </w:r>
      <w:r>
        <w:rPr>
          <w:lang w:val="en-US"/>
        </w:rPr>
        <w:t>.</w:t>
      </w:r>
    </w:p>
    <w:p w14:paraId="46980EC3" w14:textId="77777777" w:rsidR="00F30DBF" w:rsidRPr="0028087C" w:rsidRDefault="00F30DBF" w:rsidP="00F30DBF">
      <w:pPr>
        <w:rPr>
          <w:lang w:val="en-US"/>
        </w:rPr>
      </w:pPr>
      <w:r w:rsidRPr="0028087C">
        <w:rPr>
          <w:lang w:val="en-US"/>
        </w:rPr>
        <w:t>Developing and improving complex technologies often requires a deepening understanding of the underlying principles</w:t>
      </w:r>
      <w:r>
        <w:rPr>
          <w:lang w:val="en-US"/>
        </w:rPr>
        <w:t xml:space="preserve"> so users may need time to implement them accordingly, finding a shape inside a specific sector. All of this combined explains why they intersect so well.</w:t>
      </w:r>
    </w:p>
    <w:p w14:paraId="527B31F8" w14:textId="77777777" w:rsidR="00F30DBF" w:rsidRDefault="00F30DBF" w:rsidP="00F30DBF">
      <w:pPr>
        <w:pStyle w:val="Paragrafoelenco"/>
        <w:numPr>
          <w:ilvl w:val="0"/>
          <w:numId w:val="8"/>
        </w:numPr>
        <w:rPr>
          <w:lang w:val="en-US"/>
        </w:rPr>
      </w:pPr>
      <w:r w:rsidRPr="004139A2">
        <w:rPr>
          <w:lang w:val="en-US"/>
        </w:rPr>
        <w:t xml:space="preserve">Why do technologies often improve faster than customer requirements? What are the advantages and disadvantages to a firm of developing a technology beyond the current state of market needs. </w:t>
      </w:r>
    </w:p>
    <w:p w14:paraId="5B38DCD8" w14:textId="77777777" w:rsidR="00F30DBF" w:rsidRDefault="00F30DBF" w:rsidP="00F30DBF">
      <w:pPr>
        <w:rPr>
          <w:lang w:val="en-US"/>
        </w:rPr>
      </w:pPr>
      <w:r>
        <w:rPr>
          <w:lang w:val="en-US"/>
        </w:rPr>
        <w:t>Technologies tend to improve faster because there is a competitive advantage to be maintained, both in the innovation position but also because both for companies and firms, forward-thinking in how at least processes are conducted also bring positive development for products themselves.</w:t>
      </w:r>
    </w:p>
    <w:p w14:paraId="2F7D3DEF" w14:textId="77777777" w:rsidR="00F30DBF" w:rsidRDefault="00F30DBF" w:rsidP="00F30DBF">
      <w:pPr>
        <w:rPr>
          <w:lang w:val="en-US"/>
        </w:rPr>
      </w:pPr>
      <w:r w:rsidRPr="00ED757D">
        <w:rPr>
          <w:lang w:val="en-US"/>
        </w:rPr>
        <w:t>The firm can introduce products or services that set new industry standards, attracting early adopters and securing a market leadership position.</w:t>
      </w:r>
      <w:r>
        <w:rPr>
          <w:lang w:val="en-US"/>
        </w:rPr>
        <w:t xml:space="preserve"> Consider how the market is fragmented: first of all, there are the risky people, the early adopters; surely, with time, we reach the mass, and everybody will be catching up. This comes as an advantage to both market and consumers, considering learning and expertise within the organization can be valuable to </w:t>
      </w:r>
      <w:r w:rsidRPr="00ED757D">
        <w:rPr>
          <w:lang w:val="en-US"/>
        </w:rPr>
        <w:t>address unforeseen challenges and maintaining a culture of innovatio</w:t>
      </w:r>
      <w:r>
        <w:rPr>
          <w:lang w:val="en-US"/>
        </w:rPr>
        <w:t>n, possibly anticipating customers and market themselves.</w:t>
      </w:r>
    </w:p>
    <w:p w14:paraId="72BDD024" w14:textId="77777777" w:rsidR="00F30DBF" w:rsidRPr="00ED757D" w:rsidRDefault="00F30DBF" w:rsidP="00F30DBF">
      <w:pPr>
        <w:rPr>
          <w:lang w:val="en-US"/>
        </w:rPr>
      </w:pPr>
      <w:r>
        <w:rPr>
          <w:lang w:val="en-US"/>
        </w:rPr>
        <w:t xml:space="preserve">On the other hand, this requires allocating an intensive amount of resources, both to research and development but also to implementation, considering the slow adoption there is always inside the market, educating it towards the firm needs. </w:t>
      </w:r>
      <w:r w:rsidRPr="00ED757D">
        <w:rPr>
          <w:lang w:val="en-US"/>
        </w:rPr>
        <w:t>Technologies developed beyond current market needs run the risk of becoming obsolete before achieving widespread adoption</w:t>
      </w:r>
      <w:r>
        <w:rPr>
          <w:lang w:val="en-US"/>
        </w:rPr>
        <w:t xml:space="preserve"> and </w:t>
      </w:r>
      <w:r w:rsidRPr="00ED757D">
        <w:rPr>
          <w:lang w:val="en-US"/>
        </w:rPr>
        <w:t>Focusing on advanced technologies might lead to overlooking immediate market needs.</w:t>
      </w:r>
    </w:p>
    <w:p w14:paraId="76E6D881" w14:textId="77777777" w:rsidR="00F30DBF" w:rsidRDefault="00F30DBF" w:rsidP="00F30DBF">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110CCE91" w14:textId="77777777" w:rsidR="00F30DBF" w:rsidRDefault="00F30DBF" w:rsidP="00F30DBF">
      <w:pPr>
        <w:rPr>
          <w:lang w:val="en-US"/>
        </w:rPr>
      </w:pPr>
      <w:r>
        <w:rPr>
          <w:lang w:val="en-US"/>
        </w:rPr>
        <w:t>Short technology cycles are definitely inside sectors like consumer electronics, considering the rapid advancements made year by year to meet evolving customer demand, also software development, given the continuous updates and adoption of new frameworks and languages.</w:t>
      </w:r>
    </w:p>
    <w:p w14:paraId="335D5456" w14:textId="77777777" w:rsidR="00F30DBF" w:rsidRDefault="00F30DBF" w:rsidP="00F30DBF">
      <w:pPr>
        <w:rPr>
          <w:lang w:val="en-US"/>
        </w:rPr>
      </w:pPr>
      <w:r>
        <w:rPr>
          <w:lang w:val="en-US"/>
        </w:rPr>
        <w:t>Also, fashion sector, given how new materials are always used and discovered, but also more advanced lie biotechnology, understanding how discovering and breakthrough are made given the huge investments in this sector.</w:t>
      </w:r>
    </w:p>
    <w:p w14:paraId="1E7941E8" w14:textId="77777777" w:rsidR="00F30DBF" w:rsidRDefault="00F30DBF" w:rsidP="00F30DBF">
      <w:pPr>
        <w:rPr>
          <w:lang w:val="en-US"/>
        </w:rPr>
      </w:pPr>
      <w:r>
        <w:rPr>
          <w:lang w:val="en-US"/>
        </w:rPr>
        <w:t>Other sectors, e.g. aerospace/defense, energy, automotive and manufacturing definitely take more time, considering the integration in the overall market adoption, considering how technologies and manufacturing are made and development cycles to meet mass production.</w:t>
      </w:r>
    </w:p>
    <w:p w14:paraId="2CE232E1" w14:textId="77777777" w:rsidR="00F30DBF" w:rsidRPr="00ED757D" w:rsidRDefault="00F30DBF" w:rsidP="00F30DBF">
      <w:pPr>
        <w:rPr>
          <w:lang w:val="en-US"/>
        </w:rPr>
      </w:pPr>
      <w:r>
        <w:rPr>
          <w:lang w:val="en-US"/>
        </w:rPr>
        <w:t xml:space="preserve">Factors influencing these cycles length are complexity of R&amp;D but also how standards are made and rules to follow, which sometimes might be too strict. Also, consider market dynamics: not all sectors are the same and some move slowly than others, so consider how funding and capitals are available </w:t>
      </w:r>
      <w:r>
        <w:rPr>
          <w:lang w:val="en-US"/>
        </w:rPr>
        <w:lastRenderedPageBreak/>
        <w:t>impacting technology cycle length and how competition further enables pressure between how much these cycles are long, often influencing nature of technology itself.</w:t>
      </w:r>
    </w:p>
    <w:p w14:paraId="7CC6B428"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6DFA5B3D" w14:textId="77777777" w:rsidR="00F30DBF" w:rsidRDefault="00F30DBF" w:rsidP="00F30DBF">
      <w:pPr>
        <w:pStyle w:val="Titolo2"/>
        <w:jc w:val="center"/>
        <w:rPr>
          <w:lang w:val="en-US"/>
        </w:rPr>
      </w:pPr>
      <w:bookmarkStart w:id="8" w:name="_Toc155632844"/>
      <w:bookmarkStart w:id="9" w:name="_Toc155980384"/>
      <w:r>
        <w:rPr>
          <w:lang w:val="en-US"/>
        </w:rPr>
        <w:lastRenderedPageBreak/>
        <w:t>Chapter 4</w:t>
      </w:r>
      <w:bookmarkEnd w:id="8"/>
      <w:bookmarkEnd w:id="9"/>
    </w:p>
    <w:p w14:paraId="388B24FA" w14:textId="77777777" w:rsidR="00F30DBF" w:rsidRDefault="00F30DBF" w:rsidP="00F30DBF">
      <w:pPr>
        <w:pStyle w:val="Paragrafoelenco"/>
        <w:numPr>
          <w:ilvl w:val="0"/>
          <w:numId w:val="9"/>
        </w:numPr>
        <w:rPr>
          <w:lang w:val="en-US"/>
        </w:rPr>
      </w:pPr>
      <w:r w:rsidRPr="004139A2">
        <w:rPr>
          <w:lang w:val="en-US"/>
        </w:rPr>
        <w:t xml:space="preserve">What are some of the sources of increasing returns to adoption? </w:t>
      </w:r>
    </w:p>
    <w:p w14:paraId="4D16615D" w14:textId="77777777" w:rsidR="00F30DBF" w:rsidRDefault="00F30DBF" w:rsidP="00F30DBF">
      <w:pPr>
        <w:rPr>
          <w:lang w:val="en-US"/>
        </w:rPr>
      </w:pPr>
      <w:r w:rsidRPr="00CB08A7">
        <w:rPr>
          <w:lang w:val="en-US"/>
        </w:rPr>
        <w:t>Technologies exhibit increasing returns as they are adopted due to learning-curve effects</w:t>
      </w:r>
      <w:r>
        <w:rPr>
          <w:lang w:val="en-US"/>
        </w:rPr>
        <w:t xml:space="preserve">. As production and usage increase, </w:t>
      </w:r>
      <w:r w:rsidRPr="00CB08A7">
        <w:rPr>
          <w:lang w:val="en-US"/>
        </w:rPr>
        <w:t>firms and individuals learn to make the technology more efficient and effective over time</w:t>
      </w:r>
      <w:r>
        <w:rPr>
          <w:lang w:val="en-US"/>
        </w:rPr>
        <w:t xml:space="preserve">, contributing to continuous learning and improved performance each time. Market returns often come also in the form of network externalities, so </w:t>
      </w:r>
      <w:r w:rsidRPr="00CB08A7">
        <w:rPr>
          <w:lang w:val="en-US"/>
        </w:rPr>
        <w:t>the value of a technology to a user increases with the number of other users of the same technology.</w:t>
      </w:r>
    </w:p>
    <w:p w14:paraId="6EA1FEC1" w14:textId="77777777" w:rsidR="00F30DBF" w:rsidRDefault="00F30DBF" w:rsidP="00F30DBF">
      <w:pPr>
        <w:rPr>
          <w:lang w:val="en-US"/>
        </w:rPr>
      </w:pPr>
      <w:r>
        <w:rPr>
          <w:lang w:val="en-US"/>
        </w:rPr>
        <w:t xml:space="preserve">Firms have an established road, and its prior experience can be useful to build a secure knowledge base, both for existing of future technologies to develop. In this, governments standards and regulations can impact, considering how are they made to further spark the fast adoption of a technology (e.g. the GSM cellular phone standard in European countries). </w:t>
      </w:r>
    </w:p>
    <w:p w14:paraId="57B72760" w14:textId="77777777" w:rsidR="00F30DBF" w:rsidRPr="00CB08A7" w:rsidRDefault="00F30DBF" w:rsidP="00F30DBF">
      <w:pPr>
        <w:rPr>
          <w:lang w:val="en-US"/>
        </w:rPr>
      </w:pPr>
      <w:r>
        <w:rPr>
          <w:lang w:val="en-US"/>
        </w:rPr>
        <w:t>This can often result in natural monopolies for standards and firms, this way combining the effect of technologies with standalone values and their network presence, identifying how customers are gonna move and think, possibly in small pieces, this way crafting modularly ecosystems of heterogeneous components, given diversity of options and quantity of valuable offers.</w:t>
      </w:r>
    </w:p>
    <w:p w14:paraId="286E720E" w14:textId="77777777" w:rsidR="00F30DBF" w:rsidRDefault="00F30DBF" w:rsidP="00F30DBF">
      <w:pPr>
        <w:pStyle w:val="Paragrafoelenco"/>
        <w:numPr>
          <w:ilvl w:val="0"/>
          <w:numId w:val="9"/>
        </w:numPr>
        <w:rPr>
          <w:lang w:val="en-US"/>
        </w:rPr>
      </w:pPr>
      <w:r w:rsidRPr="004139A2">
        <w:rPr>
          <w:lang w:val="en-US"/>
        </w:rPr>
        <w:t>What are some examples of industries not mentioned in the chapter that demonstrate increasing returns to adoption?</w:t>
      </w:r>
    </w:p>
    <w:p w14:paraId="301A574E" w14:textId="77777777" w:rsidR="00F30DBF" w:rsidRPr="009A5FD0" w:rsidRDefault="00F30DBF" w:rsidP="00F30DBF">
      <w:pPr>
        <w:rPr>
          <w:lang w:val="en-US"/>
        </w:rPr>
      </w:pPr>
      <w:r>
        <w:rPr>
          <w:lang w:val="en-US"/>
        </w:rPr>
        <w:t xml:space="preserve">Industries to note are different: consider for example social media platforms, which </w:t>
      </w:r>
      <w:r w:rsidRPr="009A5FD0">
        <w:rPr>
          <w:lang w:val="en-US"/>
        </w:rPr>
        <w:t>continuously improve their algorithms and user interfaces based on user interactions, leading to increased efficiency and user engagement</w:t>
      </w:r>
      <w:r>
        <w:rPr>
          <w:lang w:val="en-US"/>
        </w:rPr>
        <w:t xml:space="preserve"> and value continues to grow overtime. Other examples include e-commerce platforms, constantly refining their systems, logistics and algorithms to better improve customer experience to both buyers and sellers; in parallel, consider cloud computing service or even ride-sharing ones, optimizing both planning, costs, performance and user experience, constantly growing both in industry and in customer value and reputation.</w:t>
      </w:r>
    </w:p>
    <w:p w14:paraId="7D942B77" w14:textId="77777777" w:rsidR="00F30DBF" w:rsidRDefault="00F30DBF" w:rsidP="00F30DBF">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38547628" w14:textId="77777777" w:rsidR="00F30DBF" w:rsidRPr="009A5FD0" w:rsidRDefault="00F30DBF" w:rsidP="00F30DBF">
      <w:pPr>
        <w:rPr>
          <w:lang w:val="en-US"/>
        </w:rPr>
      </w:pPr>
      <w:r>
        <w:rPr>
          <w:lang w:val="en-US"/>
        </w:rPr>
        <w:t>To increase the value of a technology, it’s essential to avoid walking alone. This comes in the form of alliances, with possibly play a pivotal role on how processes, goods and externalities are expressed, gaining user feedback and giving incentives for analytics and development.</w:t>
      </w:r>
    </w:p>
    <w:p w14:paraId="1B45B52D" w14:textId="77777777" w:rsidR="00F30DBF" w:rsidRDefault="00F30DBF" w:rsidP="00F30DBF">
      <w:pPr>
        <w:rPr>
          <w:lang w:val="en-US"/>
        </w:rPr>
      </w:pPr>
      <w:r w:rsidRPr="00EB03E9">
        <w:rPr>
          <w:lang w:val="en-US"/>
        </w:rPr>
        <w:t xml:space="preserve">Continuous investment in </w:t>
      </w:r>
      <w:r w:rsidRPr="00A668B3">
        <w:rPr>
          <w:lang w:val="en-US"/>
        </w:rPr>
        <w:t>research and development (R&amp;D)</w:t>
      </w:r>
      <w:r w:rsidRPr="00EB03E9">
        <w:rPr>
          <w:lang w:val="en-US"/>
        </w:rPr>
        <w:t xml:space="preserve"> is crucial for enhancing standalone value. Moreover, effective </w:t>
      </w:r>
      <w:r w:rsidRPr="00A668B3">
        <w:rPr>
          <w:lang w:val="en-US"/>
        </w:rPr>
        <w:t>marketing and branding</w:t>
      </w:r>
      <w:r w:rsidRPr="00EB03E9">
        <w:rPr>
          <w:lang w:val="en-US"/>
        </w:rPr>
        <w:t xml:space="preserve"> efforts shape perceptions, influencing how users perceive the technology's value and ensuring a competitive edge.</w:t>
      </w:r>
      <w:r>
        <w:rPr>
          <w:lang w:val="en-US"/>
        </w:rPr>
        <w:t xml:space="preserve"> </w:t>
      </w:r>
      <w:r w:rsidRPr="00A668B3">
        <w:rPr>
          <w:lang w:val="en-US"/>
        </w:rPr>
        <w:t>Understand and comply with relevant government regulations</w:t>
      </w:r>
      <w:r>
        <w:rPr>
          <w:lang w:val="en-US"/>
        </w:rPr>
        <w:t xml:space="preserve"> is a factor that mut be considered considering </w:t>
      </w:r>
      <w:r w:rsidRPr="00A668B3">
        <w:rPr>
          <w:lang w:val="en-US"/>
        </w:rPr>
        <w:t>consumer welfare</w:t>
      </w:r>
      <w:r>
        <w:rPr>
          <w:lang w:val="en-US"/>
        </w:rPr>
        <w:t xml:space="preserve"> and alignment with industry standards can further develop </w:t>
      </w:r>
      <w:r w:rsidRPr="00A668B3">
        <w:rPr>
          <w:lang w:val="en-US"/>
        </w:rPr>
        <w:t>effective marketing strategies to manage customer perceptions and expectations</w:t>
      </w:r>
      <w:r>
        <w:rPr>
          <w:lang w:val="en-US"/>
        </w:rPr>
        <w:t>.</w:t>
      </w:r>
    </w:p>
    <w:p w14:paraId="5C442E40" w14:textId="77777777" w:rsidR="00F30DBF" w:rsidRPr="00A668B3" w:rsidRDefault="00F30DBF" w:rsidP="00F30DBF">
      <w:pPr>
        <w:rPr>
          <w:lang w:val="en-US"/>
        </w:rPr>
      </w:pPr>
      <w:r>
        <w:rPr>
          <w:lang w:val="en-US"/>
        </w:rPr>
        <w:t xml:space="preserve">Embracing modularity is another aspect to consider, which allows formation of possible ecosystems and gaining value to products by themselves, </w:t>
      </w:r>
      <w:r w:rsidRPr="00A668B3">
        <w:rPr>
          <w:lang w:val="en-US"/>
        </w:rPr>
        <w:t>enhancing the standalone value of the technology</w:t>
      </w:r>
      <w:r>
        <w:rPr>
          <w:lang w:val="en-US"/>
        </w:rPr>
        <w:t xml:space="preserve"> while continuously finding improvements and new things.</w:t>
      </w:r>
    </w:p>
    <w:p w14:paraId="3EAF4237" w14:textId="77777777" w:rsidR="00F30DBF" w:rsidRDefault="00F30DBF" w:rsidP="00F30DBF">
      <w:pPr>
        <w:rPr>
          <w:lang w:val="en-US"/>
        </w:rPr>
      </w:pPr>
      <w:r>
        <w:rPr>
          <w:lang w:val="en-US"/>
        </w:rPr>
        <w:br w:type="page"/>
      </w:r>
    </w:p>
    <w:p w14:paraId="648C0036" w14:textId="77777777" w:rsidR="00F30DBF" w:rsidRDefault="00F30DBF" w:rsidP="00F30DBF">
      <w:pPr>
        <w:pStyle w:val="Paragrafoelenco"/>
        <w:numPr>
          <w:ilvl w:val="0"/>
          <w:numId w:val="9"/>
        </w:numPr>
        <w:rPr>
          <w:lang w:val="en-US"/>
        </w:rPr>
      </w:pPr>
      <w:r w:rsidRPr="004139A2">
        <w:rPr>
          <w:lang w:val="en-US"/>
        </w:rPr>
        <w:lastRenderedPageBreak/>
        <w:t>What determines whether an industry is likely to have one or a few dominant designs?</w:t>
      </w:r>
    </w:p>
    <w:p w14:paraId="69F0F55A" w14:textId="77777777" w:rsidR="00F30DBF" w:rsidRDefault="00F30DBF" w:rsidP="00F30DBF">
      <w:pPr>
        <w:rPr>
          <w:lang w:val="en-US"/>
        </w:rPr>
      </w:pPr>
      <w:r w:rsidRPr="006704D2">
        <w:rPr>
          <w:lang w:val="en-US"/>
        </w:rPr>
        <w:t>Industries are more likely to have one or a few dominant designs when certain conditions favor the consolidation of technological standards. One critical factor is the presence of increasing returns to adoption. This phenomenon, highlighted in the chapter, suggests that technologies become more valuable as they are adopted, creating a positive feedback loop. Learning-curve effects and network externalities contribute to this process, fostering the dominance of specific designs.</w:t>
      </w:r>
    </w:p>
    <w:p w14:paraId="5C016073" w14:textId="77777777" w:rsidR="00F30DBF" w:rsidRDefault="00F30DBF" w:rsidP="00F30DBF">
      <w:pPr>
        <w:rPr>
          <w:lang w:val="en-US"/>
        </w:rPr>
      </w:pPr>
      <w:r>
        <w:rPr>
          <w:lang w:val="en-US"/>
        </w:rPr>
        <w:t xml:space="preserve">Externalities play a great role, because the more the technology are used, the more impact it generally has, whatever sector this may be. </w:t>
      </w:r>
      <w:r w:rsidRPr="006704D2">
        <w:rPr>
          <w:lang w:val="en-US"/>
        </w:rPr>
        <w:t>This is evident in physically networked industries like railroads or telecommunications, where the compatibility of technologies or complementary goods significantly impacts user preferences.</w:t>
      </w:r>
    </w:p>
    <w:p w14:paraId="3BDE050D" w14:textId="77777777" w:rsidR="00F30DBF" w:rsidRPr="006704D2" w:rsidRDefault="00F30DBF" w:rsidP="00F30DBF">
      <w:pPr>
        <w:rPr>
          <w:lang w:val="en-US"/>
        </w:rPr>
      </w:pPr>
      <w:r w:rsidRPr="006704D2">
        <w:rPr>
          <w:lang w:val="en-US"/>
        </w:rPr>
        <w:t>Government regulation also shapes the landscape of dominant designs. Regulatory bodies may intervene in industries, imposing standards that promote a single dominant design for the benefit of consumer welfare.</w:t>
      </w:r>
      <w:r>
        <w:rPr>
          <w:lang w:val="en-US"/>
        </w:rPr>
        <w:t xml:space="preserve"> This can cause formation of natural monopolies locking out competitors but also shifts in strategies, aligning with new pressures and formation of competitive features.</w:t>
      </w:r>
    </w:p>
    <w:p w14:paraId="4F74A56E" w14:textId="77777777" w:rsidR="00F30DBF" w:rsidRDefault="00F30DBF" w:rsidP="00F30DBF">
      <w:pPr>
        <w:pStyle w:val="Paragrafoelenco"/>
        <w:numPr>
          <w:ilvl w:val="0"/>
          <w:numId w:val="9"/>
        </w:numPr>
        <w:rPr>
          <w:lang w:val="en-US"/>
        </w:rPr>
      </w:pPr>
      <w:r w:rsidRPr="004139A2">
        <w:rPr>
          <w:lang w:val="en-US"/>
        </w:rPr>
        <w:t>Are dominant designs good for consumers? Competitors? Complementors? Suppliers?</w:t>
      </w:r>
    </w:p>
    <w:p w14:paraId="48FB4168" w14:textId="77777777" w:rsidR="00F30DBF" w:rsidRDefault="00F30DBF" w:rsidP="00F30DBF">
      <w:pPr>
        <w:rPr>
          <w:lang w:val="en-US"/>
        </w:rPr>
      </w:pPr>
      <w:r w:rsidRPr="006704D2">
        <w:rPr>
          <w:lang w:val="en-US"/>
        </w:rPr>
        <w:t>Dominant designs can benefit consumers by providing a more efficient and coherent marketplace. Standardization often leads to increased compatibility, making it easier t</w:t>
      </w:r>
      <w:r>
        <w:rPr>
          <w:lang w:val="en-US"/>
        </w:rPr>
        <w:t>o adopt and interact with products; this comes however with the downside of lower diversity and limits in interactions and costs, facing limitations towards choice and innovation, while preserving uniqueness to avoid customer dissatisfaction.</w:t>
      </w:r>
    </w:p>
    <w:p w14:paraId="6A090174" w14:textId="77777777" w:rsidR="00F30DBF" w:rsidRPr="006704D2" w:rsidRDefault="00F30DBF" w:rsidP="00F30DBF">
      <w:pPr>
        <w:rPr>
          <w:lang w:val="en-US"/>
        </w:rPr>
      </w:pPr>
      <w:r>
        <w:rPr>
          <w:lang w:val="en-US"/>
        </w:rPr>
        <w:t>Competitors can provide a benchmark exploiting how dominant designs are conceived, allowing alignment of strategies and gain traction for new entrants,</w:t>
      </w:r>
    </w:p>
    <w:p w14:paraId="7689B4B3" w14:textId="77777777" w:rsidR="00F30DBF" w:rsidRDefault="00F30DBF" w:rsidP="00F30DBF">
      <w:pPr>
        <w:rPr>
          <w:lang w:val="en-US"/>
        </w:rPr>
      </w:pPr>
      <w:r w:rsidRPr="00EB03E9">
        <w:rPr>
          <w:lang w:val="en-US"/>
        </w:rPr>
        <w:t xml:space="preserve">The implications of dominant designs vary for different stakeholders. </w:t>
      </w:r>
      <w:r w:rsidRPr="00E97D0F">
        <w:rPr>
          <w:lang w:val="en-US"/>
        </w:rPr>
        <w:t>Consumers</w:t>
      </w:r>
      <w:r w:rsidRPr="00EB03E9">
        <w:rPr>
          <w:lang w:val="en-US"/>
        </w:rPr>
        <w:t xml:space="preserve"> can benefit from the compatibility, easier adoption, and potentially lower costs associated with a dominant design. However, for </w:t>
      </w:r>
      <w:r w:rsidRPr="00E97D0F">
        <w:rPr>
          <w:lang w:val="en-US"/>
        </w:rPr>
        <w:t>competitors</w:t>
      </w:r>
      <w:r w:rsidRPr="00EB03E9">
        <w:rPr>
          <w:lang w:val="en-US"/>
        </w:rPr>
        <w:t xml:space="preserve">, entering the market with a different design might pose challenges. </w:t>
      </w:r>
    </w:p>
    <w:p w14:paraId="1BE63702" w14:textId="77777777" w:rsidR="00F30DBF" w:rsidRDefault="00F30DBF" w:rsidP="00F30DBF">
      <w:pPr>
        <w:rPr>
          <w:lang w:val="en-US"/>
        </w:rPr>
      </w:pPr>
      <w:r w:rsidRPr="00E97D0F">
        <w:rPr>
          <w:lang w:val="en-US"/>
        </w:rPr>
        <w:t>Complementors</w:t>
      </w:r>
      <w:r w:rsidRPr="00EB03E9">
        <w:rPr>
          <w:lang w:val="en-US"/>
        </w:rPr>
        <w:t xml:space="preserve"> can thrive in a well-established ecosystem but may face challenges if excluded. </w:t>
      </w:r>
      <w:r w:rsidRPr="00E97D0F">
        <w:rPr>
          <w:lang w:val="en-US"/>
        </w:rPr>
        <w:t>Suppliers may benefit from supplying components for the dominant design but face risks if the design undergoes significant changes.</w:t>
      </w:r>
      <w:r>
        <w:rPr>
          <w:lang w:val="en-US"/>
        </w:rPr>
        <w:t xml:space="preserve"> </w:t>
      </w:r>
      <w:r w:rsidRPr="00E97D0F">
        <w:rPr>
          <w:lang w:val="en-US"/>
        </w:rPr>
        <w:t>However, complementors might face challenges if the dominant design limits opportunities for differentiation. In cases where the dominant design tightly controls interfaces or compatibility, complementors may have less room for innovation and market differentiation.</w:t>
      </w:r>
    </w:p>
    <w:p w14:paraId="69D9047E" w14:textId="77777777" w:rsidR="00F30DBF" w:rsidRPr="00E97D0F" w:rsidRDefault="00F30DBF" w:rsidP="00F30DBF">
      <w:pPr>
        <w:rPr>
          <w:lang w:val="en-US"/>
        </w:rPr>
      </w:pPr>
      <w:r w:rsidRPr="00E97D0F">
        <w:rPr>
          <w:lang w:val="en-US"/>
        </w:rPr>
        <w:t>Suppliers to the industry can experience increased demand and stability when there's a dominant design. Standardization facilitates streamlined production processes, allowing suppliers to optimize their operations. Predictable demand for components aligned with the dominant design can lead to economies of scale.</w:t>
      </w:r>
      <w:r>
        <w:rPr>
          <w:lang w:val="en-US"/>
        </w:rPr>
        <w:t xml:space="preserve"> They might face challenges i</w:t>
      </w:r>
      <w:r w:rsidRPr="00E97D0F">
        <w:rPr>
          <w:lang w:val="en-US"/>
        </w:rPr>
        <w:t>f they become overly dependent on the demand for components specific to the dominant design</w:t>
      </w:r>
      <w:r>
        <w:rPr>
          <w:lang w:val="en-US"/>
        </w:rPr>
        <w:t>.</w:t>
      </w:r>
    </w:p>
    <w:p w14:paraId="458E3B87" w14:textId="77777777" w:rsidR="00F30DBF" w:rsidRDefault="00F30DBF" w:rsidP="00F30DBF">
      <w:pPr>
        <w:pStyle w:val="Paragrafoelenco"/>
        <w:numPr>
          <w:ilvl w:val="0"/>
          <w:numId w:val="9"/>
        </w:numPr>
        <w:rPr>
          <w:lang w:val="en-US"/>
        </w:rPr>
      </w:pPr>
      <w:r w:rsidRPr="004139A2">
        <w:rPr>
          <w:lang w:val="en-US"/>
        </w:rPr>
        <w:t>In what kinds of industries will platform ecosystems be more valuable than pure modularity or integrated hierarchies?</w:t>
      </w:r>
    </w:p>
    <w:p w14:paraId="7C8E7724" w14:textId="77777777" w:rsidR="00F30DBF" w:rsidRPr="00E97D0F" w:rsidRDefault="00F30DBF" w:rsidP="00F30DBF">
      <w:pPr>
        <w:rPr>
          <w:lang w:val="en-US"/>
        </w:rPr>
      </w:pPr>
      <w:r w:rsidRPr="00E97D0F">
        <w:rPr>
          <w:lang w:val="en-US"/>
        </w:rPr>
        <w:t>Technology-driven industries</w:t>
      </w:r>
      <w:r w:rsidRPr="00EB03E9">
        <w:rPr>
          <w:lang w:val="en-US"/>
        </w:rPr>
        <w:t xml:space="preserve">, where diverse components or applications can be seamlessly combined for added value, are particularly conducive to platform ecosystems. </w:t>
      </w:r>
      <w:r>
        <w:rPr>
          <w:lang w:val="en-US"/>
        </w:rPr>
        <w:t>Pl</w:t>
      </w:r>
      <w:r w:rsidRPr="00E97D0F">
        <w:rPr>
          <w:lang w:val="en-US"/>
        </w:rPr>
        <w:t xml:space="preserve">atform ecosystems prove more valuable than pure modularity or integrated hierarchies in industries characterized by a diverse range of technological options. This diversity allows for the recombination of various </w:t>
      </w:r>
      <w:r w:rsidRPr="00E97D0F">
        <w:rPr>
          <w:lang w:val="en-US"/>
        </w:rPr>
        <w:lastRenderedPageBreak/>
        <w:t>components or services, enhancing flexibility and customization to meet the varied preferences of customers.</w:t>
      </w:r>
    </w:p>
    <w:p w14:paraId="007D9CC3" w14:textId="77777777" w:rsidR="00F30DBF" w:rsidRDefault="00F30DBF" w:rsidP="00F30DBF">
      <w:pPr>
        <w:rPr>
          <w:lang w:val="en-US"/>
        </w:rPr>
      </w:pPr>
      <w:r w:rsidRPr="00E97D0F">
        <w:rPr>
          <w:lang w:val="en-US"/>
        </w:rPr>
        <w:t>Industries with heterogeneous customer preferences find greater value in platform ecosystems. The adaptability inherent in platforms accommodates a broad spectrum of options, catering to the diverse and evolving needs of customers without being constrained by a rigid, one-size-fits-all approach.</w:t>
      </w:r>
      <w:r>
        <w:rPr>
          <w:lang w:val="en-US"/>
        </w:rPr>
        <w:t xml:space="preserve"> Modularity ensures dynamic thinking and also </w:t>
      </w:r>
      <w:r w:rsidRPr="00E97D0F">
        <w:rPr>
          <w:lang w:val="en-US"/>
        </w:rPr>
        <w:t>a shared space for different contributors to enhance and expand the ecosystem, fostering a collaborative environment that promotes innovation and mutual growth.</w:t>
      </w:r>
    </w:p>
    <w:p w14:paraId="6DF3A1E7" w14:textId="77777777" w:rsidR="00F30DBF" w:rsidRDefault="00F30DBF" w:rsidP="00F30DBF">
      <w:pPr>
        <w:rPr>
          <w:lang w:val="en-US"/>
        </w:rPr>
      </w:pPr>
      <w:r w:rsidRPr="00E97D0F">
        <w:rPr>
          <w:lang w:val="en-US"/>
        </w:rPr>
        <w:t>Consumer electronics</w:t>
      </w:r>
      <w:r w:rsidRPr="00EB03E9">
        <w:rPr>
          <w:lang w:val="en-US"/>
        </w:rPr>
        <w:t xml:space="preserve"> is a notable example, where products often feature expandable and customizable features. Similarly, in the realm of </w:t>
      </w:r>
      <w:r w:rsidRPr="00E97D0F">
        <w:rPr>
          <w:lang w:val="en-US"/>
        </w:rPr>
        <w:t>gaming consoles</w:t>
      </w:r>
      <w:r w:rsidRPr="00EB03E9">
        <w:rPr>
          <w:lang w:val="en-US"/>
        </w:rPr>
        <w:t>, platforms that encourage third-party game developers contribute to a dynamic ecosystem that balances modularity and integration, fostering innovation and variety.</w:t>
      </w:r>
    </w:p>
    <w:p w14:paraId="36971C8C" w14:textId="77777777" w:rsidR="00F30DBF" w:rsidRDefault="00F30DBF" w:rsidP="00F30DBF">
      <w:pPr>
        <w:pStyle w:val="Titolo2"/>
        <w:jc w:val="center"/>
        <w:rPr>
          <w:lang w:val="en-US"/>
        </w:rPr>
      </w:pPr>
      <w:bookmarkStart w:id="10" w:name="_Toc155632845"/>
      <w:bookmarkStart w:id="11" w:name="_Toc155980385"/>
      <w:r>
        <w:rPr>
          <w:lang w:val="en-US"/>
        </w:rPr>
        <w:t>Chapter 6</w:t>
      </w:r>
      <w:bookmarkEnd w:id="10"/>
      <w:bookmarkEnd w:id="11"/>
    </w:p>
    <w:p w14:paraId="5E2EEF04" w14:textId="77777777" w:rsidR="00F30DBF" w:rsidRDefault="00F30DBF" w:rsidP="00F30DBF">
      <w:pPr>
        <w:pStyle w:val="Paragrafoelenco"/>
        <w:numPr>
          <w:ilvl w:val="1"/>
          <w:numId w:val="36"/>
        </w:numPr>
        <w:rPr>
          <w:lang w:val="en-US"/>
        </w:rPr>
      </w:pPr>
      <w:r w:rsidRPr="00A94331">
        <w:rPr>
          <w:lang w:val="en-US"/>
        </w:rPr>
        <w:t xml:space="preserve">What is the difference between a strength, a competitive advantage, and a sustainable competitive advantage? </w:t>
      </w:r>
    </w:p>
    <w:p w14:paraId="49944338" w14:textId="77777777" w:rsidR="00F30DBF" w:rsidRPr="00A94331" w:rsidRDefault="00F30DBF" w:rsidP="00F30DBF">
      <w:pPr>
        <w:rPr>
          <w:lang w:val="en-US"/>
        </w:rPr>
      </w:pPr>
      <w:r>
        <w:rPr>
          <w:lang w:val="en-US"/>
        </w:rPr>
        <w:t>A strength is a positive attribute or a capability which can positively impact the performance or success of a firm, encompassing various aspects of a firm, generally bringing added values to other things. The competitive advantage, instead, is one or a set of attributes which can allow to outperform rivals, offering superior products/services, lower prices, better customer service, etc. In the long run, it provides an edge in the competitive landscape, attracting this way more customers and achieving higher profitability. The sustainable counterpart, instead, offers a more robust and enduring form of advantage, considering it cannot be easily replicated in the long run.</w:t>
      </w:r>
    </w:p>
    <w:p w14:paraId="57E3A238" w14:textId="77777777" w:rsidR="00F30DBF" w:rsidRDefault="00F30DBF" w:rsidP="00F30DBF">
      <w:pPr>
        <w:pStyle w:val="Paragrafoelenco"/>
        <w:numPr>
          <w:ilvl w:val="1"/>
          <w:numId w:val="36"/>
        </w:numPr>
        <w:rPr>
          <w:lang w:val="en-US"/>
        </w:rPr>
      </w:pPr>
      <w:r w:rsidRPr="00A94331">
        <w:rPr>
          <w:lang w:val="en-US"/>
        </w:rPr>
        <w:t xml:space="preserve">What makes an ability (or set of abilities) a core competency? </w:t>
      </w:r>
    </w:p>
    <w:p w14:paraId="52D3273E" w14:textId="77777777" w:rsidR="00F30DBF" w:rsidRPr="005F19EC" w:rsidRDefault="00F30DBF" w:rsidP="00F30DBF">
      <w:pPr>
        <w:rPr>
          <w:lang w:val="en-US"/>
        </w:rPr>
      </w:pPr>
      <w:r>
        <w:rPr>
          <w:lang w:val="en-US"/>
        </w:rPr>
        <w:t xml:space="preserve">A core competency is a set of integrated and harmonized abilities to significantly differentiate it from others; they </w:t>
      </w:r>
      <w:r w:rsidRPr="005F19EC">
        <w:rPr>
          <w:lang w:val="en-US"/>
        </w:rPr>
        <w:t xml:space="preserve">are not merely individual skills but rather a combination of skills, knowledge, technologies, and processes working together synergistically. </w:t>
      </w:r>
    </w:p>
    <w:p w14:paraId="09955AC1" w14:textId="77777777" w:rsidR="00F30DBF" w:rsidRPr="005F19EC" w:rsidRDefault="00F30DBF" w:rsidP="00F30DBF">
      <w:pPr>
        <w:rPr>
          <w:lang w:val="en-US"/>
        </w:rPr>
      </w:pPr>
      <w:r>
        <w:rPr>
          <w:lang w:val="en-US"/>
        </w:rPr>
        <w:t>T</w:t>
      </w:r>
      <w:r w:rsidRPr="005F19EC">
        <w:rPr>
          <w:lang w:val="en-US"/>
        </w:rPr>
        <w:t>he essence of a core competency lies in its ability to significantly differentiate the firm in the market, offering a competitive edge that is not easily imitated by competitors. It represents a harmonized deployment of resources that is not only valuable but also challenging for others to replicate, forming a crucial foundation for the firm's sustained success and market positioning.</w:t>
      </w:r>
    </w:p>
    <w:p w14:paraId="41C760CD" w14:textId="77777777" w:rsidR="00F30DBF" w:rsidRDefault="00F30DBF" w:rsidP="00F30DBF">
      <w:pPr>
        <w:pStyle w:val="Paragrafoelenco"/>
        <w:numPr>
          <w:ilvl w:val="1"/>
          <w:numId w:val="36"/>
        </w:numPr>
        <w:rPr>
          <w:lang w:val="en-US"/>
        </w:rPr>
      </w:pPr>
      <w:r w:rsidRPr="00A94331">
        <w:rPr>
          <w:lang w:val="en-US"/>
        </w:rPr>
        <w:t xml:space="preserve">Why is it necessary to perform an external and internal analysis before the firm can identify its true core competencies? </w:t>
      </w:r>
    </w:p>
    <w:p w14:paraId="18D96547" w14:textId="77777777" w:rsidR="00F30DBF" w:rsidRDefault="00F30DBF" w:rsidP="00F30DBF">
      <w:pPr>
        <w:rPr>
          <w:lang w:val="en-US"/>
        </w:rPr>
      </w:pPr>
      <w:r w:rsidRPr="005F19EC">
        <w:rPr>
          <w:lang w:val="en-US"/>
        </w:rPr>
        <w:t>Performing both external and internal analyses is crucial before identifying a firm's true core competencies because these analyses provide essential context and insights that shape the understanding of the organization's competitive position and internal capabilities.</w:t>
      </w:r>
    </w:p>
    <w:p w14:paraId="670F0F3C" w14:textId="77777777" w:rsidR="00F30DBF" w:rsidRDefault="00F30DBF" w:rsidP="00F30DBF">
      <w:pPr>
        <w:rPr>
          <w:lang w:val="en-US"/>
        </w:rPr>
      </w:pPr>
      <w:r>
        <w:rPr>
          <w:lang w:val="en-US"/>
        </w:rPr>
        <w:t xml:space="preserve">There are external analysis models like </w:t>
      </w:r>
      <w:r w:rsidRPr="005F19EC">
        <w:rPr>
          <w:lang w:val="en-US"/>
        </w:rPr>
        <w:t>Porter's Five-Force Model and stakeholder analysis, helps the firm comprehend its environment. This involves assessing industry dynamics, competitive forces, and the interests of external entities.</w:t>
      </w:r>
      <w:r>
        <w:rPr>
          <w:lang w:val="en-US"/>
        </w:rPr>
        <w:t xml:space="preserve"> Understanding these is important to gain relevance in the context of competitive landscapes, helping identifying firms and strengths effectively.</w:t>
      </w:r>
    </w:p>
    <w:p w14:paraId="47C864B6" w14:textId="77777777" w:rsidR="00F30DBF" w:rsidRPr="005F19EC" w:rsidRDefault="00F30DBF" w:rsidP="00F30DBF">
      <w:pPr>
        <w:rPr>
          <w:lang w:val="en-US"/>
        </w:rPr>
      </w:pPr>
      <w:r w:rsidRPr="005F19EC">
        <w:rPr>
          <w:lang w:val="en-US"/>
        </w:rPr>
        <w:t xml:space="preserve">On the other hand, internal analysis delves into the organization's strengths and weaknesses, examining its value chain activities and resource allocation. This introspective process helps in recognizing existing capabilities and potential areas for improvement. Without a clear understanding </w:t>
      </w:r>
      <w:r w:rsidRPr="005F19EC">
        <w:rPr>
          <w:lang w:val="en-US"/>
        </w:rPr>
        <w:lastRenderedPageBreak/>
        <w:t>of internal dynamics, it's challenging to identify which aspects contribute significantly to the firm's competitive advantage and, consequently, its core competencies.</w:t>
      </w:r>
    </w:p>
    <w:p w14:paraId="6DCC73E1" w14:textId="77777777" w:rsidR="00F30DBF" w:rsidRDefault="00F30DBF" w:rsidP="00F30DBF">
      <w:pPr>
        <w:pStyle w:val="Paragrafoelenco"/>
        <w:numPr>
          <w:ilvl w:val="1"/>
          <w:numId w:val="36"/>
        </w:numPr>
        <w:rPr>
          <w:lang w:val="en-US"/>
        </w:rPr>
      </w:pPr>
      <w:r w:rsidRPr="00A94331">
        <w:rPr>
          <w:lang w:val="en-US"/>
        </w:rPr>
        <w:t>Pick a company you are familiar with. Can you identify some of its core competencies?</w:t>
      </w:r>
    </w:p>
    <w:p w14:paraId="57866FCE" w14:textId="77777777" w:rsidR="00F30DBF" w:rsidRDefault="00F30DBF" w:rsidP="00F30DBF">
      <w:pPr>
        <w:rPr>
          <w:lang w:val="en-US"/>
        </w:rPr>
      </w:pPr>
      <w:r>
        <w:rPr>
          <w:lang w:val="en-US"/>
        </w:rPr>
        <w:t>Take a wild guess related to the chapter: yes, we’re going to analyze Tesla, because we’re original people. A set of core competencies can be the following ones:</w:t>
      </w:r>
    </w:p>
    <w:p w14:paraId="5B7C0F6C" w14:textId="77777777" w:rsidR="00F30DBF" w:rsidRDefault="00F30DBF" w:rsidP="00F30DBF">
      <w:pPr>
        <w:pStyle w:val="Paragrafoelenco"/>
        <w:numPr>
          <w:ilvl w:val="0"/>
          <w:numId w:val="45"/>
        </w:numPr>
        <w:rPr>
          <w:lang w:val="en-US"/>
        </w:rPr>
      </w:pPr>
      <w:r w:rsidRPr="005F19EC">
        <w:rPr>
          <w:lang w:val="en-US"/>
        </w:rPr>
        <w:t>Electric Vehicle Technology: Tesla's expertise in electric vehicle (EV) technology is a significant core competency. The development of efficient electric powertrains and battery technology has set Tesla apart in the automotive industry.</w:t>
      </w:r>
    </w:p>
    <w:p w14:paraId="4168770E" w14:textId="77777777" w:rsidR="00F30DBF" w:rsidRPr="005F19EC" w:rsidRDefault="00F30DBF" w:rsidP="00F30DBF">
      <w:pPr>
        <w:pStyle w:val="Paragrafoelenco"/>
        <w:rPr>
          <w:lang w:val="en-US"/>
        </w:rPr>
      </w:pPr>
    </w:p>
    <w:p w14:paraId="5FAC1F3D" w14:textId="77777777" w:rsidR="00F30DBF" w:rsidRDefault="00F30DBF" w:rsidP="00F30DBF">
      <w:pPr>
        <w:pStyle w:val="Paragrafoelenco"/>
        <w:numPr>
          <w:ilvl w:val="0"/>
          <w:numId w:val="45"/>
        </w:numPr>
        <w:rPr>
          <w:lang w:val="en-US"/>
        </w:rPr>
      </w:pPr>
      <w:r w:rsidRPr="005F19EC">
        <w:rPr>
          <w:lang w:val="en-US"/>
        </w:rPr>
        <w:t>Autonomous Driving: Tesla has invested heavily in autonomous driving capabilities. Its Autopilot feature and advancements in artificial intelligence contribute to a core competency that positions Tesla as a leader in autonomous vehicle technology.</w:t>
      </w:r>
    </w:p>
    <w:p w14:paraId="6937481D" w14:textId="77777777" w:rsidR="00F30DBF" w:rsidRPr="005F19EC" w:rsidRDefault="00F30DBF" w:rsidP="00F30DBF">
      <w:pPr>
        <w:pStyle w:val="Paragrafoelenco"/>
        <w:rPr>
          <w:lang w:val="en-US"/>
        </w:rPr>
      </w:pPr>
    </w:p>
    <w:p w14:paraId="08D68264" w14:textId="77777777" w:rsidR="00F30DBF" w:rsidRDefault="00F30DBF" w:rsidP="00F30DBF">
      <w:pPr>
        <w:pStyle w:val="Paragrafoelenco"/>
        <w:numPr>
          <w:ilvl w:val="0"/>
          <w:numId w:val="45"/>
        </w:numPr>
        <w:rPr>
          <w:lang w:val="en-US"/>
        </w:rPr>
      </w:pPr>
      <w:r w:rsidRPr="005F19EC">
        <w:rPr>
          <w:lang w:val="en-US"/>
        </w:rPr>
        <w:t>Gigafactories: The establishment of Gigafactories in the U.S., China, and Europe is a core competency that enables Tesla to mass-produce batteries and vehicles efficiently. This vertically integrated approach enhances its production capabilities.</w:t>
      </w:r>
    </w:p>
    <w:p w14:paraId="2854E17D" w14:textId="77777777" w:rsidR="00F30DBF" w:rsidRPr="005F19EC" w:rsidRDefault="00F30DBF" w:rsidP="00F30DBF">
      <w:pPr>
        <w:pStyle w:val="Paragrafoelenco"/>
        <w:rPr>
          <w:lang w:val="en-US"/>
        </w:rPr>
      </w:pPr>
    </w:p>
    <w:p w14:paraId="5B5B43DD" w14:textId="77777777" w:rsidR="00F30DBF" w:rsidRDefault="00F30DBF" w:rsidP="00F30DBF">
      <w:pPr>
        <w:pStyle w:val="Paragrafoelenco"/>
        <w:numPr>
          <w:ilvl w:val="0"/>
          <w:numId w:val="45"/>
        </w:numPr>
        <w:rPr>
          <w:lang w:val="en-US"/>
        </w:rPr>
      </w:pPr>
      <w:r w:rsidRPr="005F19EC">
        <w:rPr>
          <w:lang w:val="en-US"/>
        </w:rPr>
        <w:t>Brand and Market Positioning: Tesla has successfully built a strong brand associated with innovation, sustainability, and high-performance electric vehicles. This brand strength and market positioning represent a core competency in attracting customers and investors.</w:t>
      </w:r>
    </w:p>
    <w:p w14:paraId="57474BC0" w14:textId="77777777" w:rsidR="00F30DBF" w:rsidRPr="005F19EC" w:rsidRDefault="00F30DBF" w:rsidP="00F30DBF">
      <w:pPr>
        <w:pStyle w:val="Paragrafoelenco"/>
        <w:rPr>
          <w:lang w:val="en-US"/>
        </w:rPr>
      </w:pPr>
    </w:p>
    <w:p w14:paraId="6531F61D" w14:textId="77777777" w:rsidR="00F30DBF" w:rsidRDefault="00F30DBF" w:rsidP="00F30DBF">
      <w:pPr>
        <w:pStyle w:val="Paragrafoelenco"/>
        <w:numPr>
          <w:ilvl w:val="0"/>
          <w:numId w:val="45"/>
        </w:numPr>
        <w:rPr>
          <w:lang w:val="en-US"/>
        </w:rPr>
      </w:pPr>
      <w:r w:rsidRPr="005F19EC">
        <w:rPr>
          <w:lang w:val="en-US"/>
        </w:rPr>
        <w:t>Charging Infrastructure: Tesla's investment in charging infrastructure, such as the Supercharger network, is a unique competency. It addresses a critical aspect of electric vehicle ownership, providing convenience and addressing concerns about charging availability.</w:t>
      </w:r>
    </w:p>
    <w:p w14:paraId="48BBAFEB" w14:textId="77777777" w:rsidR="00F30DBF" w:rsidRPr="005F19EC" w:rsidRDefault="00F30DBF" w:rsidP="00F30DBF">
      <w:pPr>
        <w:pStyle w:val="Paragrafoelenco"/>
        <w:rPr>
          <w:lang w:val="en-US"/>
        </w:rPr>
      </w:pPr>
    </w:p>
    <w:p w14:paraId="6358AE19" w14:textId="77777777" w:rsidR="00F30DBF" w:rsidRDefault="00F30DBF" w:rsidP="00F30DBF">
      <w:pPr>
        <w:pStyle w:val="Paragrafoelenco"/>
        <w:numPr>
          <w:ilvl w:val="0"/>
          <w:numId w:val="45"/>
        </w:numPr>
        <w:rPr>
          <w:lang w:val="en-US"/>
        </w:rPr>
      </w:pPr>
      <w:r w:rsidRPr="005F19EC">
        <w:rPr>
          <w:lang w:val="en-US"/>
        </w:rPr>
        <w:t>Integration of Energy Products: Tesla's integration of energy products, including solar energy and energy storage solutions, showcases a core competency in diversifying its business and contributing to sustainability.</w:t>
      </w:r>
    </w:p>
    <w:p w14:paraId="5C1BEC37" w14:textId="77777777" w:rsidR="00F30DBF" w:rsidRPr="005F19EC" w:rsidRDefault="00F30DBF" w:rsidP="00F30DBF">
      <w:pPr>
        <w:pStyle w:val="Paragrafoelenco"/>
        <w:rPr>
          <w:lang w:val="en-US"/>
        </w:rPr>
      </w:pPr>
    </w:p>
    <w:p w14:paraId="3641F2D7" w14:textId="77777777" w:rsidR="00F30DBF" w:rsidRDefault="00F30DBF" w:rsidP="00F30DBF">
      <w:pPr>
        <w:pStyle w:val="Paragrafoelenco"/>
        <w:numPr>
          <w:ilvl w:val="1"/>
          <w:numId w:val="36"/>
        </w:numPr>
        <w:rPr>
          <w:lang w:val="en-US"/>
        </w:rPr>
      </w:pPr>
      <w:r w:rsidRPr="00A94331">
        <w:rPr>
          <w:lang w:val="en-US"/>
        </w:rPr>
        <w:t xml:space="preserve">How is the idea of “strategic intent” different from models of strategy that emphasize achieving a fit between the firm’s strategies and its current strengths, weaknesses, opportunities, and threats (SWOT)? </w:t>
      </w:r>
    </w:p>
    <w:p w14:paraId="1B0DFB6C" w14:textId="77777777" w:rsidR="00F30DBF" w:rsidRDefault="00F30DBF" w:rsidP="00F30DBF">
      <w:pPr>
        <w:rPr>
          <w:lang w:val="en-US"/>
        </w:rPr>
      </w:pPr>
      <w:r>
        <w:rPr>
          <w:lang w:val="en-US"/>
        </w:rPr>
        <w:t xml:space="preserve">Strategic intents are long-term goals, considering they are </w:t>
      </w:r>
      <w:r w:rsidRPr="00D42860">
        <w:rPr>
          <w:lang w:val="en-US"/>
        </w:rPr>
        <w:t>primarily concerned with long-term, visionary goals that go beyond the immediate alignment with current resources and capabilities.</w:t>
      </w:r>
      <w:r>
        <w:rPr>
          <w:lang w:val="en-US"/>
        </w:rPr>
        <w:t xml:space="preserve"> Given the horizon of the strategy is longer, the SWOT analysis tries to align these goals with the company current vision, being more immediate and responsive, considering the current state of affairs and trying to address the immediate challenges and opportunities over the mid/long term.</w:t>
      </w:r>
    </w:p>
    <w:p w14:paraId="0273257F" w14:textId="77777777" w:rsidR="00F30DBF" w:rsidRPr="00D42860" w:rsidRDefault="00F30DBF" w:rsidP="00F30DBF">
      <w:pPr>
        <w:rPr>
          <w:lang w:val="en-US"/>
        </w:rPr>
      </w:pPr>
      <w:r>
        <w:rPr>
          <w:lang w:val="en-US"/>
        </w:rPr>
        <w:t xml:space="preserve">Setting goals allows to continuously push boundaries of what is considered achievable, and the SWOT approach tries to be </w:t>
      </w:r>
      <w:r w:rsidRPr="007B7AAE">
        <w:rPr>
          <w:lang w:val="en-US"/>
        </w:rPr>
        <w:t>more grounded in the current reality of the organization. It involves identifying and leveraging current strengths, mitigating weaknesses, capitalizing on opportunities, and addressing threats. The goals are often more conservative and aligned with the existing capabilities.</w:t>
      </w:r>
      <w:r>
        <w:rPr>
          <w:lang w:val="en-US"/>
        </w:rPr>
        <w:t xml:space="preserve"> </w:t>
      </w:r>
    </w:p>
    <w:p w14:paraId="167222A6" w14:textId="77777777" w:rsidR="00F30DBF" w:rsidRDefault="00F30DBF" w:rsidP="00F30DBF">
      <w:pPr>
        <w:rPr>
          <w:lang w:val="en-US"/>
        </w:rPr>
      </w:pPr>
      <w:r>
        <w:rPr>
          <w:lang w:val="en-US"/>
        </w:rPr>
        <w:br w:type="page"/>
      </w:r>
    </w:p>
    <w:p w14:paraId="33A805E9" w14:textId="77777777" w:rsidR="00F30DBF" w:rsidRDefault="00F30DBF" w:rsidP="00F30DBF">
      <w:pPr>
        <w:pStyle w:val="Paragrafoelenco"/>
        <w:numPr>
          <w:ilvl w:val="1"/>
          <w:numId w:val="36"/>
        </w:numPr>
        <w:rPr>
          <w:lang w:val="en-US"/>
        </w:rPr>
      </w:pPr>
      <w:r w:rsidRPr="00A94331">
        <w:rPr>
          <w:lang w:val="en-US"/>
        </w:rPr>
        <w:lastRenderedPageBreak/>
        <w:t>Can a strategic intent be too ambitious?</w:t>
      </w:r>
    </w:p>
    <w:p w14:paraId="4FF790B0" w14:textId="77777777" w:rsidR="00F30DBF" w:rsidRDefault="00F30DBF" w:rsidP="00F30DBF">
      <w:pPr>
        <w:rPr>
          <w:lang w:val="en-US"/>
        </w:rPr>
      </w:pPr>
      <w:r>
        <w:rPr>
          <w:lang w:val="en-US"/>
        </w:rPr>
        <w:t>Of course yes; informally, we are humans and we are faulty, I guess.</w:t>
      </w:r>
    </w:p>
    <w:p w14:paraId="67768FFE" w14:textId="77777777" w:rsidR="00F30DBF" w:rsidRDefault="00F30DBF" w:rsidP="00F30DBF">
      <w:pPr>
        <w:rPr>
          <w:lang w:val="en-US"/>
        </w:rPr>
      </w:pPr>
      <w:r>
        <w:rPr>
          <w:lang w:val="en-US"/>
        </w:rPr>
        <w:t xml:space="preserve">Definitely, </w:t>
      </w:r>
      <w:r w:rsidRPr="007B7AAE">
        <w:rPr>
          <w:lang w:val="en-US"/>
        </w:rPr>
        <w:t>a strategic intent can be too ambitious, and there are potential risks associated with setting goals that are excessively challenging.</w:t>
      </w:r>
      <w:r>
        <w:rPr>
          <w:lang w:val="en-US"/>
        </w:rPr>
        <w:t xml:space="preserve"> There are considerations about feasibility of goals, discussing how </w:t>
      </w:r>
      <w:r w:rsidRPr="007B7AAE">
        <w:rPr>
          <w:lang w:val="en-US"/>
        </w:rPr>
        <w:t>a realistic assessment of the organization's capabilities</w:t>
      </w:r>
      <w:r>
        <w:rPr>
          <w:lang w:val="en-US"/>
        </w:rPr>
        <w:t xml:space="preserve"> are expressed by those, without consuming/overloading with resources what the organization can or cannot do, leading to financial strain and operational challenges.</w:t>
      </w:r>
    </w:p>
    <w:p w14:paraId="4A7EFE3B" w14:textId="77777777" w:rsidR="00F30DBF" w:rsidRDefault="00F30DBF" w:rsidP="00F30DBF">
      <w:pPr>
        <w:rPr>
          <w:lang w:val="en-US"/>
        </w:rPr>
      </w:pPr>
      <w:r>
        <w:rPr>
          <w:lang w:val="en-US"/>
        </w:rPr>
        <w:t>Also, e</w:t>
      </w:r>
      <w:r w:rsidRPr="007B7AAE">
        <w:rPr>
          <w:lang w:val="en-US"/>
        </w:rPr>
        <w:t>xtremely ambitious goals might overwhelm employees if they perceive them as unattainable. This can result in demotivation, decreased morale</w:t>
      </w:r>
      <w:r>
        <w:rPr>
          <w:lang w:val="en-US"/>
        </w:rPr>
        <w:t>. The risk of failure may be high, especially with unrealistic expectations when designing those.</w:t>
      </w:r>
    </w:p>
    <w:p w14:paraId="04EBFA0D" w14:textId="77777777" w:rsidR="00F30DBF" w:rsidRDefault="00F30DBF" w:rsidP="00F30DBF">
      <w:pPr>
        <w:pStyle w:val="Titolo2"/>
        <w:jc w:val="center"/>
        <w:rPr>
          <w:lang w:val="en-US"/>
        </w:rPr>
      </w:pPr>
      <w:bookmarkStart w:id="12" w:name="_Toc155632846"/>
      <w:bookmarkStart w:id="13" w:name="_Toc155980386"/>
      <w:r>
        <w:rPr>
          <w:lang w:val="en-US"/>
        </w:rPr>
        <w:t>Chapter 8</w:t>
      </w:r>
      <w:bookmarkEnd w:id="12"/>
      <w:bookmarkEnd w:id="13"/>
    </w:p>
    <w:p w14:paraId="6BE46550" w14:textId="77777777" w:rsidR="00F30DBF" w:rsidRDefault="00F30DBF" w:rsidP="00F30DBF">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340FAECA" w14:textId="77777777" w:rsidR="00F30DBF" w:rsidRDefault="00F30DBF" w:rsidP="00F30DBF">
      <w:pPr>
        <w:rPr>
          <w:lang w:val="en-US"/>
        </w:rPr>
      </w:pPr>
      <w:r>
        <w:rPr>
          <w:lang w:val="en-US"/>
        </w:rPr>
        <w:t xml:space="preserve">Collaborating is, per se, an abstract activity and as such </w:t>
      </w:r>
      <w:r w:rsidRPr="009C6DE3">
        <w:rPr>
          <w:lang w:val="en-US"/>
        </w:rPr>
        <w:t>offers several advantages, but it also comes with its set of challenges and potential drawbacks.</w:t>
      </w:r>
    </w:p>
    <w:p w14:paraId="58B1579E" w14:textId="77777777" w:rsidR="00F30DBF" w:rsidRDefault="00F30DBF" w:rsidP="00F30DBF">
      <w:pPr>
        <w:rPr>
          <w:lang w:val="en-US"/>
        </w:rPr>
      </w:pPr>
      <w:r w:rsidRPr="009C6DE3">
        <w:rPr>
          <w:lang w:val="en-US"/>
        </w:rPr>
        <w:t>On the positive side, collaboration can enhance the effectiveness, efficiency, and innovation outcomes of a project. By bringing together diverse expertise, resources, and perspectives, firms can achieve more than they might individually.</w:t>
      </w:r>
      <w:r>
        <w:rPr>
          <w:lang w:val="en-US"/>
        </w:rPr>
        <w:t xml:space="preserve"> </w:t>
      </w:r>
      <w:r w:rsidRPr="009C6DE3">
        <w:rPr>
          <w:lang w:val="en-US"/>
        </w:rPr>
        <w:t>Collaboration also allows for faster access to complementary capabilities, reducing development time and costs. The sharing of risks and costs is another advantage, providing a more balanced approach to handling uncertainties.</w:t>
      </w:r>
    </w:p>
    <w:p w14:paraId="267B393E" w14:textId="77777777" w:rsidR="00F30DBF" w:rsidRDefault="00F30DBF" w:rsidP="00F30DBF">
      <w:pPr>
        <w:rPr>
          <w:lang w:val="en-US"/>
        </w:rPr>
      </w:pPr>
      <w:r>
        <w:rPr>
          <w:lang w:val="en-US"/>
        </w:rPr>
        <w:t xml:space="preserve">However, collaborating is not suitable for everybody, given control is harder to have, mainly because of keeping control reasons. </w:t>
      </w:r>
      <w:r w:rsidRPr="009C6DE3">
        <w:rPr>
          <w:lang w:val="en-US"/>
        </w:rPr>
        <w:t>Managing rewards and incentives also becomes intricate, requiring careful negotiation to ensure that all collaborators benefit fairly from the project's outcomes. The potential for partner misconduct adds an element of risk, and issues related to trust and communication may arise. Additionally, coordinating efforts among different entities can introduce complexities in decision-making and project management</w:t>
      </w:r>
      <w:r>
        <w:rPr>
          <w:lang w:val="en-US"/>
        </w:rPr>
        <w:t>.</w:t>
      </w:r>
    </w:p>
    <w:p w14:paraId="604FC821" w14:textId="77777777" w:rsidR="00F30DBF" w:rsidRDefault="00F30DBF" w:rsidP="00F30DBF">
      <w:pPr>
        <w:rPr>
          <w:lang w:val="en-US"/>
        </w:rPr>
      </w:pPr>
      <w:r>
        <w:rPr>
          <w:lang w:val="en-US"/>
        </w:rPr>
        <w:t>That’s why, also, some firms might decide to go solo, because they are not able to provide such.</w:t>
      </w:r>
    </w:p>
    <w:p w14:paraId="6FBD7433" w14:textId="77777777" w:rsidR="00F30DBF" w:rsidRDefault="00F30DBF" w:rsidP="00F30DBF">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521FBD0A" w14:textId="77777777" w:rsidR="00F30DBF" w:rsidRDefault="00F30DBF" w:rsidP="00F30DBF">
      <w:pPr>
        <w:rPr>
          <w:lang w:val="en-US"/>
        </w:rPr>
      </w:pPr>
      <w:r>
        <w:rPr>
          <w:lang w:val="en-US"/>
        </w:rPr>
        <w:t>The mode of collaboration influences success according to the intended goal and vision to achieve and on this we can find different types of collaborative arrangements:</w:t>
      </w:r>
    </w:p>
    <w:p w14:paraId="26A413DB" w14:textId="77777777" w:rsidR="00F30DBF" w:rsidRDefault="00F30DBF" w:rsidP="00F30DBF">
      <w:pPr>
        <w:pStyle w:val="Paragrafoelenco"/>
        <w:numPr>
          <w:ilvl w:val="0"/>
          <w:numId w:val="38"/>
        </w:numPr>
        <w:rPr>
          <w:lang w:val="en-US"/>
        </w:rPr>
      </w:pPr>
      <w:r>
        <w:rPr>
          <w:lang w:val="en-US"/>
        </w:rPr>
        <w:t>strategic alliances, whether formal or informal, emphasize combining complementary capabilities or transferring specific skills, fostering synergistic efforts, joint innovation and new market opportunities, both as individual alliances and network of alliances. The choice between one of them depends on the firm’s objectives and has to be carefully managed</w:t>
      </w:r>
    </w:p>
    <w:p w14:paraId="7F9A8F9F" w14:textId="77777777" w:rsidR="00F30DBF" w:rsidRDefault="00F30DBF" w:rsidP="00F30DBF">
      <w:pPr>
        <w:pStyle w:val="Paragrafoelenco"/>
        <w:rPr>
          <w:lang w:val="en-US"/>
        </w:rPr>
      </w:pPr>
    </w:p>
    <w:p w14:paraId="6784C982" w14:textId="77777777" w:rsidR="00F30DBF" w:rsidRDefault="00F30DBF" w:rsidP="00F30DBF">
      <w:pPr>
        <w:pStyle w:val="Paragrafoelenco"/>
        <w:numPr>
          <w:ilvl w:val="0"/>
          <w:numId w:val="38"/>
        </w:numPr>
        <w:rPr>
          <w:lang w:val="en-US"/>
        </w:rPr>
      </w:pPr>
      <w:r>
        <w:rPr>
          <w:lang w:val="en-US"/>
        </w:rPr>
        <w:t>joint ventures, which require equity investment and the creation of a separate legal entity, allowing partners to share resources, risks and rewards. This necessitates a good degree of governance to navigate conflicts and possibly further enticing new modes of collaboration</w:t>
      </w:r>
    </w:p>
    <w:p w14:paraId="6C337F14" w14:textId="77777777" w:rsidR="00F30DBF" w:rsidRPr="00435A82" w:rsidRDefault="00F30DBF" w:rsidP="00F30DBF">
      <w:pPr>
        <w:pStyle w:val="Paragrafoelenco"/>
        <w:rPr>
          <w:lang w:val="en-US"/>
        </w:rPr>
      </w:pPr>
    </w:p>
    <w:p w14:paraId="0E9F0FF7" w14:textId="77777777" w:rsidR="00F30DBF" w:rsidRDefault="00F30DBF" w:rsidP="00F30DBF">
      <w:pPr>
        <w:pStyle w:val="Paragrafoelenco"/>
        <w:numPr>
          <w:ilvl w:val="0"/>
          <w:numId w:val="38"/>
        </w:numPr>
        <w:rPr>
          <w:lang w:val="en-US"/>
        </w:rPr>
      </w:pPr>
      <w:r>
        <w:rPr>
          <w:lang w:val="en-US"/>
        </w:rPr>
        <w:t xml:space="preserve">licensing ensured one party grants rights to others to use an intellectual property and gives access to external technology, while providing clear contractual agreement and effective </w:t>
      </w:r>
      <w:r>
        <w:rPr>
          <w:lang w:val="en-US"/>
        </w:rPr>
        <w:lastRenderedPageBreak/>
        <w:t>communication between licensor and licensee, allowing to gather access to valuable technology or content. This achieves success when technologies have a good degree of control and standardization</w:t>
      </w:r>
    </w:p>
    <w:p w14:paraId="07342736" w14:textId="77777777" w:rsidR="00F30DBF" w:rsidRPr="00066FE6" w:rsidRDefault="00F30DBF" w:rsidP="00F30DBF">
      <w:pPr>
        <w:pStyle w:val="Paragrafoelenco"/>
        <w:rPr>
          <w:lang w:val="en-US"/>
        </w:rPr>
      </w:pPr>
    </w:p>
    <w:p w14:paraId="76D10A19" w14:textId="77777777" w:rsidR="00F30DBF" w:rsidRDefault="00F30DBF" w:rsidP="00F30DBF">
      <w:pPr>
        <w:pStyle w:val="Paragrafoelenco"/>
        <w:numPr>
          <w:ilvl w:val="0"/>
          <w:numId w:val="38"/>
        </w:numPr>
        <w:rPr>
          <w:lang w:val="en-US"/>
        </w:rPr>
      </w:pPr>
      <w:r>
        <w:rPr>
          <w:lang w:val="en-US"/>
        </w:rPr>
        <w:t xml:space="preserve">outsourcing means procuring services or good externally from an in-house production, offering efficiency and cost savings while also needing a careful management to prevent overreliance, compromising the firm’s core competencies. The success in this relies on selecting reliable partners and maintaining a strategic focus on core activities </w:t>
      </w:r>
    </w:p>
    <w:p w14:paraId="4C7D45DC" w14:textId="77777777" w:rsidR="00F30DBF" w:rsidRPr="00066FE6" w:rsidRDefault="00F30DBF" w:rsidP="00F30DBF">
      <w:pPr>
        <w:pStyle w:val="Paragrafoelenco"/>
        <w:rPr>
          <w:lang w:val="en-US"/>
        </w:rPr>
      </w:pPr>
    </w:p>
    <w:p w14:paraId="7CEDEE99" w14:textId="77777777" w:rsidR="00F30DBF" w:rsidRPr="00435A82" w:rsidRDefault="00F30DBF" w:rsidP="00F30DBF">
      <w:pPr>
        <w:pStyle w:val="Paragrafoelenco"/>
        <w:numPr>
          <w:ilvl w:val="0"/>
          <w:numId w:val="38"/>
        </w:numPr>
        <w:rPr>
          <w:lang w:val="en-US"/>
        </w:rPr>
      </w:pPr>
      <w:r>
        <w:rPr>
          <w:lang w:val="en-US"/>
        </w:rPr>
        <w:t>collective research organizations facilitate collaboration across multiple firms, hinging success only when open communication, shared goals and effective resource management and pooling is employed</w:t>
      </w:r>
    </w:p>
    <w:p w14:paraId="4EE75014" w14:textId="77777777" w:rsidR="00F30DBF" w:rsidRPr="004139A2" w:rsidRDefault="00F30DBF" w:rsidP="00F30DBF">
      <w:pPr>
        <w:pStyle w:val="Paragrafoelenco"/>
        <w:rPr>
          <w:lang w:val="en-US"/>
        </w:rPr>
      </w:pPr>
    </w:p>
    <w:p w14:paraId="1AF7E9B5" w14:textId="77777777" w:rsidR="00F30DBF" w:rsidRDefault="00F30DBF" w:rsidP="00F30DBF">
      <w:pPr>
        <w:pStyle w:val="Paragrafoelenco"/>
        <w:numPr>
          <w:ilvl w:val="0"/>
          <w:numId w:val="11"/>
        </w:numPr>
        <w:rPr>
          <w:lang w:val="en-US"/>
        </w:rPr>
      </w:pPr>
      <w:r w:rsidRPr="004139A2">
        <w:rPr>
          <w:lang w:val="en-US"/>
        </w:rPr>
        <w:t xml:space="preserve">Identify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33CD8172" w14:textId="77777777" w:rsidR="00F30DBF" w:rsidRDefault="00F30DBF" w:rsidP="00F30DBF">
      <w:pPr>
        <w:rPr>
          <w:lang w:val="en-US"/>
        </w:rPr>
      </w:pPr>
      <w:r>
        <w:rPr>
          <w:lang w:val="en-US"/>
        </w:rPr>
        <w:t xml:space="preserve">We can identify for example the partnership between Apple and Intel, which involved </w:t>
      </w:r>
      <w:r w:rsidRPr="004F253A">
        <w:rPr>
          <w:lang w:val="en-US"/>
        </w:rPr>
        <w:t>Intel providing processors for certain Mac models, marking a shift from Apple's previous collaboration with IBM and Freescale Semiconductor.</w:t>
      </w:r>
      <w:r>
        <w:rPr>
          <w:lang w:val="en-US"/>
        </w:rPr>
        <w:t xml:space="preserve"> In this case, the collaboration was more of a strategic alliance, accessing to different expertise in processor design and manufacturing, while enhancing performance and efficiency with good cost sharing. </w:t>
      </w:r>
    </w:p>
    <w:p w14:paraId="6DEBD132" w14:textId="77777777" w:rsidR="00F30DBF" w:rsidRPr="004F253A" w:rsidRDefault="00F30DBF" w:rsidP="00F30DBF">
      <w:pPr>
        <w:rPr>
          <w:lang w:val="en-US"/>
        </w:rPr>
      </w:pPr>
      <w:r>
        <w:rPr>
          <w:lang w:val="en-US"/>
        </w:rPr>
        <w:t>This collaboration facilitated quicker innovation leveraging Intel technological advancements with Apple release of updated products, but gained more and more dependency for Apple towards Intel design and going ahead there was the risk of misalignment, effectively affecting the success of the collaboration.</w:t>
      </w:r>
    </w:p>
    <w:p w14:paraId="0AC562C1" w14:textId="77777777" w:rsidR="00F30DBF" w:rsidRDefault="00F30DBF" w:rsidP="00F30DBF">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516A35B1" w14:textId="77777777" w:rsidR="00F30DBF" w:rsidRDefault="00F30DBF" w:rsidP="00F30DBF">
      <w:pPr>
        <w:rPr>
          <w:lang w:val="en-US"/>
        </w:rPr>
      </w:pPr>
      <w:bookmarkStart w:id="14" w:name="_Toc155632847"/>
      <w:r>
        <w:rPr>
          <w:lang w:val="en-US"/>
        </w:rPr>
        <w:t xml:space="preserve">To collaborate adequately on development projects, firms should carefully select the resources, seeing how they fit with their partners and capabilities hence complementing and supplementing strategic intents (resource/strategic fits). There has to be an accurate impact over opportunities and threats, understanding how collaboration should enhance a firm’s competitive position and how it will impact the broader business environment, both in suppliers and customers. </w:t>
      </w:r>
    </w:p>
    <w:p w14:paraId="729AAE40" w14:textId="77777777" w:rsidR="00F30DBF" w:rsidRDefault="00F30DBF" w:rsidP="00F30DBF">
      <w:pPr>
        <w:rPr>
          <w:lang w:val="en-US"/>
        </w:rPr>
      </w:pPr>
      <w:r>
        <w:rPr>
          <w:lang w:val="en-US"/>
        </w:rPr>
        <w:t>This also regards enhancing firm strengths and weaknesses, overcoming problems and creating a collective competitive advantage. Many factors should be considered, like the power of balance between customers and suppliers, which alters the balance of power. the entry of new competitors in the market, also rivals and their impact towards a firm’s competitive position, while considering availability of complementary products and services.</w:t>
      </w:r>
    </w:p>
    <w:p w14:paraId="331BBD1E"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t>The collaboration mode should aim a good choice between the different modes seen, according to the different degrees of control, speed and resource sharing. Also, a thorough analysis should be conducted over each mode, possibly achieving a long-term vision about goals, projects and their partnerships. Technology gaps should be closed, while aligning new strategic intents and evolving objectives in the long run, being flexible, having a regular communication and evaluating performance precisely, with clear contracts and monitoring mechanisms.</w:t>
      </w:r>
      <w:r>
        <w:rPr>
          <w:lang w:val="en-US"/>
        </w:rPr>
        <w:br w:type="page"/>
      </w:r>
    </w:p>
    <w:p w14:paraId="4A330915" w14:textId="77777777" w:rsidR="00F30DBF" w:rsidRDefault="00F30DBF" w:rsidP="00F30DBF">
      <w:pPr>
        <w:pStyle w:val="Titolo2"/>
        <w:jc w:val="center"/>
        <w:rPr>
          <w:lang w:val="en-US"/>
        </w:rPr>
      </w:pPr>
      <w:bookmarkStart w:id="15" w:name="_Toc155980387"/>
      <w:r>
        <w:rPr>
          <w:lang w:val="en-US"/>
        </w:rPr>
        <w:lastRenderedPageBreak/>
        <w:t>Chapter 9</w:t>
      </w:r>
      <w:bookmarkEnd w:id="14"/>
      <w:bookmarkEnd w:id="15"/>
    </w:p>
    <w:p w14:paraId="22F034A9" w14:textId="77777777" w:rsidR="00F30DBF" w:rsidRDefault="00F30DBF" w:rsidP="00F30DBF">
      <w:pPr>
        <w:pStyle w:val="Paragrafoelenco"/>
        <w:numPr>
          <w:ilvl w:val="0"/>
          <w:numId w:val="12"/>
        </w:numPr>
        <w:rPr>
          <w:lang w:val="en-US"/>
        </w:rPr>
      </w:pPr>
      <w:r w:rsidRPr="004139A2">
        <w:rPr>
          <w:lang w:val="en-US"/>
        </w:rPr>
        <w:t>What are the differences between patents, copyrights, and trademarks?</w:t>
      </w:r>
    </w:p>
    <w:p w14:paraId="7420FC8D" w14:textId="77777777" w:rsidR="00F30DBF" w:rsidRDefault="00F30DBF" w:rsidP="00F30DBF">
      <w:pPr>
        <w:rPr>
          <w:lang w:val="en-US"/>
        </w:rPr>
      </w:pPr>
      <w:r>
        <w:rPr>
          <w:lang w:val="en-US"/>
        </w:rPr>
        <w:t xml:space="preserve">Patents provide exclusive rights for a specified duration, preventing others from selling, making or using the patented invention and usually requires creating something novel, useful and effective, while at the same time being not obvious. To protect such, different kind of patents exist to be more granular according to the specific context, but also patent laws, designed to protect and harmonize priorities or reached countries. </w:t>
      </w:r>
    </w:p>
    <w:p w14:paraId="3085A02A" w14:textId="77777777" w:rsidR="00F30DBF" w:rsidRDefault="00F30DBF" w:rsidP="00F30DBF">
      <w:pPr>
        <w:rPr>
          <w:lang w:val="en-US"/>
        </w:rPr>
      </w:pPr>
      <w:r>
        <w:rPr>
          <w:lang w:val="en-US"/>
        </w:rPr>
        <w:t>Copyright is usually granted to works of authorship, prohibiting others from reproducing something in any way. This is usually granted for something like 70 years after 1978 inventions and there exist levels of protection like Berne Convention which recognizes automatic protection upon creation and differentiated treatment for exceptions and limitations</w:t>
      </w:r>
    </w:p>
    <w:p w14:paraId="115E3750" w14:textId="77777777" w:rsidR="00F30DBF" w:rsidRPr="00E8171C" w:rsidRDefault="00F30DBF" w:rsidP="00F30DBF">
      <w:pPr>
        <w:rPr>
          <w:lang w:val="en-US"/>
        </w:rPr>
      </w:pPr>
      <w:r>
        <w:rPr>
          <w:lang w:val="en-US"/>
        </w:rPr>
        <w:t xml:space="preserve">Also, we can talk about trademarks, also called service marks, which are symbols, words or phrases to distinguish different sources of goods from one party from goods of another and establish legitimate use of marks and registration of such; there exist systems able to simplify registration, for example the Madrid agreement or the Madrid protocol, providing treaties and systems to secure and manage protection efficiently internationally. </w:t>
      </w:r>
    </w:p>
    <w:p w14:paraId="667CB98C" w14:textId="77777777" w:rsidR="00F30DBF" w:rsidRDefault="00F30DBF" w:rsidP="00F30DBF">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59E7269F" w14:textId="77777777" w:rsidR="00F30DBF" w:rsidRDefault="00F30DBF" w:rsidP="00F30DBF">
      <w:pPr>
        <w:rPr>
          <w:lang w:val="en-US"/>
        </w:rPr>
      </w:pPr>
      <w:r>
        <w:rPr>
          <w:lang w:val="en-US"/>
        </w:rPr>
        <w:t>A firm considering marketing in multiple countries should definitely employ different forms of protection according to the need, for example there are different intellectual property laws which the firm needs to be aware of, ensuring its innovations are protected in a good way while also not enforcing legal systems to do otherwise.</w:t>
      </w:r>
    </w:p>
    <w:p w14:paraId="13C177C8" w14:textId="77777777" w:rsidR="00F30DBF" w:rsidRDefault="00F30DBF" w:rsidP="00F30DBF">
      <w:pPr>
        <w:rPr>
          <w:lang w:val="en-US"/>
        </w:rPr>
      </w:pPr>
      <w:r>
        <w:rPr>
          <w:lang w:val="en-US"/>
        </w:rPr>
        <w:t>Also, it should assess feasibility obtaining patents and discussing how and what kind of properties should be discussed in each country, considering for example the Patent Cooperation Treaty or the quoted Madrid agreements, understanding each time the different criteria to employ. If branding is involved, there needs to be trademark protection, which should consider both brand identity and trademarks differences according to country and culture.</w:t>
      </w:r>
    </w:p>
    <w:p w14:paraId="001CFB38" w14:textId="77777777" w:rsidR="00F30DBF" w:rsidRPr="00E8171C" w:rsidRDefault="00F30DBF" w:rsidP="00F30DBF">
      <w:pPr>
        <w:rPr>
          <w:lang w:val="en-US"/>
        </w:rPr>
      </w:pPr>
      <w:r>
        <w:rPr>
          <w:lang w:val="en-US"/>
        </w:rPr>
        <w:t>It may also regard content protection in IT, e.g. software, involving content, software artistic works, precisely determining duration and scope of copyright protection in each country and evaluating the need for trade secret protection, keeping aspects confidential, especially if patent protection is not feasible. A proper budget should be allowed in all f this, understanding if legally and economically things can be done across the globe, bringing a coordinated strategy to reach global in no problems.</w:t>
      </w:r>
    </w:p>
    <w:p w14:paraId="72DE325C" w14:textId="77777777" w:rsidR="00F30DBF" w:rsidRDefault="00F30DBF" w:rsidP="00F30DBF">
      <w:pPr>
        <w:pStyle w:val="Paragrafoelenco"/>
        <w:numPr>
          <w:ilvl w:val="0"/>
          <w:numId w:val="12"/>
        </w:numPr>
        <w:rPr>
          <w:lang w:val="en-US"/>
        </w:rPr>
      </w:pPr>
      <w:r w:rsidRPr="004139A2">
        <w:rPr>
          <w:lang w:val="en-US"/>
        </w:rPr>
        <w:t>When will trade secrets be more useful than patents, copyrights or trademarks?</w:t>
      </w:r>
    </w:p>
    <w:p w14:paraId="513EFB45" w14:textId="77777777" w:rsidR="00F30DBF" w:rsidRDefault="00F30DBF" w:rsidP="00F30DBF">
      <w:pPr>
        <w:rPr>
          <w:lang w:val="en-US"/>
        </w:rPr>
      </w:pPr>
      <w:r>
        <w:rPr>
          <w:lang w:val="en-US"/>
        </w:rPr>
        <w:t xml:space="preserve">Trade secrets are confidential information belonging to business and generally are unknown to others, enabling class of assets and activities to be protectable and being shared in disclosure. This is particularly useful for complex technologies, for example the ones to reverse engineer, but also other ones requiring particular production/business processes. </w:t>
      </w:r>
    </w:p>
    <w:p w14:paraId="783A5410" w14:textId="77777777" w:rsidR="00F30DBF" w:rsidRPr="00E8171C" w:rsidRDefault="00F30DBF" w:rsidP="00F30DBF">
      <w:pPr>
        <w:rPr>
          <w:lang w:val="en-US"/>
        </w:rPr>
      </w:pPr>
      <w:r>
        <w:rPr>
          <w:lang w:val="en-US"/>
        </w:rPr>
        <w:t>They can have infinite duration, given something is simply kept in-house and need no formal agreement or registration. They can be useful also for protecting non-technical information like business practices and be leveraged for competitive advantage, so they can be beneficial to protect unique business practices that fit particular criteria.</w:t>
      </w:r>
    </w:p>
    <w:p w14:paraId="70B7ED62" w14:textId="77777777" w:rsidR="00F30DBF" w:rsidRDefault="00F30DBF" w:rsidP="00F30DBF">
      <w:pPr>
        <w:pStyle w:val="Paragrafoelenco"/>
        <w:numPr>
          <w:ilvl w:val="0"/>
          <w:numId w:val="12"/>
        </w:numPr>
        <w:rPr>
          <w:lang w:val="en-US"/>
        </w:rPr>
      </w:pPr>
      <w:r w:rsidRPr="004139A2">
        <w:rPr>
          <w:lang w:val="en-US"/>
        </w:rPr>
        <w:lastRenderedPageBreak/>
        <w:t>Can you identify a situation in which none of the legal protection mechanisms discussed (patents, copyrights, trademarks, trade secrets) will prove useful?</w:t>
      </w:r>
    </w:p>
    <w:p w14:paraId="5B1AC74E" w14:textId="77777777" w:rsidR="00F30DBF" w:rsidRDefault="00F30DBF" w:rsidP="00F30DBF">
      <w:pPr>
        <w:rPr>
          <w:lang w:val="en-US"/>
        </w:rPr>
      </w:pPr>
      <w:r>
        <w:rPr>
          <w:lang w:val="en-US"/>
        </w:rPr>
        <w:t xml:space="preserve">Innovation means distinctiveness, so there are cases in which information is already publicly available or know and legal protection would not apply in such situations. Also, if innovation are kept confidential, it may not qualify for trade secret protection, given once the information becomes public, it loses its protected status. </w:t>
      </w:r>
    </w:p>
    <w:p w14:paraId="2D5CDB2C" w14:textId="77777777" w:rsidR="00F30DBF" w:rsidRPr="00E8171C" w:rsidRDefault="00F30DBF" w:rsidP="00F30DBF">
      <w:pPr>
        <w:rPr>
          <w:lang w:val="en-US"/>
        </w:rPr>
      </w:pPr>
      <w:r>
        <w:rPr>
          <w:lang w:val="en-US"/>
        </w:rPr>
        <w:t>Particular innovations may have ethical/legal/moral trouble to obtain protection mechanisms if they are morally questionable, but also abstract ideas like formulas or scientific principles, functional aspects, aesthetic features may not apply to a specific field to obtain recognition. At their core, some might even miss creativity in the first place and miss the novelty requirements to be considered proper innovation.</w:t>
      </w:r>
    </w:p>
    <w:p w14:paraId="5E50E6AC" w14:textId="77777777" w:rsidR="00F30DBF" w:rsidRDefault="00F30DBF" w:rsidP="00F30DBF">
      <w:pPr>
        <w:pStyle w:val="Paragrafoelenco"/>
        <w:numPr>
          <w:ilvl w:val="0"/>
          <w:numId w:val="12"/>
        </w:numPr>
        <w:rPr>
          <w:lang w:val="en-US"/>
        </w:rPr>
      </w:pPr>
      <w:r w:rsidRPr="004139A2">
        <w:rPr>
          <w:lang w:val="en-US"/>
        </w:rPr>
        <w:t>Describe a technological innovation not discussed in the chapter and identify where you think it lies on the control continuum between wholly proprietary and wholly open.</w:t>
      </w:r>
    </w:p>
    <w:p w14:paraId="60AE3D75" w14:textId="77777777" w:rsidR="00F30DBF" w:rsidRDefault="00F30DBF" w:rsidP="00F30DBF">
      <w:pPr>
        <w:rPr>
          <w:lang w:val="en-US"/>
        </w:rPr>
      </w:pPr>
      <w:r>
        <w:rPr>
          <w:lang w:val="en-US"/>
        </w:rPr>
        <w:t xml:space="preserve">We can discuss the blockchain technology, both decentralized but also implemented in many means, finding applications in various industries. Infact, in the case of blockchain, the technology is fully decentralized, but there exist permissioned/private blockchain restricted to groups of participants and in this case such mechanisms may have wholly proprietary aspects, even redefining standards (operating via so-called smart contracts, so companies may develop unique things tailored to their needs). </w:t>
      </w:r>
    </w:p>
    <w:p w14:paraId="17789DB4" w14:textId="77777777" w:rsidR="00F30DBF" w:rsidRPr="00E8171C" w:rsidRDefault="00F30DBF" w:rsidP="00F30DBF">
      <w:pPr>
        <w:rPr>
          <w:lang w:val="en-US"/>
        </w:rPr>
      </w:pPr>
      <w:r>
        <w:rPr>
          <w:lang w:val="en-US"/>
        </w:rPr>
        <w:t>Then, there might be partially open aspects, like consortium blockchains, which involved collaboration between multiple organizations and allow a predefined set of participants to maintain and validate the ledger collectively, while associating to specific open-source protocols like Ethereum. Also, there might be wholly open aspects, like the applications themselves (dApps – Decentralized Applications) or even public blockchains, so contracts and applications can be openly built for these goals.</w:t>
      </w:r>
    </w:p>
    <w:p w14:paraId="0946C0F6" w14:textId="77777777" w:rsidR="00F30DBF" w:rsidRDefault="00F30DBF" w:rsidP="00F30DBF">
      <w:pPr>
        <w:pStyle w:val="Paragrafoelenco"/>
        <w:numPr>
          <w:ilvl w:val="0"/>
          <w:numId w:val="12"/>
        </w:numPr>
        <w:rPr>
          <w:lang w:val="en-US"/>
        </w:rPr>
      </w:pPr>
      <w:r w:rsidRPr="004139A2">
        <w:rPr>
          <w:lang w:val="en-US"/>
        </w:rPr>
        <w:t>What factors do you believe influenced the choice of protection strategy used for the innovation identified above? Do you think the strategy was a good choice?</w:t>
      </w:r>
    </w:p>
    <w:p w14:paraId="7A65442D" w14:textId="77777777" w:rsidR="00F30DBF" w:rsidRDefault="00F30DBF" w:rsidP="00F30DBF">
      <w:pPr>
        <w:rPr>
          <w:lang w:val="en-US"/>
        </w:rPr>
      </w:pPr>
      <w:r w:rsidRPr="0030538F">
        <w:rPr>
          <w:lang w:val="en-US"/>
        </w:rPr>
        <w:t>In industries where security and trust are paramount, such as finance and healthcare, there might be a preference for more control over the technology. Private or consortium blockchains with proprietary aspects may be favored to ensure a higher level of security.</w:t>
      </w:r>
      <w:r>
        <w:rPr>
          <w:lang w:val="en-US"/>
        </w:rPr>
        <w:t xml:space="preserve"> </w:t>
      </w:r>
      <w:r w:rsidRPr="0030538F">
        <w:rPr>
          <w:lang w:val="en-US"/>
        </w:rPr>
        <w:t>If the innovation is used in applications requiring a high degree of trust and security, a more proprietary or consortium-based approach might be chosen.</w:t>
      </w:r>
    </w:p>
    <w:p w14:paraId="19F57600" w14:textId="77777777" w:rsidR="00F30DBF" w:rsidRDefault="00F30DBF" w:rsidP="00F30DBF">
      <w:pPr>
        <w:rPr>
          <w:lang w:val="en-US"/>
        </w:rPr>
      </w:pPr>
      <w:r w:rsidRPr="0030538F">
        <w:rPr>
          <w:lang w:val="en-US"/>
        </w:rPr>
        <w:t>Regulatory requirements can strongly influence the choice of protection strategy. Some industries, facing strict regulations, may opt for solutions that provide more control over governance and compliance.</w:t>
      </w:r>
      <w:r>
        <w:rPr>
          <w:lang w:val="en-US"/>
        </w:rPr>
        <w:t xml:space="preserve"> Blockchain is still regulating and also there need to be strategies collectively implemented for these specific reasons. </w:t>
      </w:r>
    </w:p>
    <w:p w14:paraId="78BC9704" w14:textId="77777777" w:rsidR="00F30DBF" w:rsidRDefault="00F30DBF" w:rsidP="00F30DBF">
      <w:pPr>
        <w:rPr>
          <w:lang w:val="en-US"/>
        </w:rPr>
      </w:pPr>
      <w:r w:rsidRPr="0030538F">
        <w:rPr>
          <w:lang w:val="en-US"/>
        </w:rPr>
        <w:t>Industries that require collaboration among multiple entities may prefer solutions that allow shared control.</w:t>
      </w:r>
      <w:r>
        <w:rPr>
          <w:lang w:val="en-US"/>
        </w:rPr>
        <w:t xml:space="preserve"> There are multiple values to consider and even philosophy and values of entities, which can lead some organizations to embrace openness, transparency, community involvement/engagement, impacting the use of a specific strategy.</w:t>
      </w:r>
    </w:p>
    <w:p w14:paraId="75FA7D6B" w14:textId="77777777" w:rsidR="00F30DBF" w:rsidRPr="009B5A40" w:rsidRDefault="00F30DBF" w:rsidP="00F30DBF">
      <w:pPr>
        <w:rPr>
          <w:lang w:val="en-US"/>
        </w:rPr>
      </w:pPr>
    </w:p>
    <w:p w14:paraId="25AA7393" w14:textId="77777777" w:rsidR="00F30DBF" w:rsidRDefault="00F30DBF" w:rsidP="00F30DBF">
      <w:pPr>
        <w:pStyle w:val="Titolo2"/>
        <w:jc w:val="center"/>
        <w:rPr>
          <w:lang w:val="en-US"/>
        </w:rPr>
      </w:pPr>
      <w:bookmarkStart w:id="16" w:name="_Toc155632848"/>
      <w:bookmarkStart w:id="17" w:name="_Toc155980388"/>
      <w:r>
        <w:rPr>
          <w:lang w:val="en-US"/>
        </w:rPr>
        <w:lastRenderedPageBreak/>
        <w:t>Chapter 11</w:t>
      </w:r>
      <w:bookmarkEnd w:id="16"/>
      <w:bookmarkEnd w:id="17"/>
    </w:p>
    <w:p w14:paraId="17209211" w14:textId="77777777" w:rsidR="00F30DBF" w:rsidRDefault="00F30DBF" w:rsidP="00F30DBF">
      <w:pPr>
        <w:pStyle w:val="Paragrafoelenco"/>
        <w:numPr>
          <w:ilvl w:val="0"/>
          <w:numId w:val="14"/>
        </w:numPr>
        <w:rPr>
          <w:lang w:val="en-US"/>
        </w:rPr>
      </w:pPr>
      <w:r w:rsidRPr="004139A2">
        <w:rPr>
          <w:lang w:val="en-US"/>
        </w:rPr>
        <w:t>What are some of the advantages and disadvantages of a parallel development process? What obstacles might a firm face in attempting to adopt a parallel process?</w:t>
      </w:r>
    </w:p>
    <w:p w14:paraId="57904A7A" w14:textId="77777777" w:rsidR="00F30DBF" w:rsidRDefault="00F30DBF" w:rsidP="00F30DBF">
      <w:pPr>
        <w:rPr>
          <w:lang w:val="en-US"/>
        </w:rPr>
      </w:pPr>
      <w:r>
        <w:rPr>
          <w:lang w:val="en-US"/>
        </w:rPr>
        <w:t>A parallel development process significantly reduces the overall time to market for a product while keeping closer coordination between different functional areas and is more adaptable to changes, as various components can be adjusted independently without waiting for completion. Resources can be allocated more efficiently allowing for concurrent work, optimizing expertise and minimizing idle time.</w:t>
      </w:r>
    </w:p>
    <w:p w14:paraId="5585FBEB" w14:textId="77777777" w:rsidR="00F30DBF" w:rsidRDefault="00F30DBF" w:rsidP="00F30DBF">
      <w:pPr>
        <w:rPr>
          <w:lang w:val="en-US"/>
        </w:rPr>
      </w:pPr>
      <w:r>
        <w:rPr>
          <w:lang w:val="en-US"/>
        </w:rPr>
        <w:t>As cons, managing multiple tasks can become a bottleneck if there isn’t any simultaneous process implemented fairly easily or well, ensuring all components align seamlessly and have requirements planned upfront, identifying dependencies and miscommunication, while having resources competition both in terms of personnel and budget leading to general conflicts.</w:t>
      </w:r>
    </w:p>
    <w:p w14:paraId="101E38CC" w14:textId="77777777" w:rsidR="00F30DBF" w:rsidRPr="001369A2" w:rsidRDefault="00F30DBF" w:rsidP="00F30DBF">
      <w:pPr>
        <w:rPr>
          <w:lang w:val="en-US"/>
        </w:rPr>
      </w:pPr>
      <w:r>
        <w:rPr>
          <w:lang w:val="en-US"/>
        </w:rPr>
        <w:t>There might be a cultural resistance to change paradigm (e.g. Cisco case quoted in chapter), but also lack of general resources and technological constraints which prohibit this and introduces new risks, complexity and training requirements.</w:t>
      </w:r>
    </w:p>
    <w:p w14:paraId="72759617" w14:textId="77777777" w:rsidR="00F30DBF" w:rsidRDefault="00F30DBF" w:rsidP="00F30DBF">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240BE219" w14:textId="77777777" w:rsidR="00F30DBF" w:rsidRDefault="00F30DBF" w:rsidP="00F30DBF">
      <w:pPr>
        <w:rPr>
          <w:lang w:val="en-US"/>
        </w:rPr>
      </w:pPr>
      <w:r w:rsidRPr="00092E8B">
        <w:rPr>
          <w:lang w:val="en-US"/>
        </w:rPr>
        <w:t>Us Padova Computer Scientists all</w:t>
      </w:r>
      <w:r>
        <w:rPr>
          <w:lang w:val="en-US"/>
        </w:rPr>
        <w:t xml:space="preserve"> did the Software Engineering course, so definitely we had to learn a process there, e.g. parallel processing, which enabled products like documentation and software to proceed asynchronously, considering linear dependencies and limited resources alike, while keeping attention to detail to each iteration and each period of time subsequently divided into multiple slots. </w:t>
      </w:r>
    </w:p>
    <w:p w14:paraId="76EDA8BA" w14:textId="77777777" w:rsidR="00F30DBF" w:rsidRPr="00092E8B" w:rsidRDefault="00F30DBF" w:rsidP="00F30DBF">
      <w:pPr>
        <w:rPr>
          <w:lang w:val="en-US"/>
        </w:rPr>
      </w:pPr>
      <w:r>
        <w:rPr>
          <w:lang w:val="en-US"/>
        </w:rPr>
        <w:t xml:space="preserve">Projects may require contributions from multiple disciplines, and even with deadlines, if work is modular can be easily divided into fragments and subtasks, adapting overtime to different contributions and deadlines of sorts. That’s why parallel is better than sequential because it’s definitely more versatile and adaptable to different situations. </w:t>
      </w:r>
    </w:p>
    <w:p w14:paraId="166EEAFF" w14:textId="77777777" w:rsidR="00F30DBF" w:rsidRDefault="00F30DBF" w:rsidP="00F30DBF">
      <w:pPr>
        <w:pStyle w:val="Paragrafoelenco"/>
        <w:numPr>
          <w:ilvl w:val="0"/>
          <w:numId w:val="14"/>
        </w:numPr>
        <w:rPr>
          <w:lang w:val="en-US"/>
        </w:rPr>
      </w:pPr>
      <w:r w:rsidRPr="004139A2">
        <w:rPr>
          <w:lang w:val="en-US"/>
        </w:rPr>
        <w:t>Are there some industries in which a parallel process would not be possible or effective?</w:t>
      </w:r>
    </w:p>
    <w:p w14:paraId="383A0331" w14:textId="77777777" w:rsidR="00F30DBF" w:rsidRDefault="00F30DBF" w:rsidP="00F30DBF">
      <w:pPr>
        <w:rPr>
          <w:lang w:val="en-US"/>
        </w:rPr>
      </w:pPr>
      <w:r>
        <w:rPr>
          <w:lang w:val="en-US"/>
        </w:rPr>
        <w:t>There definitely are, cause in reality, you never force an unneeded things. For example, consider:</w:t>
      </w:r>
    </w:p>
    <w:p w14:paraId="24993E60" w14:textId="77777777" w:rsidR="00F30DBF" w:rsidRDefault="00F30DBF" w:rsidP="00F30DBF">
      <w:pPr>
        <w:pStyle w:val="Paragrafoelenco"/>
        <w:numPr>
          <w:ilvl w:val="0"/>
          <w:numId w:val="38"/>
        </w:numPr>
        <w:rPr>
          <w:lang w:val="en-US"/>
        </w:rPr>
      </w:pPr>
      <w:r>
        <w:rPr>
          <w:lang w:val="en-US"/>
        </w:rPr>
        <w:t>highly specialized tasks inside industries strictly regulated, like pharmaceuticals or aerospace, they follow standards and compliance requirements first and foremost</w:t>
      </w:r>
    </w:p>
    <w:p w14:paraId="25FABEF8" w14:textId="77777777" w:rsidR="00F30DBF" w:rsidRDefault="00F30DBF" w:rsidP="00F30DBF">
      <w:pPr>
        <w:pStyle w:val="Paragrafoelenco"/>
        <w:numPr>
          <w:ilvl w:val="0"/>
          <w:numId w:val="38"/>
        </w:numPr>
        <w:rPr>
          <w:lang w:val="en-US"/>
        </w:rPr>
      </w:pPr>
      <w:r w:rsidRPr="00B80A04">
        <w:rPr>
          <w:lang w:val="en-US"/>
        </w:rPr>
        <w:t>smaller teams with limited resources, dividing tasks in parallel might not be feasible. Each team member may need to wear multiple hats, and parallelization may spread resources too thin</w:t>
      </w:r>
    </w:p>
    <w:p w14:paraId="1F7CFE9F" w14:textId="77777777" w:rsidR="00F30DBF" w:rsidRDefault="00F30DBF" w:rsidP="00F30DBF">
      <w:pPr>
        <w:pStyle w:val="Paragrafoelenco"/>
        <w:numPr>
          <w:ilvl w:val="0"/>
          <w:numId w:val="38"/>
        </w:numPr>
        <w:rPr>
          <w:lang w:val="en-US"/>
        </w:rPr>
      </w:pPr>
      <w:r>
        <w:rPr>
          <w:lang w:val="en-US"/>
        </w:rPr>
        <w:t>i</w:t>
      </w:r>
      <w:r w:rsidRPr="00B80A04">
        <w:rPr>
          <w:lang w:val="en-US"/>
        </w:rPr>
        <w:t>ndustries that provide highly customized or bespoke solutions, such as certain types of consulting or high-end design, may find parallel processes less suitable. Each project may be unique, requiring a tailored, sequential approach</w:t>
      </w:r>
    </w:p>
    <w:p w14:paraId="1940DB07" w14:textId="77777777" w:rsidR="00F30DBF" w:rsidRDefault="00F30DBF" w:rsidP="00F30DBF">
      <w:pPr>
        <w:pStyle w:val="Paragrafoelenco"/>
        <w:numPr>
          <w:ilvl w:val="0"/>
          <w:numId w:val="38"/>
        </w:numPr>
        <w:rPr>
          <w:lang w:val="en-US"/>
        </w:rPr>
      </w:pPr>
      <w:r>
        <w:rPr>
          <w:lang w:val="en-US"/>
        </w:rPr>
        <w:t>t</w:t>
      </w:r>
      <w:r w:rsidRPr="00B80A04">
        <w:rPr>
          <w:lang w:val="en-US"/>
        </w:rPr>
        <w:t>asks that require constant collaboration, brainstorming, and ideation may benefit more from a sequential approach where team members work closely together throughout the project</w:t>
      </w:r>
    </w:p>
    <w:p w14:paraId="681F5709" w14:textId="77777777" w:rsidR="00F30DBF" w:rsidRPr="00B80A04" w:rsidRDefault="00F30DBF" w:rsidP="00F30DBF">
      <w:pPr>
        <w:pStyle w:val="Paragrafoelenco"/>
        <w:rPr>
          <w:lang w:val="en-US"/>
        </w:rPr>
      </w:pPr>
    </w:p>
    <w:p w14:paraId="155AD6A7" w14:textId="77777777" w:rsidR="00F30DBF" w:rsidRDefault="00F30DBF" w:rsidP="00F30DBF">
      <w:pPr>
        <w:pStyle w:val="Paragrafoelenco"/>
        <w:numPr>
          <w:ilvl w:val="0"/>
          <w:numId w:val="14"/>
        </w:numPr>
        <w:rPr>
          <w:lang w:val="en-US"/>
        </w:rPr>
      </w:pPr>
      <w:r w:rsidRPr="004139A2">
        <w:rPr>
          <w:lang w:val="en-US"/>
        </w:rPr>
        <w:t>What kinds of people make good project champions? How can a firm ensure that it gets the benefits of championing while minimizing the risks?</w:t>
      </w:r>
    </w:p>
    <w:p w14:paraId="58E98B19" w14:textId="77777777" w:rsidR="00F30DBF" w:rsidRDefault="00F30DBF" w:rsidP="00F30DBF">
      <w:pPr>
        <w:rPr>
          <w:lang w:val="en-US"/>
        </w:rPr>
      </w:pPr>
      <w:r w:rsidRPr="00B80A04">
        <w:rPr>
          <w:lang w:val="en-US"/>
        </w:rPr>
        <w:t>Effective project champions play a crucial role in driving innovation and new product development forward</w:t>
      </w:r>
      <w:r>
        <w:rPr>
          <w:lang w:val="en-US"/>
        </w:rPr>
        <w:t xml:space="preserve">. They are found naturally, given champions should have the ability to influence others and provide leadership naturally, as a process of growth and support that drives passion and visions alike, while connecting organizations together, this way securing resources needed for the project and </w:t>
      </w:r>
      <w:r>
        <w:rPr>
          <w:lang w:val="en-US"/>
        </w:rPr>
        <w:lastRenderedPageBreak/>
        <w:t>overcoming obstacles arising during project development. Champions should be able to adapt to different situations and even giving clear and effective communication between others, while coordinating multiple activities keeping the project goal clear and willing to take risks and to face setbacks. Resilience and knowledge is the key to success: knowledge helps in making informed decisions while also have the need to minimize risks.</w:t>
      </w:r>
    </w:p>
    <w:p w14:paraId="128A3466" w14:textId="77777777" w:rsidR="00F30DBF" w:rsidRPr="00B80A04" w:rsidRDefault="00F30DBF" w:rsidP="00F30DBF">
      <w:pPr>
        <w:rPr>
          <w:lang w:val="en-US"/>
        </w:rPr>
      </w:pPr>
      <w:r>
        <w:rPr>
          <w:lang w:val="en-US"/>
        </w:rPr>
        <w:t>This can be done encouraging a culture of change and respect, so evaluating different perspectives, critically evaluate without biases or judgements, introduce new roles within the organization actively expressing dissenting opinions, avoid blank brainstorming phases but encouraging active interaction between people, having the need also for continuous support, training, development and monitoring. Decision-making should be clear and rationalized, encouraging constant problem-solving.</w:t>
      </w:r>
    </w:p>
    <w:p w14:paraId="5B08D943" w14:textId="77777777" w:rsidR="00F30DBF" w:rsidRDefault="00F30DBF" w:rsidP="00F30DBF">
      <w:pPr>
        <w:pStyle w:val="Paragrafoelenco"/>
        <w:numPr>
          <w:ilvl w:val="0"/>
          <w:numId w:val="14"/>
        </w:numPr>
        <w:rPr>
          <w:lang w:val="en-US"/>
        </w:rPr>
      </w:pPr>
      <w:r w:rsidRPr="004139A2">
        <w:rPr>
          <w:lang w:val="en-US"/>
        </w:rPr>
        <w:t>Is the Stage-Gate process consistent with suggestions that firms adopt parallel processes? What impact do you think using Stage-Gate processes would have on development cycle time and development costs?</w:t>
      </w:r>
    </w:p>
    <w:p w14:paraId="7D83BF9F" w14:textId="77777777" w:rsidR="00F30DBF" w:rsidRDefault="00F30DBF" w:rsidP="00F30DBF">
      <w:pPr>
        <w:rPr>
          <w:lang w:val="en-US"/>
        </w:rPr>
      </w:pPr>
      <w:r>
        <w:rPr>
          <w:lang w:val="en-US"/>
        </w:rPr>
        <w:t xml:space="preserve">The Stage-Gate process involves adopting processes which are parallel but implement as a framework a series of conditions dividing different stages or gates, while employing different parallel processes and aspects to develop projects concurrently. </w:t>
      </w:r>
      <w:r w:rsidRPr="00D56E43">
        <w:rPr>
          <w:lang w:val="en-US"/>
        </w:rPr>
        <w:t>The Stage-Gate process, by providing go/kill decision points at each gate, ensures that the project is continually assessed for viability</w:t>
      </w:r>
      <w:r>
        <w:rPr>
          <w:lang w:val="en-US"/>
        </w:rPr>
        <w:t xml:space="preserve"> and allows for shortening time between processes while offering flexibility, allowing for adjustments and refinements on ongoing developments in parallel activities.</w:t>
      </w:r>
    </w:p>
    <w:p w14:paraId="425B2043" w14:textId="77777777" w:rsidR="00F30DBF" w:rsidRPr="00D56E43" w:rsidRDefault="00F30DBF" w:rsidP="00F30DBF">
      <w:pPr>
        <w:rPr>
          <w:lang w:val="en-US"/>
        </w:rPr>
      </w:pPr>
      <w:r>
        <w:rPr>
          <w:lang w:val="en-US"/>
        </w:rPr>
        <w:t>If implemented efficiently, this allows for quicker adaptation, leading to a more streamlined and efficient development process, mitigating risks more modularly, contributing to efficient resources usage and refining continuously the approach, getting continuous feedback and avoiding expensive overhauls in later stages.</w:t>
      </w:r>
    </w:p>
    <w:p w14:paraId="3CF17A97" w14:textId="77777777" w:rsidR="00F30DBF" w:rsidRDefault="00F30DBF" w:rsidP="00F30DBF">
      <w:pPr>
        <w:pStyle w:val="Paragrafoelenco"/>
        <w:numPr>
          <w:ilvl w:val="0"/>
          <w:numId w:val="14"/>
        </w:numPr>
        <w:rPr>
          <w:lang w:val="en-US"/>
        </w:rPr>
      </w:pPr>
      <w:r w:rsidRPr="004139A2">
        <w:rPr>
          <w:lang w:val="en-US"/>
        </w:rPr>
        <w:t>What are the benefits and costs of involving customers and suppliers in the development process?</w:t>
      </w:r>
    </w:p>
    <w:p w14:paraId="16F8BAF0" w14:textId="77777777" w:rsidR="00F30DBF" w:rsidRPr="00A94331" w:rsidRDefault="00F30DBF" w:rsidP="00F30DBF">
      <w:pPr>
        <w:rPr>
          <w:lang w:val="en-US"/>
        </w:rPr>
      </w:pPr>
      <w:r>
        <w:rPr>
          <w:lang w:val="en-US"/>
        </w:rPr>
        <w:t>Customers, for sure, know their specific needs and provide firsthand insights of their requirements, so this can prevent cost mismatches. Also, continuous feedback from them might be a good cause for finding problems, aligning closely with customer expectations. By doing this, firms can reduce the risk of launching a product that may not resonate with the target market, serving as a valuable guide to align with real market demands. Also, some beta testing strategies may be involved, where customers test prototypes or pre-releases enabling firms to gather potential continuous market satisfaction towards real user expectations.</w:t>
      </w:r>
    </w:p>
    <w:p w14:paraId="5F2858FC"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bookmarkStart w:id="18" w:name="_Toc155632849"/>
      <w:r>
        <w:rPr>
          <w:lang w:val="en-US"/>
        </w:rPr>
        <w:br w:type="page"/>
      </w:r>
    </w:p>
    <w:p w14:paraId="29EAA68C" w14:textId="77777777" w:rsidR="00F30DBF" w:rsidRDefault="00F30DBF" w:rsidP="00F30DBF">
      <w:pPr>
        <w:pStyle w:val="Titolo2"/>
        <w:jc w:val="center"/>
        <w:rPr>
          <w:lang w:val="en-US"/>
        </w:rPr>
      </w:pPr>
      <w:bookmarkStart w:id="19" w:name="_Toc155980389"/>
      <w:r>
        <w:rPr>
          <w:lang w:val="en-US"/>
        </w:rPr>
        <w:lastRenderedPageBreak/>
        <w:t>Chapter 12</w:t>
      </w:r>
      <w:bookmarkEnd w:id="18"/>
      <w:bookmarkEnd w:id="19"/>
    </w:p>
    <w:p w14:paraId="2A040B06" w14:textId="77777777" w:rsidR="00F30DBF" w:rsidRDefault="00F30DBF" w:rsidP="00F30DBF">
      <w:pPr>
        <w:pStyle w:val="Paragrafoelenco"/>
        <w:numPr>
          <w:ilvl w:val="0"/>
          <w:numId w:val="13"/>
        </w:numPr>
        <w:rPr>
          <w:lang w:val="en-US"/>
        </w:rPr>
      </w:pPr>
      <w:r w:rsidRPr="004139A2">
        <w:rPr>
          <w:lang w:val="en-US"/>
        </w:rPr>
        <w:t xml:space="preserve">Why are the tradeoffs in choosing a team's size and level of diversity? </w:t>
      </w:r>
    </w:p>
    <w:p w14:paraId="7827A790" w14:textId="77777777" w:rsidR="00F30DBF" w:rsidRDefault="00F30DBF" w:rsidP="00F30DBF">
      <w:pPr>
        <w:rPr>
          <w:lang w:val="en-US"/>
        </w:rPr>
      </w:pPr>
      <w:r>
        <w:rPr>
          <w:lang w:val="en-US"/>
        </w:rPr>
        <w:t>A team size and level of diversity involves tradeoffs and requires different ways of thinking:</w:t>
      </w:r>
    </w:p>
    <w:p w14:paraId="24543CF8" w14:textId="77777777" w:rsidR="00F30DBF" w:rsidRDefault="00F30DBF" w:rsidP="00F30DBF">
      <w:pPr>
        <w:pStyle w:val="Paragrafoelenco"/>
        <w:numPr>
          <w:ilvl w:val="0"/>
          <w:numId w:val="38"/>
        </w:numPr>
        <w:rPr>
          <w:lang w:val="en-US"/>
        </w:rPr>
      </w:pPr>
      <w:r>
        <w:rPr>
          <w:lang w:val="en-US"/>
        </w:rPr>
        <w:t xml:space="preserve">larger teams </w:t>
      </w:r>
      <w:r w:rsidRPr="00D56E43">
        <w:rPr>
          <w:lang w:val="en-US"/>
        </w:rPr>
        <w:t>can bring together individuals with diverse skills and expertise, contributing to a broader knowledge base</w:t>
      </w:r>
      <w:r>
        <w:rPr>
          <w:lang w:val="en-US"/>
        </w:rPr>
        <w:t>, allowing to handle multiple tasks and getting access to a larger pool of resources, leading to increased creativity and problem-solving capabilities. It may also be a problem on costs, both in efforts and conflicts, but also social loafing, so individuals may exert less effort due to a perceived diffusion of responsibility</w:t>
      </w:r>
    </w:p>
    <w:p w14:paraId="4EB3C119" w14:textId="77777777" w:rsidR="00F30DBF" w:rsidRPr="00D56E43" w:rsidRDefault="00F30DBF" w:rsidP="00F30DBF">
      <w:pPr>
        <w:pStyle w:val="Paragrafoelenco"/>
        <w:rPr>
          <w:lang w:val="en-US"/>
        </w:rPr>
      </w:pPr>
    </w:p>
    <w:p w14:paraId="6103AF1A" w14:textId="77777777" w:rsidR="00F30DBF" w:rsidRDefault="00F30DBF" w:rsidP="00F30DBF">
      <w:pPr>
        <w:pStyle w:val="Paragrafoelenco"/>
        <w:numPr>
          <w:ilvl w:val="0"/>
          <w:numId w:val="38"/>
        </w:numPr>
        <w:rPr>
          <w:lang w:val="en-US"/>
        </w:rPr>
      </w:pPr>
      <w:r>
        <w:rPr>
          <w:lang w:val="en-US"/>
        </w:rPr>
        <w:t xml:space="preserve">diversity </w:t>
      </w:r>
      <w:r w:rsidRPr="00D56E43">
        <w:rPr>
          <w:lang w:val="en-US"/>
        </w:rPr>
        <w:t>can bring together individuals with diverse skills and expertise, contributing to a broader knowledge base</w:t>
      </w:r>
      <w:r>
        <w:rPr>
          <w:lang w:val="en-US"/>
        </w:rPr>
        <w:t xml:space="preserve"> can raise coordination costs as individuals may prefer interactions with those they perceive as similar (homophily), achieving share understanding and leading to group cohesion. Even in this one, one needs to balance the potential challenges related to coordination, communication and group dynamics that may arise.</w:t>
      </w:r>
    </w:p>
    <w:p w14:paraId="65615C2C" w14:textId="77777777" w:rsidR="00F30DBF" w:rsidRPr="00D56E43" w:rsidRDefault="00F30DBF" w:rsidP="00F30DBF">
      <w:pPr>
        <w:pStyle w:val="Paragrafoelenco"/>
        <w:rPr>
          <w:lang w:val="en-US"/>
        </w:rPr>
      </w:pPr>
    </w:p>
    <w:p w14:paraId="6319FB1E" w14:textId="77777777" w:rsidR="00F30DBF" w:rsidRDefault="00F30DBF" w:rsidP="00F30DBF">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76C3A6C1" w14:textId="77777777" w:rsidR="00F30DBF" w:rsidRDefault="00F30DBF" w:rsidP="00F30DBF">
      <w:pPr>
        <w:rPr>
          <w:lang w:val="en-US"/>
        </w:rPr>
      </w:pPr>
      <w:r>
        <w:rPr>
          <w:lang w:val="en-US"/>
        </w:rPr>
        <w:t xml:space="preserve">This </w:t>
      </w:r>
      <w:r w:rsidRPr="00924D70">
        <w:rPr>
          <w:lang w:val="en-US"/>
        </w:rPr>
        <w:t>requires thoughtful management strategies</w:t>
      </w:r>
      <w:r>
        <w:rPr>
          <w:lang w:val="en-US"/>
        </w:rPr>
        <w:t xml:space="preserve">, specifically encouraging leadership styles to adopt inclusion both towards value and respect, creating an inclusive culture where all team members feel validated and know their opinions and heard and valued. </w:t>
      </w:r>
    </w:p>
    <w:p w14:paraId="4AE139CA" w14:textId="77777777" w:rsidR="00F30DBF" w:rsidRPr="00924D70" w:rsidRDefault="00F30DBF" w:rsidP="00F30DBF">
      <w:pPr>
        <w:rPr>
          <w:lang w:val="en-US"/>
        </w:rPr>
      </w:pPr>
      <w:r>
        <w:rPr>
          <w:lang w:val="en-US"/>
        </w:rPr>
        <w:t>This definitely comes from a good environment, which fosters open communication, awareness and sensitivity among its members, build team cohesion and promotes trust among diverse team members, having an identity and a supportive environment towards different cultural and decision-making contexts. This may also come in the form of diverse roles assignment, so dynamically there needs to be assess team dynamics, mentoring and networking.</w:t>
      </w:r>
    </w:p>
    <w:p w14:paraId="3D72E801" w14:textId="77777777" w:rsidR="00F30DBF" w:rsidRDefault="00F30DBF" w:rsidP="00F30DBF">
      <w:pPr>
        <w:pStyle w:val="Paragrafoelenco"/>
        <w:numPr>
          <w:ilvl w:val="0"/>
          <w:numId w:val="13"/>
        </w:numPr>
        <w:rPr>
          <w:lang w:val="en-US"/>
        </w:rPr>
      </w:pPr>
      <w:r w:rsidRPr="004139A2">
        <w:rPr>
          <w:lang w:val="en-US"/>
        </w:rPr>
        <w:t xml:space="preserve">Can you identify an example of a development project, and what type of team you believed they used? Do you think this was the appropriate type of team given the nature of the project? </w:t>
      </w:r>
    </w:p>
    <w:p w14:paraId="7C3B3E3C" w14:textId="77777777" w:rsidR="00F30DBF" w:rsidRDefault="00F30DBF" w:rsidP="00F30DBF">
      <w:pPr>
        <w:rPr>
          <w:lang w:val="en-US"/>
        </w:rPr>
      </w:pPr>
      <w:r w:rsidRPr="003A4DD8">
        <w:rPr>
          <w:lang w:val="en-US"/>
        </w:rPr>
        <w:t>Certainly, let's consider the development project of designing and launching a new electric car model by a leading automotive company. In this case, the type of team used could be a "Heavyweight" or "Platform" team.</w:t>
      </w:r>
    </w:p>
    <w:p w14:paraId="07CF75C4" w14:textId="77777777" w:rsidR="00F30DBF" w:rsidRDefault="00F30DBF" w:rsidP="00F30DBF">
      <w:pPr>
        <w:rPr>
          <w:lang w:val="en-US"/>
        </w:rPr>
      </w:pPr>
      <w:r>
        <w:rPr>
          <w:lang w:val="en-US"/>
        </w:rPr>
        <w:t xml:space="preserve">This process is complex: it </w:t>
      </w:r>
      <w:r w:rsidRPr="003A4DD8">
        <w:rPr>
          <w:lang w:val="en-US"/>
        </w:rPr>
        <w:t>involves numerous complexities, including engineering, manufacturing, and marketing aspects. A heavyweight team, with a clear hierarchy and designated roles, would be well-suited to manage these complexities efficiently.</w:t>
      </w:r>
    </w:p>
    <w:p w14:paraId="3CE59E52" w14:textId="77777777" w:rsidR="00F30DBF" w:rsidRPr="003A4DD8" w:rsidRDefault="00F30DBF" w:rsidP="00F30DBF">
      <w:pPr>
        <w:rPr>
          <w:lang w:val="en-US"/>
        </w:rPr>
      </w:pPr>
      <w:r w:rsidRPr="003A4DD8">
        <w:rPr>
          <w:lang w:val="en-US"/>
        </w:rPr>
        <w:t>The project manager of a heavyweight team typically has significant authority to command resources and evaluate team members. Given the scale of the project, having a senior manager with substantial decision-making power is crucial</w:t>
      </w:r>
      <w:r>
        <w:rPr>
          <w:lang w:val="en-US"/>
        </w:rPr>
        <w:t xml:space="preserve"> (hence, selecting the previously defined champions carefully). This is an undertaking roles, so it may be long-term. </w:t>
      </w:r>
      <w:r w:rsidRPr="003A4DD8">
        <w:rPr>
          <w:lang w:val="en-US"/>
        </w:rPr>
        <w:t>Core team members may need to be dedicated full-time to the project. The heavyweight team structure allows for this level of commitment</w:t>
      </w:r>
      <w:r>
        <w:rPr>
          <w:lang w:val="en-US"/>
        </w:rPr>
        <w:t xml:space="preserve"> and facilitates the integration for different functions such as design, manufacturing, marketing, etc.</w:t>
      </w:r>
    </w:p>
    <w:p w14:paraId="4FF77985" w14:textId="77777777" w:rsidR="00F30DBF" w:rsidRDefault="00F30DBF" w:rsidP="00F30DBF">
      <w:pPr>
        <w:rPr>
          <w:lang w:val="en-US"/>
        </w:rPr>
      </w:pPr>
      <w:r>
        <w:rPr>
          <w:lang w:val="en-US"/>
        </w:rPr>
        <w:br w:type="page"/>
      </w:r>
    </w:p>
    <w:p w14:paraId="63FDB2F7" w14:textId="77777777" w:rsidR="00F30DBF" w:rsidRPr="00E31060" w:rsidRDefault="00F30DBF" w:rsidP="00F30DBF">
      <w:pPr>
        <w:pStyle w:val="Paragrafoelenco"/>
        <w:numPr>
          <w:ilvl w:val="0"/>
          <w:numId w:val="13"/>
        </w:numPr>
        <w:rPr>
          <w:lang w:val="en-US"/>
        </w:rPr>
      </w:pPr>
      <w:r w:rsidRPr="004139A2">
        <w:rPr>
          <w:lang w:val="en-US"/>
        </w:rPr>
        <w:lastRenderedPageBreak/>
        <w:t>What are some of the advantages and disadvantages of co-location? Are there some types of projects for which “virtual teams” are inappropriate?</w:t>
      </w:r>
    </w:p>
    <w:p w14:paraId="16C78ACB" w14:textId="77777777" w:rsidR="00F30DBF" w:rsidRDefault="00F30DBF" w:rsidP="00F30DBF">
      <w:pPr>
        <w:rPr>
          <w:lang w:val="en-US"/>
        </w:rPr>
      </w:pPr>
      <w:r w:rsidRPr="00E31060">
        <w:rPr>
          <w:lang w:val="en-US"/>
        </w:rPr>
        <w:t>Physical proximity fosters direct and spontaneous communication among team members</w:t>
      </w:r>
      <w:r>
        <w:rPr>
          <w:lang w:val="en-US"/>
        </w:rPr>
        <w:t xml:space="preserve">, so close interaction can resolve issues efficiently, while building stronger bonds and a sense of community and teamwork. </w:t>
      </w:r>
      <w:r w:rsidRPr="00E31060">
        <w:rPr>
          <w:lang w:val="en-US"/>
        </w:rPr>
        <w:t>Being in the same physical space reduces the likelihood of miscommunication that can occur in virtual settings, where non-verbal cues may be limite</w:t>
      </w:r>
      <w:r>
        <w:rPr>
          <w:lang w:val="en-US"/>
        </w:rPr>
        <w:t>, but definitely may limit both groupthink and reachable geographic/time flexibility, depending also on physical presence, which might not be easy in large-scale projects.</w:t>
      </w:r>
    </w:p>
    <w:p w14:paraId="00245827" w14:textId="77777777" w:rsidR="00F30DBF" w:rsidRDefault="00F30DBF" w:rsidP="00F30DBF">
      <w:pPr>
        <w:rPr>
          <w:lang w:val="en-US"/>
        </w:rPr>
      </w:pPr>
      <w:r>
        <w:rPr>
          <w:lang w:val="en-US"/>
        </w:rPr>
        <w:t>Virtual teams may be inappropriate for projects i</w:t>
      </w:r>
      <w:r w:rsidRPr="00E31060">
        <w:rPr>
          <w:lang w:val="en-US"/>
        </w:rPr>
        <w:t>nvolving sensitive or classified information</w:t>
      </w:r>
      <w:r>
        <w:rPr>
          <w:lang w:val="en-US"/>
        </w:rPr>
        <w:t>. Some</w:t>
      </w:r>
      <w:r w:rsidRPr="00E31060">
        <w:rPr>
          <w:lang w:val="en-US"/>
        </w:rPr>
        <w:t xml:space="preserve"> may require strict security measures</w:t>
      </w:r>
      <w:r>
        <w:rPr>
          <w:lang w:val="en-US"/>
        </w:rPr>
        <w:t xml:space="preserve"> and may be pen to cybersecurity risks. Also, other ones that </w:t>
      </w:r>
      <w:r w:rsidRPr="00E31060">
        <w:rPr>
          <w:lang w:val="en-US"/>
        </w:rPr>
        <w:t>involve complex collaborative tasks may face challenges in virtual environments where real-time interactions and shared physical resources are limited.</w:t>
      </w:r>
      <w:r>
        <w:rPr>
          <w:lang w:val="en-US"/>
        </w:rPr>
        <w:t xml:space="preserve"> Consider also tacit knowledge: virtual setting limits that. Also, the technological gap: virtual teams </w:t>
      </w:r>
      <w:r w:rsidRPr="00E31060">
        <w:rPr>
          <w:lang w:val="en-US"/>
        </w:rPr>
        <w:t>depend heavily on technology infrastructure. Projects in environments lacking reliable internet connectivity or suitable collaboration tools may find virtual teams inappropriate.</w:t>
      </w:r>
      <w:r>
        <w:rPr>
          <w:lang w:val="en-US"/>
        </w:rPr>
        <w:br w:type="page"/>
      </w:r>
    </w:p>
    <w:p w14:paraId="0D5691CF" w14:textId="77777777" w:rsidR="00F30DBF" w:rsidRDefault="00F30DBF" w:rsidP="00F30DBF">
      <w:pPr>
        <w:pStyle w:val="Titolo1"/>
        <w:jc w:val="center"/>
        <w:rPr>
          <w:lang w:val="en-US"/>
        </w:rPr>
      </w:pPr>
      <w:bookmarkStart w:id="20" w:name="_Toc155632850"/>
      <w:bookmarkStart w:id="21" w:name="_Toc155980390"/>
      <w:r>
        <w:rPr>
          <w:lang w:val="en-US"/>
        </w:rPr>
        <w:lastRenderedPageBreak/>
        <w:t>Discussion Questions (Non-attending)</w:t>
      </w:r>
      <w:bookmarkEnd w:id="20"/>
      <w:bookmarkEnd w:id="21"/>
    </w:p>
    <w:p w14:paraId="4D246A2C" w14:textId="77777777" w:rsidR="00F30DBF" w:rsidRPr="00F446D7" w:rsidRDefault="00F30DBF" w:rsidP="00F30DBF">
      <w:pPr>
        <w:pStyle w:val="Titolo2"/>
        <w:jc w:val="center"/>
        <w:rPr>
          <w:lang w:val="en-US"/>
        </w:rPr>
      </w:pPr>
      <w:bookmarkStart w:id="22" w:name="_Toc155632851"/>
      <w:bookmarkStart w:id="23" w:name="_Toc155980391"/>
      <w:r>
        <w:rPr>
          <w:lang w:val="en-US"/>
        </w:rPr>
        <w:t>Chapter 5</w:t>
      </w:r>
      <w:bookmarkEnd w:id="22"/>
      <w:bookmarkEnd w:id="23"/>
    </w:p>
    <w:p w14:paraId="0909F624" w14:textId="77777777" w:rsidR="00F30DBF" w:rsidRDefault="00F30DBF" w:rsidP="00F30DBF">
      <w:pPr>
        <w:pStyle w:val="Paragrafoelenco"/>
        <w:numPr>
          <w:ilvl w:val="3"/>
          <w:numId w:val="17"/>
        </w:numPr>
        <w:rPr>
          <w:lang w:val="en-US"/>
        </w:rPr>
      </w:pPr>
      <w:r w:rsidRPr="00F446D7">
        <w:rPr>
          <w:lang w:val="en-US"/>
        </w:rPr>
        <w:t>What are some advantages of entering a market early? Are there any advantages to entering a market late?</w:t>
      </w:r>
    </w:p>
    <w:p w14:paraId="5E34774D" w14:textId="77777777" w:rsidR="00F30DBF" w:rsidRPr="007465A8" w:rsidRDefault="00F30DBF" w:rsidP="00F30DBF">
      <w:pPr>
        <w:rPr>
          <w:lang w:val="en-US"/>
        </w:rPr>
      </w:pPr>
      <w:r w:rsidRPr="007465A8">
        <w:rPr>
          <w:lang w:val="en-US"/>
        </w:rPr>
        <w:t>The advantages of entering a market early include:</w:t>
      </w:r>
    </w:p>
    <w:p w14:paraId="1DD1B5F8" w14:textId="77777777" w:rsidR="00F30DBF" w:rsidRPr="007465A8" w:rsidRDefault="00F30DBF" w:rsidP="00F30DBF">
      <w:pPr>
        <w:rPr>
          <w:lang w:val="en-US"/>
        </w:rPr>
      </w:pPr>
      <w:r w:rsidRPr="007465A8">
        <w:rPr>
          <w:lang w:val="en-US"/>
        </w:rPr>
        <w:t>1. Brand Loyalty and Technological Leadership: The first mover may earn a long-lasting reputation as a leader in that technology domain, which can help sustain the company’s image, brand loyalty, and market share even after competitors have introduced comparable products. The organization’s position as a technology leader also enables it to shape customer expectations about the technology’s form, features, pricing, and other characteristics.</w:t>
      </w:r>
    </w:p>
    <w:p w14:paraId="113E9B47" w14:textId="77777777" w:rsidR="00F30DBF" w:rsidRPr="007465A8" w:rsidRDefault="00F30DBF" w:rsidP="00F30DBF">
      <w:pPr>
        <w:rPr>
          <w:lang w:val="en-US"/>
        </w:rPr>
      </w:pPr>
      <w:r w:rsidRPr="007465A8">
        <w:rPr>
          <w:lang w:val="en-US"/>
        </w:rPr>
        <w:t>2. Preemption of Scarce Assets: Firms that enter the market early can preemptively capture scarce resources such as key locations, government permits, access to distribution channels, and relationships with suppliers. For example, companies that wish to provide any wireless communication service must license the rights to broadcast over particular radio frequencies from the government. The FCC first allocates different portions of the spectrum for different purposes and different geographic areas. This means that early movers in wireless services can preemptively capture the rights to use portions of the wireless spectrum for their own purposes, while effectively blocking other providers</w:t>
      </w:r>
      <w:r>
        <w:rPr>
          <w:lang w:val="en-US"/>
        </w:rPr>
        <w:t>.</w:t>
      </w:r>
    </w:p>
    <w:p w14:paraId="29D79E67" w14:textId="77777777" w:rsidR="00F30DBF" w:rsidRPr="007465A8" w:rsidRDefault="00F30DBF" w:rsidP="00F30DBF">
      <w:pPr>
        <w:rPr>
          <w:lang w:val="en-US"/>
        </w:rPr>
      </w:pPr>
      <w:r w:rsidRPr="007465A8">
        <w:rPr>
          <w:lang w:val="en-US"/>
        </w:rPr>
        <w:t>3. Exploiting Buyer Switching Costs: Once buyers have adopted a good, they often face costs to switch to another good. If buyers face switching costs, the firm that captures customers early may be able to keep those customers even if technologies with a superior value proposition are introduced later</w:t>
      </w:r>
      <w:r>
        <w:rPr>
          <w:lang w:val="en-US"/>
        </w:rPr>
        <w:t>.</w:t>
      </w:r>
    </w:p>
    <w:p w14:paraId="4FE4A451" w14:textId="77777777" w:rsidR="00F30DBF" w:rsidRPr="007465A8" w:rsidRDefault="00F30DBF" w:rsidP="00F30DBF">
      <w:pPr>
        <w:rPr>
          <w:lang w:val="en-US"/>
        </w:rPr>
      </w:pPr>
      <w:r w:rsidRPr="007465A8">
        <w:rPr>
          <w:lang w:val="en-US"/>
        </w:rPr>
        <w:t>4.</w:t>
      </w:r>
      <w:r>
        <w:rPr>
          <w:lang w:val="en-US"/>
        </w:rPr>
        <w:t xml:space="preserve"> </w:t>
      </w:r>
      <w:r w:rsidRPr="007465A8">
        <w:rPr>
          <w:lang w:val="en-US"/>
        </w:rPr>
        <w:t>Reaping Increasing Returns Advantages: In an industry with pressures encouraging adoption of a dominant design, the timing of a firm’s investment in new technology development may be particularly critical to its likelihood of success. For example, in an industry characterized by increasing returns to adoption, there can be powerful advantages to being an early provider; a technology that is adopted early may rise in market power through self-reinforcing positive feedback mechanisms, culminating in its entrenchment as a dominant design</w:t>
      </w:r>
      <w:r>
        <w:rPr>
          <w:lang w:val="en-US"/>
        </w:rPr>
        <w:t>.</w:t>
      </w:r>
    </w:p>
    <w:p w14:paraId="11809B88" w14:textId="77777777" w:rsidR="00F30DBF" w:rsidRPr="007465A8" w:rsidRDefault="00F30DBF" w:rsidP="00F30DBF">
      <w:pPr>
        <w:rPr>
          <w:lang w:val="en-US"/>
        </w:rPr>
      </w:pPr>
      <w:r w:rsidRPr="007465A8">
        <w:rPr>
          <w:lang w:val="en-US"/>
        </w:rPr>
        <w:t>On the other hand, there are also advantages to entering a market late, such as:</w:t>
      </w:r>
    </w:p>
    <w:p w14:paraId="0DDB7DA9" w14:textId="77777777" w:rsidR="00F30DBF" w:rsidRPr="007465A8" w:rsidRDefault="00F30DBF" w:rsidP="00F30DBF">
      <w:pPr>
        <w:rPr>
          <w:lang w:val="en-US"/>
        </w:rPr>
      </w:pPr>
      <w:r w:rsidRPr="007465A8">
        <w:rPr>
          <w:lang w:val="en-US"/>
        </w:rPr>
        <w:t>1. Learning from Early Movers**: Later entrants can capitalize on the research and development investment of the first mover, fine-tune the product to customer needs as the market becomes more certain, avoid any mistakes made by the earlier entrant, and exploit incumbent inertia. Later entrants can also adopt newer and more efficient production processes while early movers are either stuck with earlier technologies or must pay to rebuild their production systems[1].</w:t>
      </w:r>
    </w:p>
    <w:p w14:paraId="38707A49" w14:textId="77777777" w:rsidR="00F30DBF" w:rsidRPr="007465A8" w:rsidRDefault="00F30DBF" w:rsidP="00F30DBF">
      <w:pPr>
        <w:rPr>
          <w:lang w:val="en-US"/>
        </w:rPr>
      </w:pPr>
      <w:r w:rsidRPr="007465A8">
        <w:rPr>
          <w:lang w:val="en-US"/>
        </w:rPr>
        <w:t>2.</w:t>
      </w:r>
      <w:r>
        <w:rPr>
          <w:lang w:val="en-US"/>
        </w:rPr>
        <w:t xml:space="preserve"> </w:t>
      </w:r>
      <w:r w:rsidRPr="007465A8">
        <w:rPr>
          <w:lang w:val="en-US"/>
        </w:rPr>
        <w:t>Avoiding Research and Development Expenses**: Later entrants often do not have to invest in exploratory research. Once a product has been introduced to the market, competitors can often ascertain how the product was created. The later entrant can also observe the market’s response to particular features of the technology and decide how to focus its development efforts. Thus, the later entrant can both save development expense and produce a product that achieves a closer fit with market preferences</w:t>
      </w:r>
      <w:r>
        <w:rPr>
          <w:lang w:val="en-US"/>
        </w:rPr>
        <w:t>.</w:t>
      </w:r>
    </w:p>
    <w:p w14:paraId="4E101DB5" w14:textId="77777777" w:rsidR="00F30DBF" w:rsidRDefault="00F30DBF" w:rsidP="00F30DBF">
      <w:pPr>
        <w:rPr>
          <w:lang w:val="en-US"/>
        </w:rPr>
      </w:pPr>
      <w:r>
        <w:rPr>
          <w:lang w:val="en-US"/>
        </w:rPr>
        <w:br w:type="page"/>
      </w:r>
    </w:p>
    <w:p w14:paraId="5B5084C4" w14:textId="77777777" w:rsidR="00F30DBF" w:rsidRPr="007465A8" w:rsidRDefault="00F30DBF" w:rsidP="00F30DBF">
      <w:pPr>
        <w:rPr>
          <w:lang w:val="en-US"/>
        </w:rPr>
      </w:pPr>
      <w:r w:rsidRPr="007465A8">
        <w:rPr>
          <w:lang w:val="en-US"/>
        </w:rPr>
        <w:lastRenderedPageBreak/>
        <w:t>3. Undeveloped Supply and Distribution Channels: When a firm introduces a new-to-the-world technology, often no appropriate suppliers or distributors exist. The firm may face the daunting task of developing and producing its own supplies and distribution service or assisting in the development of supplier and developer markets</w:t>
      </w:r>
      <w:r>
        <w:rPr>
          <w:lang w:val="en-US"/>
        </w:rPr>
        <w:t>.</w:t>
      </w:r>
    </w:p>
    <w:p w14:paraId="3B022F24" w14:textId="77777777" w:rsidR="00F30DBF" w:rsidRPr="007465A8" w:rsidRDefault="00F30DBF" w:rsidP="00F30DBF">
      <w:pPr>
        <w:rPr>
          <w:lang w:val="en-US"/>
        </w:rPr>
      </w:pPr>
      <w:r w:rsidRPr="007465A8">
        <w:rPr>
          <w:lang w:val="en-US"/>
        </w:rPr>
        <w:t>Therefore, while entering a market early may provide advantages such as brand loyalty, preemption of scarce assets, and exploiting buyer switching costs, entering a market late allows firms to learn from early movers, avoid research and development expenses, and capitalize on undeveloped supply and distribution channels</w:t>
      </w:r>
    </w:p>
    <w:p w14:paraId="5DD74D0C" w14:textId="77777777" w:rsidR="00F30DBF" w:rsidRDefault="00F30DBF" w:rsidP="00F30DBF">
      <w:pPr>
        <w:pStyle w:val="Paragrafoelenco"/>
        <w:numPr>
          <w:ilvl w:val="3"/>
          <w:numId w:val="17"/>
        </w:numPr>
        <w:rPr>
          <w:lang w:val="en-US"/>
        </w:rPr>
      </w:pPr>
      <w:r w:rsidRPr="00F446D7">
        <w:rPr>
          <w:lang w:val="en-US"/>
        </w:rPr>
        <w:t xml:space="preserve">Name a successful (a) first mover, (b) early follower, and (c) late entrant. Identify unsuccessful examples of each. </w:t>
      </w:r>
    </w:p>
    <w:p w14:paraId="27B39E73" w14:textId="77777777" w:rsidR="00F30DBF" w:rsidRPr="007465A8" w:rsidRDefault="00F30DBF" w:rsidP="00F30DBF">
      <w:pPr>
        <w:rPr>
          <w:lang w:val="en-US"/>
        </w:rPr>
      </w:pPr>
      <w:r w:rsidRPr="007465A8">
        <w:rPr>
          <w:lang w:val="en-US"/>
        </w:rPr>
        <w:t>The rise of social networking sites has been a fascinating journey, marked by the success and failure of various platforms. SixDegrees.com, launched in 1997, was one of the very first social networking sites, inspired by the concept of "six degrees of separation." It allowed users to create profiles and connect with friends. However, despite attracting three million members, it failed to sustain user interest and ran out of money, leading to its shutdown in 2000. Similarly, Friendster, launched in 2003, gained rapid popularity, reaching seven million members. However, it struggled with infrastructure issues, severe page load delays, and customer service complaints, causing users to migrate to other platforms like MySpace.</w:t>
      </w:r>
    </w:p>
    <w:p w14:paraId="30D27A7E" w14:textId="77777777" w:rsidR="00F30DBF" w:rsidRPr="007465A8" w:rsidRDefault="00F30DBF" w:rsidP="00F30DBF">
      <w:pPr>
        <w:rPr>
          <w:lang w:val="en-US"/>
        </w:rPr>
      </w:pPr>
      <w:r w:rsidRPr="007465A8">
        <w:rPr>
          <w:lang w:val="en-US"/>
        </w:rPr>
        <w:t>MySpace, founded in 2003, capitalized on the features popularized by Friendster and leveraged the user base of its parent company, eUniverse. It became the most popular social networking site in the world from 2005 to 2008, with a three-year advertising deal with Google worth $900 million. However, MySpace's heavy advertising and user interface issues led to a decline in its user base. In contrast, Facebook, launched in 2004, initially as a service for Harvard University students, quickly gained traction due to its cleaner design, better security, and a platform that allowed outside developers to create features for the site. Facebook's strategic approach and rapid user adoption enabled it to overtake MySpace in 2008 and continue its growth, reaching 901 million users by 2012.</w:t>
      </w:r>
    </w:p>
    <w:p w14:paraId="15B21003" w14:textId="77777777" w:rsidR="00F30DBF" w:rsidRPr="007465A8" w:rsidRDefault="00F30DBF" w:rsidP="00F30DBF">
      <w:pPr>
        <w:rPr>
          <w:lang w:val="en-US"/>
        </w:rPr>
      </w:pPr>
      <w:r w:rsidRPr="007465A8">
        <w:rPr>
          <w:lang w:val="en-US"/>
        </w:rPr>
        <w:t>Twitter, launched in 2006, introduced a unique "microblogging" concept and gained significant attention at the 2007 South by Southwest Interactive Conference. While its growth was impressive, it appealed to a subset of users compared to Facebook. Despite its success, many observers did not believe it posed a serious threat to Facebook.</w:t>
      </w:r>
    </w:p>
    <w:p w14:paraId="6B1D0D91" w14:textId="77777777" w:rsidR="00F30DBF" w:rsidRPr="007465A8" w:rsidRDefault="00F30DBF" w:rsidP="00F30DBF">
      <w:pPr>
        <w:rPr>
          <w:lang w:val="en-US"/>
        </w:rPr>
      </w:pPr>
      <w:r w:rsidRPr="007465A8">
        <w:rPr>
          <w:lang w:val="en-US"/>
        </w:rPr>
        <w:t>In summary, the social networking landscape has seen both successful and unsuccessful first movers, early followers, and late entrants. SixDegrees.com and Friendster serve as examples of unsuccessful first movers and early followers, while MySpace and Facebook represent successful early followers and late entrants, respectively. The dynamic nature of the social networking market underscores the importance of timing and strategic execution in determining the success of platforms within this industry.</w:t>
      </w:r>
    </w:p>
    <w:p w14:paraId="549E62A5" w14:textId="77777777" w:rsidR="00F30DBF" w:rsidRDefault="00F30DBF" w:rsidP="00F30DBF">
      <w:pPr>
        <w:pStyle w:val="Paragrafoelenco"/>
        <w:numPr>
          <w:ilvl w:val="3"/>
          <w:numId w:val="17"/>
        </w:numPr>
        <w:rPr>
          <w:lang w:val="en-US"/>
        </w:rPr>
      </w:pPr>
      <w:r w:rsidRPr="00F446D7">
        <w:rPr>
          <w:lang w:val="en-US"/>
        </w:rPr>
        <w:t>What factors might make some industries harder to pioneer than others? Are there industries in which there is no penalty for late entry?</w:t>
      </w:r>
    </w:p>
    <w:p w14:paraId="5B3B2E3B" w14:textId="77777777" w:rsidR="00F30DBF" w:rsidRDefault="00F30DBF" w:rsidP="00F30DBF">
      <w:pPr>
        <w:rPr>
          <w:lang w:val="en-US"/>
        </w:rPr>
      </w:pPr>
      <w:r w:rsidRPr="007465A8">
        <w:rPr>
          <w:lang w:val="en-US"/>
        </w:rPr>
        <w:t xml:space="preserve">Some industries are harder to pioneer than others due to various factors. For instance, in industries characterized by increasing returns to adoption, being an early entrant may confer advantages such as brand loyalty, preemption of scarce assets, and exploitation of buyer switching costs. </w:t>
      </w:r>
    </w:p>
    <w:p w14:paraId="0869628E" w14:textId="77777777" w:rsidR="00F30DBF" w:rsidRPr="007465A8" w:rsidRDefault="00F30DBF" w:rsidP="00F30DBF">
      <w:pPr>
        <w:rPr>
          <w:lang w:val="en-US"/>
        </w:rPr>
      </w:pPr>
      <w:r w:rsidRPr="007465A8">
        <w:rPr>
          <w:lang w:val="en-US"/>
        </w:rPr>
        <w:t xml:space="preserve">However, the same factors that cause increasing returns to adoption may make very early technologies unattractive. If there are few users of the technology or availability of complementary goods is poor, the technology may fail to attract customers. Additionally, first movers typically bear the </w:t>
      </w:r>
      <w:r w:rsidRPr="007465A8">
        <w:rPr>
          <w:lang w:val="en-US"/>
        </w:rPr>
        <w:lastRenderedPageBreak/>
        <w:t>bulk of the research and development expenses for their product or service technologies, and they must also often pay to develop suppliers and distribution channels, plus consumer awareness. A later entrant often can capitalize on the research and development investment of the first mover, fine-tune the product to customer needs as the market becomes more certain, avoid any mistakes made by the earlier entrant, and exploit incumbent inertia</w:t>
      </w:r>
      <w:r>
        <w:rPr>
          <w:lang w:val="en-US"/>
        </w:rPr>
        <w:t>.</w:t>
      </w:r>
    </w:p>
    <w:p w14:paraId="4DF6A240" w14:textId="77777777" w:rsidR="00F30DBF" w:rsidRDefault="00F30DBF" w:rsidP="00F30DBF">
      <w:pPr>
        <w:rPr>
          <w:lang w:val="en-US"/>
        </w:rPr>
      </w:pPr>
      <w:r w:rsidRPr="007465A8">
        <w:rPr>
          <w:lang w:val="en-US"/>
        </w:rPr>
        <w:t xml:space="preserve">In some industries, there may be no penalty for late entry. For example, in industries where a technology is expected to be highly imitable, firms may prefer to wait while others bear the expense of developing and introducing the good. </w:t>
      </w:r>
    </w:p>
    <w:p w14:paraId="09BB41BA" w14:textId="77777777" w:rsidR="00F30DBF" w:rsidRPr="007465A8" w:rsidRDefault="00F30DBF" w:rsidP="00F30DBF">
      <w:pPr>
        <w:rPr>
          <w:lang w:val="en-US"/>
        </w:rPr>
      </w:pPr>
      <w:r w:rsidRPr="007465A8">
        <w:rPr>
          <w:lang w:val="en-US"/>
        </w:rPr>
        <w:t>If a good is expected to be highly imitable, firms will prefer to wait while others bear the expense of developing and introducing the good. Therefore, in such industries, there may be no penalty for late entry, as firms can observe the market's response to particular features of the technology and decide how to focus their development efforts, thus producing a product that achieves a closer fit with market preferences</w:t>
      </w:r>
      <w:r>
        <w:rPr>
          <w:lang w:val="en-US"/>
        </w:rPr>
        <w:t>.</w:t>
      </w:r>
    </w:p>
    <w:p w14:paraId="6FD53331"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6119C899" w14:textId="77777777" w:rsidR="00F30DBF" w:rsidRDefault="00F30DBF" w:rsidP="00F30DBF">
      <w:pPr>
        <w:pStyle w:val="Titolo2"/>
        <w:jc w:val="center"/>
        <w:rPr>
          <w:lang w:val="en-US"/>
        </w:rPr>
      </w:pPr>
      <w:bookmarkStart w:id="24" w:name="_Toc155632852"/>
      <w:bookmarkStart w:id="25" w:name="_Toc155980392"/>
      <w:r>
        <w:rPr>
          <w:lang w:val="en-US"/>
        </w:rPr>
        <w:lastRenderedPageBreak/>
        <w:t>Chapter 7</w:t>
      </w:r>
      <w:bookmarkEnd w:id="24"/>
      <w:bookmarkEnd w:id="25"/>
    </w:p>
    <w:p w14:paraId="353181B4" w14:textId="77777777" w:rsidR="00F30DBF" w:rsidRDefault="00F30DBF" w:rsidP="00F30DBF">
      <w:pPr>
        <w:pStyle w:val="Paragrafoelenco"/>
        <w:numPr>
          <w:ilvl w:val="0"/>
          <w:numId w:val="40"/>
        </w:numPr>
        <w:rPr>
          <w:lang w:val="en-US"/>
        </w:rPr>
      </w:pPr>
      <w:r w:rsidRPr="00F446D7">
        <w:rPr>
          <w:lang w:val="en-US"/>
        </w:rPr>
        <w:t xml:space="preserve">What are the advantages and disadvantages of discounted cash flow methods such as NPV and IRR? </w:t>
      </w:r>
    </w:p>
    <w:p w14:paraId="4749B45A" w14:textId="77777777" w:rsidR="00F30DBF" w:rsidRPr="007B0A01" w:rsidRDefault="00F30DBF" w:rsidP="00F30DBF">
      <w:pPr>
        <w:rPr>
          <w:lang w:val="en-US"/>
        </w:rPr>
      </w:pPr>
      <w:r w:rsidRPr="007B0A01">
        <w:rPr>
          <w:lang w:val="en-US"/>
        </w:rPr>
        <w:t>The advantages of discounted cash flow (DCF) methods, such as NPV and IRR, include their ability to provide concrete financial estimates for strategic planning and trade-off decisions. They explicitly consider the timing of investment and cash flows, as well as the time value of money and risk. These methods can make project returns seem unambiguous and reassuring</w:t>
      </w:r>
      <w:r>
        <w:rPr>
          <w:lang w:val="en-US"/>
        </w:rPr>
        <w:t>.</w:t>
      </w:r>
    </w:p>
    <w:p w14:paraId="7198B1FD" w14:textId="77777777" w:rsidR="00F30DBF" w:rsidRPr="007B0A01" w:rsidRDefault="00F30DBF" w:rsidP="00F30DBF">
      <w:pPr>
        <w:rPr>
          <w:lang w:val="en-US"/>
        </w:rPr>
      </w:pPr>
      <w:r w:rsidRPr="007B0A01">
        <w:rPr>
          <w:lang w:val="en-US"/>
        </w:rPr>
        <w:t>However, the disadvantages of DCF methods are that they may be deceptive in minimizing ambiguity, as the accuracy of the estimates is ultimately dependent on the quality of the original profit estimates. They also heavily discriminate against long-term or risky projects and may fail to capture the strategic importance of investment decisions. Additionally, DCF methods have the potential to undervalue a project's contribution to the firm, particularly in the case of technology development projects. For instance, they may have undervalued Intel's investment in DRAM technology, which laid the foundation for its successful microprocessor business</w:t>
      </w:r>
      <w:r>
        <w:rPr>
          <w:lang w:val="en-US"/>
        </w:rPr>
        <w:t>.</w:t>
      </w:r>
    </w:p>
    <w:p w14:paraId="09F13A30" w14:textId="77777777" w:rsidR="00F30DBF" w:rsidRDefault="00F30DBF" w:rsidP="00F30DBF">
      <w:pPr>
        <w:pStyle w:val="Paragrafoelenco"/>
        <w:numPr>
          <w:ilvl w:val="0"/>
          <w:numId w:val="40"/>
        </w:numPr>
        <w:rPr>
          <w:lang w:val="en-US"/>
        </w:rPr>
      </w:pPr>
      <w:r w:rsidRPr="00F446D7">
        <w:rPr>
          <w:lang w:val="en-US"/>
        </w:rPr>
        <w:t>For what kind of development projects might a real options approach be appropriate? For what kind of projects would it be inappropriate?</w:t>
      </w:r>
    </w:p>
    <w:p w14:paraId="0651FFE9" w14:textId="77777777" w:rsidR="00F30DBF" w:rsidRPr="007B0A01" w:rsidRDefault="00F30DBF" w:rsidP="00F30DBF">
      <w:pPr>
        <w:rPr>
          <w:lang w:val="en-US"/>
        </w:rPr>
      </w:pPr>
      <w:r w:rsidRPr="007B0A01">
        <w:rPr>
          <w:lang w:val="en-US"/>
        </w:rPr>
        <w:t>The real options approach is appropriate for development projects that involve significant uncertainty and where the investment creates valuable future opportunities for the firm. This includes projects related to new core technologies, R&amp;D programs, and breakthrough technologies. The approach is also suitable for projects that may appear unsuccessful in the short term but have the potential to create valuable opportunities for the firm in the future</w:t>
      </w:r>
      <w:r>
        <w:rPr>
          <w:lang w:val="en-US"/>
        </w:rPr>
        <w:t>.</w:t>
      </w:r>
    </w:p>
    <w:p w14:paraId="12D3312A" w14:textId="77777777" w:rsidR="00F30DBF" w:rsidRPr="007B0A01" w:rsidRDefault="00F30DBF" w:rsidP="00F30DBF">
      <w:pPr>
        <w:rPr>
          <w:lang w:val="en-US"/>
        </w:rPr>
      </w:pPr>
      <w:r w:rsidRPr="007B0A01">
        <w:rPr>
          <w:lang w:val="en-US"/>
        </w:rPr>
        <w:t>On the other hand, the real options approach may be inappropriate for development projects where the firm is unable to secure the option to invest at a small price and must make a full investment in the technology before determining its success. Additionally, it may not be suitable for projects where the value of the investment is not independent of the investor's behavior, and the investor actively influences the future returns of the project</w:t>
      </w:r>
      <w:r>
        <w:rPr>
          <w:lang w:val="en-US"/>
        </w:rPr>
        <w:t>.</w:t>
      </w:r>
    </w:p>
    <w:p w14:paraId="4B11CF7B" w14:textId="77777777" w:rsidR="00F30DBF" w:rsidRDefault="00F30DBF" w:rsidP="00F30DBF">
      <w:pPr>
        <w:rPr>
          <w:lang w:val="en-US"/>
        </w:rPr>
      </w:pPr>
      <w:r>
        <w:rPr>
          <w:lang w:val="en-US"/>
        </w:rPr>
        <w:br w:type="page"/>
      </w:r>
    </w:p>
    <w:p w14:paraId="05517682" w14:textId="77777777" w:rsidR="00F30DBF" w:rsidRDefault="00F30DBF" w:rsidP="00F30DBF">
      <w:pPr>
        <w:pStyle w:val="Paragrafoelenco"/>
        <w:numPr>
          <w:ilvl w:val="0"/>
          <w:numId w:val="40"/>
        </w:numPr>
        <w:rPr>
          <w:lang w:val="en-US"/>
        </w:rPr>
      </w:pPr>
      <w:r w:rsidRPr="00F446D7">
        <w:rPr>
          <w:lang w:val="en-US"/>
        </w:rPr>
        <w:lastRenderedPageBreak/>
        <w:t xml:space="preserve">Why might a firm use both qualitative and quantitative assessments of a project? </w:t>
      </w:r>
    </w:p>
    <w:p w14:paraId="213BFE05" w14:textId="77777777" w:rsidR="00F30DBF" w:rsidRDefault="00F30DBF" w:rsidP="00F30DBF">
      <w:pPr>
        <w:rPr>
          <w:lang w:val="en-US"/>
        </w:rPr>
      </w:pPr>
      <w:r w:rsidRPr="007B0A01">
        <w:rPr>
          <w:lang w:val="en-US"/>
        </w:rPr>
        <w:t xml:space="preserve">Firms might use both qualitative and quantitative assessments of a project to ensure a comprehensive evaluation that considers various aspects of the investment decision. The text explains that many factors in the choice of development projects are difficult to quantify, and almost all firms utilize some form of qualitative assessment, ranging from informal discussions to highly structured approaches. </w:t>
      </w:r>
    </w:p>
    <w:p w14:paraId="158CC06A" w14:textId="77777777" w:rsidR="00F30DBF" w:rsidRPr="007B0A01" w:rsidRDefault="00F30DBF" w:rsidP="00F30DBF">
      <w:pPr>
        <w:rPr>
          <w:lang w:val="en-US"/>
        </w:rPr>
      </w:pPr>
      <w:r w:rsidRPr="007B0A01">
        <w:rPr>
          <w:lang w:val="en-US"/>
        </w:rPr>
        <w:t>Qualitative methods, such as screening questions, provide a starting point for the management team to discuss the potential costs and benefits of a project and consider aspects like the role of the customer, the firm's capabilities, and the project's timing and cost. These qualitative assessments help in structuring the discussion and considering multiple angles of the project</w:t>
      </w:r>
      <w:r>
        <w:rPr>
          <w:lang w:val="en-US"/>
        </w:rPr>
        <w:t>.</w:t>
      </w:r>
    </w:p>
    <w:p w14:paraId="53BE57A2" w14:textId="77777777" w:rsidR="00F30DBF" w:rsidRDefault="00F30DBF" w:rsidP="00F30DBF">
      <w:pPr>
        <w:rPr>
          <w:lang w:val="en-US"/>
        </w:rPr>
      </w:pPr>
      <w:r w:rsidRPr="007B0A01">
        <w:rPr>
          <w:lang w:val="en-US"/>
        </w:rPr>
        <w:t xml:space="preserve">On the other hand, quantitative methods, such as discounted cash flow analysis and real options, enable managers to use rigorous mathematical and statistical comparisons of projects, considering the timing of investment, cash flows, and the time value of money and risk. They provide concrete financial estimates that facilitate strategic planning and trade-off decisions. However, the accuracy of the estimates from quantitative methods can be questionable, particularly in highly uncertain or rapidly changing environments. </w:t>
      </w:r>
    </w:p>
    <w:p w14:paraId="4834B360" w14:textId="77777777" w:rsidR="00F30DBF" w:rsidRPr="007B0A01" w:rsidRDefault="00F30DBF" w:rsidP="00F30DBF">
      <w:pPr>
        <w:rPr>
          <w:lang w:val="en-US"/>
        </w:rPr>
      </w:pPr>
      <w:r w:rsidRPr="007B0A01">
        <w:rPr>
          <w:lang w:val="en-US"/>
        </w:rPr>
        <w:t>They may also fail to capture the strategic importance of the investment decision and discriminate against long-term or risky projects. Therefore, by using both qualitative and quantitative assessments, firms can complement the limitations of one approach with the strengths of the other, leading to more informed and balanced investment decisions</w:t>
      </w:r>
      <w:r>
        <w:rPr>
          <w:lang w:val="en-US"/>
        </w:rPr>
        <w:t>.</w:t>
      </w:r>
    </w:p>
    <w:p w14:paraId="28D23554" w14:textId="77777777" w:rsidR="00F30DBF" w:rsidRDefault="00F30DBF" w:rsidP="00F30DBF">
      <w:pPr>
        <w:pStyle w:val="Paragrafoelenco"/>
        <w:numPr>
          <w:ilvl w:val="0"/>
          <w:numId w:val="40"/>
        </w:numPr>
        <w:rPr>
          <w:lang w:val="en-US"/>
        </w:rPr>
      </w:pPr>
      <w:r w:rsidRPr="00F446D7">
        <w:rPr>
          <w:lang w:val="en-US"/>
        </w:rPr>
        <w:t xml:space="preserve">Identify a development project you are familiar with. What methods do you believe were used to assess the project? What methods do you believe should have been used to assess the project? </w:t>
      </w:r>
    </w:p>
    <w:p w14:paraId="2354ADFC" w14:textId="77777777" w:rsidR="00F30DBF" w:rsidRPr="007B0A01" w:rsidRDefault="00F30DBF" w:rsidP="00F30DBF">
      <w:pPr>
        <w:rPr>
          <w:lang w:val="en-US"/>
        </w:rPr>
      </w:pPr>
      <w:r w:rsidRPr="007B0A01">
        <w:rPr>
          <w:lang w:val="en-US"/>
        </w:rPr>
        <w:t>The development project I am familiar with is the launch of a new software application.</w:t>
      </w:r>
      <w:r>
        <w:rPr>
          <w:lang w:val="en-US"/>
        </w:rPr>
        <w:t xml:space="preserve"> Here,</w:t>
      </w:r>
      <w:r w:rsidRPr="007B0A01">
        <w:rPr>
          <w:lang w:val="en-US"/>
        </w:rPr>
        <w:t xml:space="preserve"> the methods that were likely used to assess the project include qualitative assessments such as screening questions. These screening questions are used to structure the discussion about the potential costs and benefits of the project. They cover aspects such as the role of the customer, the firm's capabilities, the project's timing and cost, and other market-related factors. This qualitative method helps in considering a wider range of issues that may be important in the firm's development decisions</w:t>
      </w:r>
      <w:r>
        <w:rPr>
          <w:lang w:val="en-US"/>
        </w:rPr>
        <w:t>.</w:t>
      </w:r>
    </w:p>
    <w:p w14:paraId="02A3678E" w14:textId="77777777" w:rsidR="00F30DBF" w:rsidRDefault="00F30DBF" w:rsidP="00F30DBF">
      <w:pPr>
        <w:rPr>
          <w:lang w:val="en-US"/>
        </w:rPr>
      </w:pPr>
      <w:r w:rsidRPr="007B0A01">
        <w:rPr>
          <w:lang w:val="en-US"/>
        </w:rPr>
        <w:t xml:space="preserve">In addition to these qualitative assessments, the project should have been assessed using quantitative methods such as discounted cash flow (DCF) analysis and real options. DCF methods, specifically net present value (NPV) and internal rate of return (IRR), would have provided concrete financial estimates for strategic planning and trade-off decisions, considering the timing of investment, cash flows, and the time value of money and risk. </w:t>
      </w:r>
    </w:p>
    <w:p w14:paraId="51C85F3E" w14:textId="77777777" w:rsidR="00F30DBF" w:rsidRPr="007B0A01" w:rsidRDefault="00F30DBF" w:rsidP="00F30DBF">
      <w:pPr>
        <w:rPr>
          <w:lang w:val="en-US"/>
        </w:rPr>
      </w:pPr>
      <w:r w:rsidRPr="007B0A01">
        <w:rPr>
          <w:lang w:val="en-US"/>
        </w:rPr>
        <w:t>However, it's important to note that the accuracy of the estimates from quantitative methods can be questionable, particularly in highly uncertain or rapidly changing environments. Therefore, the real options approach should also have been used to evaluate the project, especially due to the nature of software development projects, which involve significant uncertainty and create valuable future opportunities for the firm. The real options approach would have been appropriate for assessing the strategic importance of the investment decision and the potential long-term value created by the new software application</w:t>
      </w:r>
      <w:r>
        <w:rPr>
          <w:lang w:val="en-US"/>
        </w:rPr>
        <w:t>.</w:t>
      </w:r>
    </w:p>
    <w:p w14:paraId="0EFAB142" w14:textId="77777777" w:rsidR="00F30DBF" w:rsidRDefault="00F30DBF" w:rsidP="00F30DBF">
      <w:pPr>
        <w:rPr>
          <w:lang w:val="en-US"/>
        </w:rPr>
      </w:pPr>
      <w:r>
        <w:rPr>
          <w:lang w:val="en-US"/>
        </w:rPr>
        <w:br w:type="page"/>
      </w:r>
    </w:p>
    <w:p w14:paraId="426EF264" w14:textId="77777777" w:rsidR="00F30DBF" w:rsidRDefault="00F30DBF" w:rsidP="00F30DBF">
      <w:pPr>
        <w:pStyle w:val="Paragrafoelenco"/>
        <w:numPr>
          <w:ilvl w:val="0"/>
          <w:numId w:val="40"/>
        </w:numPr>
        <w:rPr>
          <w:lang w:val="en-US"/>
        </w:rPr>
      </w:pPr>
      <w:r w:rsidRPr="00F446D7">
        <w:rPr>
          <w:lang w:val="en-US"/>
        </w:rPr>
        <w:lastRenderedPageBreak/>
        <w:t>Will different methods of evaluating a project typically yield the same conclusions about whether to fund its development? Why or why not?</w:t>
      </w:r>
    </w:p>
    <w:p w14:paraId="3555AFC2" w14:textId="77777777" w:rsidR="00F30DBF" w:rsidRDefault="00F30DBF" w:rsidP="00F30DBF">
      <w:pPr>
        <w:rPr>
          <w:lang w:val="en-US"/>
        </w:rPr>
      </w:pPr>
      <w:r w:rsidRPr="007B0A01">
        <w:rPr>
          <w:lang w:val="en-US"/>
        </w:rPr>
        <w:t xml:space="preserve">Different methods of evaluating a project may not typically yield the same conclusions about whether to fund its development. This is due to the varying perspectives and considerations that each method brings to the evaluation process. The text explains that while quantitative methods, such as discounted cash flow (DCF) analysis, provide concrete financial estimates and consider the timing of investment and cash flows, they may fail to capture the strategic importance of the investment decision and discriminate against long-term or risky projects. </w:t>
      </w:r>
    </w:p>
    <w:p w14:paraId="33447F9E" w14:textId="77777777" w:rsidR="00F30DBF" w:rsidRPr="007B0A01" w:rsidRDefault="00F30DBF" w:rsidP="00F30DBF">
      <w:pPr>
        <w:rPr>
          <w:lang w:val="en-US"/>
        </w:rPr>
      </w:pPr>
      <w:r w:rsidRPr="007B0A01">
        <w:rPr>
          <w:lang w:val="en-US"/>
        </w:rPr>
        <w:t>For instance, technology development projects play a crucial role in building and leveraging firm capabilities and creating options for the future. Investments in new core technologies are investments in the organization’s capabilities and learning, and they create opportunities for the firm that might otherwise be unavailable. Therefore, standard DCF analysis has the potential to undervalue a development project’s contribution to the firm</w:t>
      </w:r>
      <w:r>
        <w:rPr>
          <w:lang w:val="en-US"/>
        </w:rPr>
        <w:t>.</w:t>
      </w:r>
    </w:p>
    <w:p w14:paraId="65E09794" w14:textId="77777777" w:rsidR="00F30DBF" w:rsidRDefault="00F30DBF" w:rsidP="00F30DBF">
      <w:pPr>
        <w:rPr>
          <w:lang w:val="en-US"/>
        </w:rPr>
      </w:pPr>
      <w:r w:rsidRPr="007B0A01">
        <w:rPr>
          <w:lang w:val="en-US"/>
        </w:rPr>
        <w:t>On the other hand, qualitative methods, such as screening questions, enable a firm to consider a wider range of issues that may be important in the firm’s development decisions. They provide a starting point for the management team to discuss the potential costs and benefits of a project and consider aspects like the role of the customer, the firm's capabilities, and the project's timing and cost.</w:t>
      </w:r>
    </w:p>
    <w:p w14:paraId="7423F808" w14:textId="77777777" w:rsidR="00F30DBF" w:rsidRPr="007B0A01" w:rsidRDefault="00F30DBF" w:rsidP="00F30DBF">
      <w:pPr>
        <w:rPr>
          <w:lang w:val="en-US"/>
        </w:rPr>
      </w:pPr>
      <w:r w:rsidRPr="007B0A01">
        <w:rPr>
          <w:lang w:val="en-US"/>
        </w:rPr>
        <w:t>While screening questions do not always provide concrete answers about whether or not to fund a project, they help in structuring the debate about a project and considering multiple angles of the project</w:t>
      </w:r>
      <w:r>
        <w:rPr>
          <w:lang w:val="en-US"/>
        </w:rPr>
        <w:t>.</w:t>
      </w:r>
    </w:p>
    <w:p w14:paraId="22EF40FF" w14:textId="77777777" w:rsidR="00F30DBF" w:rsidRDefault="00F30DBF" w:rsidP="00F30DBF">
      <w:pPr>
        <w:rPr>
          <w:lang w:val="en-US"/>
        </w:rPr>
      </w:pPr>
      <w:r w:rsidRPr="007B0A01">
        <w:rPr>
          <w:lang w:val="en-US"/>
        </w:rPr>
        <w:t xml:space="preserve">Therefore, due to the different emphases and considerations of quantitative and qualitative methods, it is likely that they may lead to different conclusions about whether to fund a project's development. Quantitative methods may emphasize financial returns and risk, while qualitative methods may focus on strategic importance, market readiness, and other non-financial factors. </w:t>
      </w:r>
    </w:p>
    <w:p w14:paraId="4F9D344D" w14:textId="77777777" w:rsidR="00F30DBF" w:rsidRPr="007B0A01" w:rsidRDefault="00F30DBF" w:rsidP="00F30DBF">
      <w:pPr>
        <w:rPr>
          <w:lang w:val="en-US"/>
        </w:rPr>
      </w:pPr>
      <w:r w:rsidRPr="007B0A01">
        <w:rPr>
          <w:lang w:val="en-US"/>
        </w:rPr>
        <w:t>As a result, a comprehensive evaluation that considers both financial and non-financial aspects is essential for making well-informed investment decisions.</w:t>
      </w:r>
    </w:p>
    <w:p w14:paraId="5CEC5A9E" w14:textId="77777777" w:rsidR="00F30DBF" w:rsidRDefault="00F30DBF" w:rsidP="00F30DBF">
      <w:pPr>
        <w:rPr>
          <w:rFonts w:asciiTheme="majorHAnsi" w:eastAsiaTheme="majorEastAsia" w:hAnsiTheme="majorHAnsi" w:cstheme="majorBidi"/>
          <w:color w:val="0F4761" w:themeColor="accent1" w:themeShade="BF"/>
          <w:sz w:val="32"/>
          <w:szCs w:val="32"/>
          <w:lang w:val="en-US"/>
        </w:rPr>
      </w:pPr>
      <w:r>
        <w:rPr>
          <w:lang w:val="en-US"/>
        </w:rPr>
        <w:br w:type="page"/>
      </w:r>
    </w:p>
    <w:p w14:paraId="725D47C5" w14:textId="77777777" w:rsidR="00F30DBF" w:rsidRDefault="00F30DBF" w:rsidP="00F30DBF">
      <w:pPr>
        <w:pStyle w:val="Titolo2"/>
        <w:jc w:val="center"/>
        <w:rPr>
          <w:lang w:val="en-US"/>
        </w:rPr>
      </w:pPr>
      <w:bookmarkStart w:id="26" w:name="_Toc155632853"/>
      <w:bookmarkStart w:id="27" w:name="_Toc155980393"/>
      <w:r>
        <w:rPr>
          <w:lang w:val="en-US"/>
        </w:rPr>
        <w:lastRenderedPageBreak/>
        <w:t>Chapter 10</w:t>
      </w:r>
      <w:bookmarkEnd w:id="26"/>
      <w:bookmarkEnd w:id="27"/>
    </w:p>
    <w:p w14:paraId="7F9751BD" w14:textId="77777777" w:rsidR="00F30DBF" w:rsidRDefault="00F30DBF" w:rsidP="00F30DBF">
      <w:pPr>
        <w:pStyle w:val="Paragrafoelenco"/>
        <w:numPr>
          <w:ilvl w:val="0"/>
          <w:numId w:val="39"/>
        </w:numPr>
        <w:rPr>
          <w:lang w:val="en-US"/>
        </w:rPr>
      </w:pPr>
      <w:r w:rsidRPr="00F446D7">
        <w:rPr>
          <w:lang w:val="en-US"/>
        </w:rPr>
        <w:t>Are there particular types of innovation activities for which large firms are likely to outperform small firms? Are there types for which small firms are likely to outperform large firms?</w:t>
      </w:r>
    </w:p>
    <w:p w14:paraId="6B27C58E" w14:textId="77777777" w:rsidR="00F30DBF" w:rsidRPr="00A53E2E" w:rsidRDefault="00F30DBF" w:rsidP="00F30DBF">
      <w:pPr>
        <w:rPr>
          <w:lang w:val="en-US"/>
        </w:rPr>
      </w:pPr>
      <w:r>
        <w:rPr>
          <w:lang w:val="en-US"/>
        </w:rPr>
        <w:t>There</w:t>
      </w:r>
      <w:r w:rsidRPr="00A53E2E">
        <w:rPr>
          <w:lang w:val="en-US"/>
        </w:rPr>
        <w:t xml:space="preserve"> are some innovation activities for which large firms are likely to outperform small firms:</w:t>
      </w:r>
    </w:p>
    <w:p w14:paraId="6FD2C933" w14:textId="77777777" w:rsidR="00F30DBF" w:rsidRPr="00A53E2E" w:rsidRDefault="00F30DBF" w:rsidP="00F30DBF">
      <w:pPr>
        <w:pStyle w:val="Paragrafoelenco"/>
        <w:numPr>
          <w:ilvl w:val="0"/>
          <w:numId w:val="42"/>
        </w:numPr>
        <w:rPr>
          <w:lang w:val="en-US"/>
        </w:rPr>
      </w:pPr>
      <w:r w:rsidRPr="00A53E2E">
        <w:rPr>
          <w:lang w:val="en-US"/>
        </w:rPr>
        <w:t>Industries with large development scale (i.e. where the average development project is very big and costly). Large firms are better able to take on risky, capital-intensive innovation projects like developing a new commercial jetliner. Small firms would struggle to raise the necessary financing.</w:t>
      </w:r>
    </w:p>
    <w:p w14:paraId="047DAA09" w14:textId="77777777" w:rsidR="00F30DBF" w:rsidRPr="00A53E2E" w:rsidRDefault="00F30DBF" w:rsidP="00F30DBF">
      <w:pPr>
        <w:pStyle w:val="Paragrafoelenco"/>
        <w:numPr>
          <w:ilvl w:val="0"/>
          <w:numId w:val="42"/>
        </w:numPr>
        <w:rPr>
          <w:lang w:val="en-US"/>
        </w:rPr>
      </w:pPr>
      <w:r w:rsidRPr="00A53E2E">
        <w:rPr>
          <w:lang w:val="en-US"/>
        </w:rPr>
        <w:t>Industries where significant economies of scale exist in R&amp;D activities. Large firms that invest heavily in R&amp;D may benefit from economies of scale and learning curve advantages. They accumulate better research equipment, personnel and competencies over time.</w:t>
      </w:r>
    </w:p>
    <w:p w14:paraId="63F0BC29" w14:textId="77777777" w:rsidR="00F30DBF" w:rsidRPr="00A53E2E" w:rsidRDefault="00F30DBF" w:rsidP="00F30DBF">
      <w:pPr>
        <w:pStyle w:val="Paragrafoelenco"/>
        <w:numPr>
          <w:ilvl w:val="0"/>
          <w:numId w:val="42"/>
        </w:numPr>
        <w:rPr>
          <w:lang w:val="en-US"/>
        </w:rPr>
      </w:pPr>
      <w:r w:rsidRPr="00A53E2E">
        <w:rPr>
          <w:lang w:val="en-US"/>
        </w:rPr>
        <w:t>Industries where complementary activities like marketing, manufacturing, and distribution confer significant advantages. Large firms often have better developed complementary capabilities that enable them to commercialize innovations effectively.</w:t>
      </w:r>
    </w:p>
    <w:p w14:paraId="256F6722" w14:textId="77777777" w:rsidR="00F30DBF" w:rsidRPr="00A53E2E" w:rsidRDefault="00F30DBF" w:rsidP="00F30DBF">
      <w:pPr>
        <w:rPr>
          <w:lang w:val="en-US"/>
        </w:rPr>
      </w:pPr>
      <w:r w:rsidRPr="00A53E2E">
        <w:rPr>
          <w:lang w:val="en-US"/>
        </w:rPr>
        <w:t>There are also some innovation activities where small firms are likely to outperform large firms:</w:t>
      </w:r>
    </w:p>
    <w:p w14:paraId="3DD44EF4" w14:textId="77777777" w:rsidR="00F30DBF" w:rsidRPr="00A53E2E" w:rsidRDefault="00F30DBF" w:rsidP="00F30DBF">
      <w:pPr>
        <w:pStyle w:val="Paragrafoelenco"/>
        <w:numPr>
          <w:ilvl w:val="0"/>
          <w:numId w:val="42"/>
        </w:numPr>
        <w:rPr>
          <w:lang w:val="en-US"/>
        </w:rPr>
      </w:pPr>
      <w:r w:rsidRPr="00A53E2E">
        <w:rPr>
          <w:lang w:val="en-US"/>
        </w:rPr>
        <w:t>Activities requiring creativity, flexibility and quick responses to change. Small firms tend to be more nimble and less encumbered by bureaucracy.</w:t>
      </w:r>
    </w:p>
    <w:p w14:paraId="14E5CB0C" w14:textId="77777777" w:rsidR="00F30DBF" w:rsidRPr="00A53E2E" w:rsidRDefault="00F30DBF" w:rsidP="00F30DBF">
      <w:pPr>
        <w:pStyle w:val="Paragrafoelenco"/>
        <w:numPr>
          <w:ilvl w:val="0"/>
          <w:numId w:val="42"/>
        </w:numPr>
        <w:rPr>
          <w:lang w:val="en-US"/>
        </w:rPr>
      </w:pPr>
      <w:r w:rsidRPr="00A53E2E">
        <w:rPr>
          <w:lang w:val="en-US"/>
        </w:rPr>
        <w:t>Early-stage innovation activities with uncertain outcomes. Small firms may spend R&amp;D dollars more carefully and have higher success rates.</w:t>
      </w:r>
    </w:p>
    <w:p w14:paraId="4EAB4E1F" w14:textId="77777777" w:rsidR="00F30DBF" w:rsidRPr="00A53E2E" w:rsidRDefault="00F30DBF" w:rsidP="00F30DBF">
      <w:pPr>
        <w:pStyle w:val="Paragrafoelenco"/>
        <w:numPr>
          <w:ilvl w:val="0"/>
          <w:numId w:val="42"/>
        </w:numPr>
        <w:rPr>
          <w:lang w:val="en-US"/>
        </w:rPr>
      </w:pPr>
      <w:r w:rsidRPr="00A53E2E">
        <w:rPr>
          <w:lang w:val="en-US"/>
        </w:rPr>
        <w:t>Innovation activities requiring strong incentives and close monitoring of individuals. Small firms find it simpler to incentivize and monitor employee effort.</w:t>
      </w:r>
    </w:p>
    <w:p w14:paraId="1CE0CF09" w14:textId="77777777" w:rsidR="00F30DBF" w:rsidRPr="00A53E2E" w:rsidRDefault="00F30DBF" w:rsidP="00F30DBF">
      <w:pPr>
        <w:pStyle w:val="Paragrafoelenco"/>
        <w:numPr>
          <w:ilvl w:val="0"/>
          <w:numId w:val="42"/>
        </w:numPr>
        <w:rPr>
          <w:lang w:val="en-US"/>
        </w:rPr>
      </w:pPr>
      <w:r w:rsidRPr="00A53E2E">
        <w:rPr>
          <w:lang w:val="en-US"/>
        </w:rPr>
        <w:t>Radical or disruptive innovations that conflict with existing product lines or business models. Large firms often prefer incremental innovations due to strategic commitments.</w:t>
      </w:r>
    </w:p>
    <w:p w14:paraId="77734297" w14:textId="77777777" w:rsidR="00F30DBF" w:rsidRPr="00A53E2E" w:rsidRDefault="00F30DBF" w:rsidP="00F30DBF">
      <w:pPr>
        <w:rPr>
          <w:lang w:val="en-US"/>
        </w:rPr>
      </w:pPr>
      <w:r>
        <w:rPr>
          <w:lang w:val="en-US"/>
        </w:rPr>
        <w:t>L</w:t>
      </w:r>
      <w:r w:rsidRPr="00A53E2E">
        <w:rPr>
          <w:lang w:val="en-US"/>
        </w:rPr>
        <w:t>arge firms tend to excel at capital intensive innovation and exploiting complementary assets, while small firms excel at nimble creativity and disruptive innovations. But many large firms use techniques like internal ventures to try to achieve the best of both worlds.</w:t>
      </w:r>
    </w:p>
    <w:p w14:paraId="1BCE8F26" w14:textId="77777777" w:rsidR="00F30DBF" w:rsidRDefault="00F30DBF" w:rsidP="00F30DBF">
      <w:pPr>
        <w:pStyle w:val="Paragrafoelenco"/>
        <w:numPr>
          <w:ilvl w:val="0"/>
          <w:numId w:val="39"/>
        </w:numPr>
        <w:rPr>
          <w:lang w:val="en-US"/>
        </w:rPr>
      </w:pPr>
      <w:r w:rsidRPr="00F446D7">
        <w:rPr>
          <w:lang w:val="en-US"/>
        </w:rPr>
        <w:t xml:space="preserve">What are some advantages and disadvantages of having formalized procedures for improving the effectiveness or efficiency of innovation? </w:t>
      </w:r>
    </w:p>
    <w:p w14:paraId="5E5654AF" w14:textId="77777777" w:rsidR="00F30DBF" w:rsidRPr="00A53E2E" w:rsidRDefault="00F30DBF" w:rsidP="00F30DBF">
      <w:pPr>
        <w:rPr>
          <w:lang w:val="en-US"/>
        </w:rPr>
      </w:pPr>
      <w:r w:rsidRPr="00A53E2E">
        <w:rPr>
          <w:lang w:val="en-US"/>
        </w:rPr>
        <w:t>On the one hand, putting in place formalized systems, policies and procedures can provide some real benefits when it comes to managing innovation, especially in large organizations with many moving parts. The rules and structure help set clear expectations for employees and substitute for extensive direct oversight by managers. This facilitates decentralization and empowerment. Formal systems also promote consistency and efficiency across the organization's many innovation activities, enabling better coordination and helping managers choose projects based on defined criteria rather than pure intuition.</w:t>
      </w:r>
    </w:p>
    <w:p w14:paraId="30FB9A09" w14:textId="77777777" w:rsidR="00F30DBF" w:rsidRPr="00A53E2E" w:rsidRDefault="00F30DBF" w:rsidP="00F30DBF">
      <w:pPr>
        <w:rPr>
          <w:lang w:val="en-US"/>
        </w:rPr>
      </w:pPr>
      <w:r w:rsidRPr="00A53E2E">
        <w:rPr>
          <w:lang w:val="en-US"/>
        </w:rPr>
        <w:t>However, formalization also has some potential downsides that managers need to be aware of. Too much focus on rules and procedures may unintentionally squelch the creativity, flexibility and entrepreneurial spirit that are vital for innovation. If systems become too rigid or constraining, employees are less likely to feel empowered to experiment, improvise and try new approaches. Excessive formalization could create resentment among creative employees who chafe at too many boundaries. And ultimately, while procedures bring discipline, following them too slavishly may come at the expense of thinking creatively and pursuing ideas with real upside potential.</w:t>
      </w:r>
    </w:p>
    <w:p w14:paraId="3F512AA7" w14:textId="77777777" w:rsidR="00F30DBF" w:rsidRPr="00A53E2E" w:rsidRDefault="00F30DBF" w:rsidP="00F30DBF">
      <w:pPr>
        <w:rPr>
          <w:lang w:val="en-US"/>
        </w:rPr>
      </w:pPr>
    </w:p>
    <w:p w14:paraId="27DE2B47" w14:textId="77777777" w:rsidR="00F30DBF" w:rsidRPr="00A53E2E" w:rsidRDefault="00F30DBF" w:rsidP="00F30DBF">
      <w:pPr>
        <w:rPr>
          <w:lang w:val="en-US"/>
        </w:rPr>
      </w:pPr>
      <w:r w:rsidRPr="00A53E2E">
        <w:rPr>
          <w:lang w:val="en-US"/>
        </w:rPr>
        <w:lastRenderedPageBreak/>
        <w:t>In my view, the most innovative organizations are those that are able to strike a thoughtful balance, putting in place enough structure and process to promote efficiency and coherence across the enterprise, while preserving the inspiration, autonomy and creative zeal of their innovators. Getting this balance right is tricky but vital for any company seeking to unlock the benefits of innovation. The specifics likely differ across organizations and industries, but keeping this tension in mind is crucial.</w:t>
      </w:r>
    </w:p>
    <w:p w14:paraId="112EF7C5" w14:textId="77777777" w:rsidR="00F30DBF" w:rsidRDefault="00F30DBF" w:rsidP="00F30DBF">
      <w:pPr>
        <w:pStyle w:val="Paragrafoelenco"/>
        <w:numPr>
          <w:ilvl w:val="0"/>
          <w:numId w:val="39"/>
        </w:numPr>
        <w:rPr>
          <w:lang w:val="en-US"/>
        </w:rPr>
      </w:pPr>
      <w:r w:rsidRPr="00F446D7">
        <w:rPr>
          <w:lang w:val="en-US"/>
        </w:rPr>
        <w:t xml:space="preserve">What factors should a firm consider when deciding how centralized its R&amp;D activities should be? Should firms employ both centralized and decentralized R&amp;D activities? </w:t>
      </w:r>
    </w:p>
    <w:p w14:paraId="51E40427" w14:textId="77777777" w:rsidR="00F30DBF" w:rsidRPr="001309A1" w:rsidRDefault="00F30DBF" w:rsidP="00F30DBF">
      <w:pPr>
        <w:rPr>
          <w:lang w:val="en-US"/>
        </w:rPr>
      </w:pPr>
      <w:r w:rsidRPr="001309A1">
        <w:rPr>
          <w:lang w:val="en-US"/>
        </w:rPr>
        <w:t>Deciding how centralized or decentralized a firm's R&amp;D activities should be is a complex issue with reasonable arguments on both sides. There are several factors managers should consider when making this determination</w:t>
      </w:r>
      <w:r>
        <w:rPr>
          <w:lang w:val="en-US"/>
        </w:rPr>
        <w:t>.</w:t>
      </w:r>
    </w:p>
    <w:p w14:paraId="33801FDD" w14:textId="77777777" w:rsidR="00F30DBF" w:rsidRPr="001309A1" w:rsidRDefault="00F30DBF" w:rsidP="00F30DBF">
      <w:pPr>
        <w:rPr>
          <w:lang w:val="en-US"/>
        </w:rPr>
      </w:pPr>
      <w:r w:rsidRPr="001309A1">
        <w:rPr>
          <w:lang w:val="en-US"/>
        </w:rPr>
        <w:t>Centralizing R&amp;D activities in a single department or location can provide benefits like economies of scale, better leveraging of specialized talent, avoidance of redundant efforts across divisions, and tighter control over the firm's core technological competencies. Centralization may also facilitate quicker responses to major technological changes since decision-making is concentrated. However, centralized R&amp;D runs the risk of being detached from the specific needs of the firm's different product divisions and geographic markets. Innovations created centrally may not translate well across all business units.</w:t>
      </w:r>
    </w:p>
    <w:p w14:paraId="55533701" w14:textId="77777777" w:rsidR="00F30DBF" w:rsidRPr="001309A1" w:rsidRDefault="00F30DBF" w:rsidP="00F30DBF">
      <w:pPr>
        <w:rPr>
          <w:lang w:val="en-US"/>
        </w:rPr>
      </w:pPr>
      <w:r w:rsidRPr="001309A1">
        <w:rPr>
          <w:lang w:val="en-US"/>
        </w:rPr>
        <w:t>Alternatively, decentralizing R&amp;D activities out to the operating divisions allows each unit to pursue innovations tailored to their particular customers and business context. This local focus often leads to better fit with divisional needs. But decentralized R&amp;D risks expensive duplication as units repeat activities others have already done. It can also make it harder for the firm to fully leverage innovations across divisions. Not-invented-here bias may cause business units to resist adopting innovations from their sister divisions.</w:t>
      </w:r>
    </w:p>
    <w:p w14:paraId="7471F368" w14:textId="77777777" w:rsidR="00F30DBF" w:rsidRPr="00A53E2E" w:rsidRDefault="00F30DBF" w:rsidP="00F30DBF">
      <w:pPr>
        <w:rPr>
          <w:lang w:val="en-US"/>
        </w:rPr>
      </w:pPr>
      <w:r w:rsidRPr="001309A1">
        <w:rPr>
          <w:lang w:val="en-US"/>
        </w:rPr>
        <w:t>Given these pros and cons, many experts argue that a mix of both centralized and decentralized R&amp;D is optimal for most mid-size to large firms. The corporate R&amp;D function pursues innovations relevant across multiple divisions, while operating units are still empowered to adapt and customize these platforms for their local needs. This balance allows the firm to achieve both efficiency through shared R&amp;D investment and responsiveness through localized innovation. Communication between the central and divisional R&amp;D groups is vital to maximize synergy. Exactly where the firm draws this balance will depend on factors like industry dynamism, geographic scope, and how differentiated divisions are from one another. But thoughtfully blending centralized and decentralized R&amp;D is often viewed as the best way to spur innovation across the enterprise.</w:t>
      </w:r>
    </w:p>
    <w:p w14:paraId="5293D903" w14:textId="77777777" w:rsidR="00F30DBF" w:rsidRDefault="00F30DBF" w:rsidP="00F30DBF">
      <w:pPr>
        <w:pStyle w:val="Paragrafoelenco"/>
        <w:numPr>
          <w:ilvl w:val="0"/>
          <w:numId w:val="39"/>
        </w:numPr>
        <w:rPr>
          <w:lang w:val="en-US"/>
        </w:rPr>
      </w:pPr>
      <w:r w:rsidRPr="00F446D7">
        <w:rPr>
          <w:lang w:val="en-US"/>
        </w:rPr>
        <w:t xml:space="preserve">Why is the tension between centralization and decentralization of R&amp;D activities likely to be even greater for multinational firms than for firms that compete in one national market? </w:t>
      </w:r>
    </w:p>
    <w:p w14:paraId="0CF9283A" w14:textId="77777777" w:rsidR="00F30DBF" w:rsidRPr="001309A1" w:rsidRDefault="00F30DBF" w:rsidP="00F30DBF">
      <w:pPr>
        <w:rPr>
          <w:lang w:val="en-US"/>
        </w:rPr>
      </w:pPr>
      <w:r w:rsidRPr="001309A1">
        <w:rPr>
          <w:lang w:val="en-US"/>
        </w:rPr>
        <w:t>The tradeoff between centralization and decentralization of R&amp;D is likely to be even more challenging for multinational firms than companies operating in a single country. Multinationals have to balance taking advantage of diverse global knowledge resources while retaining focus and avoiding redundancies across geographical divisions.</w:t>
      </w:r>
    </w:p>
    <w:p w14:paraId="4D88EE45" w14:textId="77777777" w:rsidR="00F30DBF" w:rsidRPr="001309A1" w:rsidRDefault="00F30DBF" w:rsidP="00F30DBF">
      <w:pPr>
        <w:rPr>
          <w:lang w:val="en-US"/>
        </w:rPr>
      </w:pPr>
      <w:r w:rsidRPr="001309A1">
        <w:rPr>
          <w:lang w:val="en-US"/>
        </w:rPr>
        <w:t>On the one hand, decentralizing R&amp;D activities to regional hubs allows the firm to tap localized information, technology clusters, and market needs. Innovations can be tailored to each geographical market's distinct demands. However, decentralized R&amp;D risks having innovations developed in one market not effectively leverage or diffuse to other regions. Not-invented-here bias may be strong if divisions are autonomous.</w:t>
      </w:r>
    </w:p>
    <w:p w14:paraId="1929A58F" w14:textId="77777777" w:rsidR="00F30DBF" w:rsidRPr="001309A1" w:rsidRDefault="00F30DBF" w:rsidP="00F30DBF">
      <w:pPr>
        <w:rPr>
          <w:lang w:val="en-US"/>
        </w:rPr>
      </w:pPr>
      <w:r w:rsidRPr="001309A1">
        <w:rPr>
          <w:lang w:val="en-US"/>
        </w:rPr>
        <w:lastRenderedPageBreak/>
        <w:t>Alternatively, centralizing R&amp;D activities can promote consistency, enabling innovations to be leveraged globally across the firm. But centralized R&amp;D often lacks local relevance and responsiveness. Regional divisions that don't feel ownership over centralized innovations may resist adopting them.</w:t>
      </w:r>
    </w:p>
    <w:p w14:paraId="6DC12647" w14:textId="77777777" w:rsidR="00F30DBF" w:rsidRPr="00A53E2E" w:rsidRDefault="00F30DBF" w:rsidP="00F30DBF">
      <w:pPr>
        <w:rPr>
          <w:lang w:val="en-US"/>
        </w:rPr>
      </w:pPr>
      <w:r w:rsidRPr="001309A1">
        <w:rPr>
          <w:lang w:val="en-US"/>
        </w:rPr>
        <w:t>This tension is amplified for multinationals relative to domestic firms. There is greater diversity in markets, knowledge bases, and product needs across regions versus within a single country. But there is also greater need for knowledge transfer and synergy across global operations. Navigating this complexity requires thoughtful governance of the innovation process. Rotating engineers across locations, utilizing cross-regional innovation teams, and assigning integration roles are some of the ways multinationals can balance localized innovation with global leverage. But this balancing act remains an ongoing challenge.</w:t>
      </w:r>
    </w:p>
    <w:p w14:paraId="25E66F00" w14:textId="77777777" w:rsidR="00F30DBF" w:rsidRDefault="00F30DBF" w:rsidP="00F30DBF">
      <w:pPr>
        <w:pStyle w:val="Paragrafoelenco"/>
        <w:numPr>
          <w:ilvl w:val="0"/>
          <w:numId w:val="39"/>
        </w:numPr>
        <w:rPr>
          <w:lang w:val="en-US"/>
        </w:rPr>
      </w:pPr>
      <w:r w:rsidRPr="00F446D7">
        <w:rPr>
          <w:lang w:val="en-US"/>
        </w:rPr>
        <w:t>What are some of the advantages and disadvantages of the transnational approach advocated by Bartlett and Ghoshal?</w:t>
      </w:r>
    </w:p>
    <w:p w14:paraId="143D1A8F" w14:textId="77777777" w:rsidR="00F30DBF" w:rsidRDefault="00F30DBF" w:rsidP="00F30DBF">
      <w:pPr>
        <w:rPr>
          <w:lang w:val="en-US"/>
        </w:rPr>
      </w:pPr>
      <w:r w:rsidRPr="00186EB7">
        <w:rPr>
          <w:lang w:val="en-US"/>
        </w:rPr>
        <w:t xml:space="preserve">Bartlett and Ghoshal advocate a "transnational" approach to managing innovation across multinational firm divisions. This model aims to balance integration and localization. </w:t>
      </w:r>
    </w:p>
    <w:p w14:paraId="0730A556" w14:textId="77777777" w:rsidR="00F30DBF" w:rsidRPr="00186EB7" w:rsidRDefault="00F30DBF" w:rsidP="00F30DBF">
      <w:pPr>
        <w:rPr>
          <w:lang w:val="en-US"/>
        </w:rPr>
      </w:pPr>
      <w:r w:rsidRPr="00186EB7">
        <w:rPr>
          <w:lang w:val="en-US"/>
        </w:rPr>
        <w:t>Some key pros and cons include</w:t>
      </w:r>
      <w:r>
        <w:rPr>
          <w:lang w:val="en-US"/>
        </w:rPr>
        <w:t xml:space="preserve"> the following ones.</w:t>
      </w:r>
    </w:p>
    <w:p w14:paraId="70438F5C" w14:textId="77777777" w:rsidR="00F30DBF" w:rsidRPr="00186EB7" w:rsidRDefault="00F30DBF" w:rsidP="00F30DBF">
      <w:r w:rsidRPr="00186EB7">
        <w:t>Advantages:</w:t>
      </w:r>
    </w:p>
    <w:p w14:paraId="6ADFA252" w14:textId="77777777" w:rsidR="00F30DBF" w:rsidRPr="00186EB7" w:rsidRDefault="00F30DBF" w:rsidP="00F30DBF">
      <w:pPr>
        <w:numPr>
          <w:ilvl w:val="0"/>
          <w:numId w:val="43"/>
        </w:numPr>
        <w:rPr>
          <w:lang w:val="en-US"/>
        </w:rPr>
      </w:pPr>
      <w:r w:rsidRPr="00186EB7">
        <w:rPr>
          <w:lang w:val="en-US"/>
        </w:rPr>
        <w:t>Encourages reciprocal interdependence between divisions. This helps units recognize how they rely on innovations from other parts of the firm.</w:t>
      </w:r>
    </w:p>
    <w:p w14:paraId="20632531" w14:textId="77777777" w:rsidR="00F30DBF" w:rsidRPr="00186EB7" w:rsidRDefault="00F30DBF" w:rsidP="00F30DBF">
      <w:pPr>
        <w:numPr>
          <w:ilvl w:val="0"/>
          <w:numId w:val="43"/>
        </w:numPr>
        <w:rPr>
          <w:lang w:val="en-US"/>
        </w:rPr>
      </w:pPr>
      <w:r w:rsidRPr="00186EB7">
        <w:rPr>
          <w:lang w:val="en-US"/>
        </w:rPr>
        <w:t>Utilizes cross-divisional teams and exchanges. Rotating personnel across units facilitates knowledge diffusion across the organization.</w:t>
      </w:r>
    </w:p>
    <w:p w14:paraId="169696F4" w14:textId="77777777" w:rsidR="00F30DBF" w:rsidRPr="00186EB7" w:rsidRDefault="00F30DBF" w:rsidP="00F30DBF">
      <w:pPr>
        <w:numPr>
          <w:ilvl w:val="0"/>
          <w:numId w:val="43"/>
        </w:numPr>
        <w:rPr>
          <w:lang w:val="en-US"/>
        </w:rPr>
      </w:pPr>
      <w:r w:rsidRPr="00186EB7">
        <w:rPr>
          <w:lang w:val="en-US"/>
        </w:rPr>
        <w:t>Balances global integration with local differentiation. This enables both efficiency and responsiveness.</w:t>
      </w:r>
    </w:p>
    <w:p w14:paraId="2A29D36D" w14:textId="77777777" w:rsidR="00F30DBF" w:rsidRPr="00186EB7" w:rsidRDefault="00F30DBF" w:rsidP="00F30DBF">
      <w:pPr>
        <w:numPr>
          <w:ilvl w:val="0"/>
          <w:numId w:val="43"/>
        </w:numPr>
      </w:pPr>
      <w:r w:rsidRPr="00186EB7">
        <w:rPr>
          <w:lang w:val="en-US"/>
        </w:rPr>
        <w:t xml:space="preserve">Taps innovations from any division to exploit opportunities firm-wide. </w:t>
      </w:r>
      <w:r w:rsidRPr="00186EB7">
        <w:t>Leverages ideas regardless of point of origin.</w:t>
      </w:r>
    </w:p>
    <w:p w14:paraId="21A0CCB3" w14:textId="77777777" w:rsidR="00F30DBF" w:rsidRPr="00186EB7" w:rsidRDefault="00F30DBF" w:rsidP="00F30DBF">
      <w:r w:rsidRPr="00186EB7">
        <w:t>Disadvantages:</w:t>
      </w:r>
    </w:p>
    <w:p w14:paraId="30D9A92C" w14:textId="77777777" w:rsidR="00F30DBF" w:rsidRPr="00186EB7" w:rsidRDefault="00F30DBF" w:rsidP="00F30DBF">
      <w:pPr>
        <w:numPr>
          <w:ilvl w:val="0"/>
          <w:numId w:val="44"/>
        </w:numPr>
        <w:rPr>
          <w:lang w:val="en-US"/>
        </w:rPr>
      </w:pPr>
      <w:r w:rsidRPr="00186EB7">
        <w:rPr>
          <w:lang w:val="en-US"/>
        </w:rPr>
        <w:t>Requires significant investment in cross-unit coordination. The overhead of teams and exchanges is high.</w:t>
      </w:r>
    </w:p>
    <w:p w14:paraId="293BD507" w14:textId="77777777" w:rsidR="00F30DBF" w:rsidRPr="00186EB7" w:rsidRDefault="00F30DBF" w:rsidP="00F30DBF">
      <w:pPr>
        <w:numPr>
          <w:ilvl w:val="0"/>
          <w:numId w:val="44"/>
        </w:numPr>
        <w:rPr>
          <w:lang w:val="en-US"/>
        </w:rPr>
      </w:pPr>
      <w:r w:rsidRPr="00186EB7">
        <w:rPr>
          <w:lang w:val="en-US"/>
        </w:rPr>
        <w:t>May encourage unhealthy internal competition between divisions. Some local innovation may go unshared.</w:t>
      </w:r>
    </w:p>
    <w:p w14:paraId="7768316D" w14:textId="77777777" w:rsidR="00F30DBF" w:rsidRPr="00186EB7" w:rsidRDefault="00F30DBF" w:rsidP="00F30DBF">
      <w:pPr>
        <w:numPr>
          <w:ilvl w:val="0"/>
          <w:numId w:val="44"/>
        </w:numPr>
        <w:rPr>
          <w:lang w:val="en-US"/>
        </w:rPr>
      </w:pPr>
      <w:r w:rsidRPr="00186EB7">
        <w:rPr>
          <w:lang w:val="en-US"/>
        </w:rPr>
        <w:t>Corporate attempts to exploit innovations globally could face resistance from local divisions.</w:t>
      </w:r>
    </w:p>
    <w:p w14:paraId="733D122A" w14:textId="77777777" w:rsidR="00F30DBF" w:rsidRPr="00186EB7" w:rsidRDefault="00F30DBF" w:rsidP="00F30DBF">
      <w:pPr>
        <w:numPr>
          <w:ilvl w:val="0"/>
          <w:numId w:val="44"/>
        </w:numPr>
        <w:rPr>
          <w:lang w:val="en-US"/>
        </w:rPr>
      </w:pPr>
      <w:r w:rsidRPr="00186EB7">
        <w:rPr>
          <w:lang w:val="en-US"/>
        </w:rPr>
        <w:t>Achieving the right balance is tricky. Oscillating between too much autonomy and too much central control.</w:t>
      </w:r>
    </w:p>
    <w:p w14:paraId="08EEC0EF" w14:textId="77777777" w:rsidR="00F30DBF" w:rsidRPr="00186EB7" w:rsidRDefault="00F30DBF" w:rsidP="00F30DBF">
      <w:pPr>
        <w:rPr>
          <w:lang w:val="en-US"/>
        </w:rPr>
      </w:pPr>
      <w:r w:rsidRPr="00186EB7">
        <w:rPr>
          <w:lang w:val="en-US"/>
        </w:rPr>
        <w:t>Overall, the transnational model provides helpful guidance for multinationals on how to tap innovation globally while retaining localization. However, executing this blurred middle approach is challenging in practice. Firms must actively manage the tensions and invest to realize the synergies. When it works, transnational innovation management can become a source of competitive advantage.</w:t>
      </w:r>
    </w:p>
    <w:p w14:paraId="4A6C450D" w14:textId="77777777" w:rsidR="00F30DBF" w:rsidRPr="001309A1" w:rsidRDefault="00F30DBF" w:rsidP="00F30DBF">
      <w:pPr>
        <w:rPr>
          <w:lang w:val="en-US"/>
        </w:rPr>
      </w:pPr>
    </w:p>
    <w:p w14:paraId="4DA9820E" w14:textId="77777777" w:rsidR="00120751" w:rsidRPr="00F30DBF" w:rsidRDefault="00120751">
      <w:pPr>
        <w:rPr>
          <w:lang w:val="en-US"/>
        </w:rPr>
      </w:pPr>
    </w:p>
    <w:sectPr w:rsidR="00120751" w:rsidRPr="00F30DBF" w:rsidSect="00D315D2">
      <w:headerReference w:type="default" r:id="rId6"/>
      <w:footerReference w:type="default" r:id="rId7"/>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7667" w14:textId="77777777" w:rsidR="00000000" w:rsidRPr="00676010" w:rsidRDefault="00000000">
    <w:pPr>
      <w:pStyle w:val="Pidipagina"/>
      <w:rPr>
        <w:i/>
        <w:iCs/>
      </w:rPr>
    </w:pPr>
    <w:r>
      <w:rPr>
        <w:i/>
        <w:iCs/>
      </w:rPr>
      <w:t>Written by Gabriel R.</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11612"/>
      <w:docPartObj>
        <w:docPartGallery w:val="Page Numbers (Top of Page)"/>
        <w:docPartUnique/>
      </w:docPartObj>
    </w:sdtPr>
    <w:sdtContent>
      <w:p w14:paraId="36A1CE5A" w14:textId="77777777" w:rsidR="00000000" w:rsidRDefault="00000000" w:rsidP="00676010">
        <w:pPr>
          <w:pStyle w:val="Intestazione"/>
        </w:pPr>
        <w:r>
          <w:fldChar w:fldCharType="begin"/>
        </w:r>
        <w:r>
          <w:instrText>PAGE   \* MERGEFORMAT</w:instrText>
        </w:r>
        <w:r>
          <w:fldChar w:fldCharType="separate"/>
        </w:r>
        <w:r>
          <w:t>2</w:t>
        </w:r>
        <w:r>
          <w:fldChar w:fldCharType="end"/>
        </w:r>
        <w:r>
          <w:tab/>
        </w:r>
        <w:r>
          <w:tab/>
        </w:r>
        <w:r>
          <w:rPr>
            <w:i/>
            <w:iCs/>
          </w:rPr>
          <w:t>Q&amp;A Economics</w:t>
        </w:r>
        <w:r>
          <w:rPr>
            <w:i/>
            <w:iCs/>
          </w:rPr>
          <w:t xml:space="preserve"> 23-24</w:t>
        </w:r>
      </w:p>
    </w:sdtContent>
  </w:sdt>
  <w:p w14:paraId="7876293C" w14:textId="77777777" w:rsidR="00000000" w:rsidRPr="00676010" w:rsidRDefault="00000000">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E3B42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4F4569"/>
    <w:multiLevelType w:val="hybridMultilevel"/>
    <w:tmpl w:val="CFB27D20"/>
    <w:lvl w:ilvl="0" w:tplc="93AEEA5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DB2ADB"/>
    <w:multiLevelType w:val="multilevel"/>
    <w:tmpl w:val="A2B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53B79"/>
    <w:multiLevelType w:val="hybridMultilevel"/>
    <w:tmpl w:val="98D49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E729F"/>
    <w:multiLevelType w:val="hybridMultilevel"/>
    <w:tmpl w:val="FEDE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EC5590"/>
    <w:multiLevelType w:val="multilevel"/>
    <w:tmpl w:val="64E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87483C"/>
    <w:multiLevelType w:val="hybridMultilevel"/>
    <w:tmpl w:val="976A3346"/>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9"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85A5E34"/>
    <w:multiLevelType w:val="hybridMultilevel"/>
    <w:tmpl w:val="003C6B88"/>
    <w:lvl w:ilvl="0" w:tplc="FFFFFFFF">
      <w:start w:val="2022"/>
      <w:numFmt w:val="decimal"/>
      <w:lvlText w:val="%1"/>
      <w:lvlJc w:val="left"/>
      <w:pPr>
        <w:ind w:left="1032" w:hanging="672"/>
      </w:pPr>
      <w:rPr>
        <w:rFonts w:hint="default"/>
      </w:rPr>
    </w:lvl>
    <w:lvl w:ilvl="1" w:tplc="04100001">
      <w:start w:val="1"/>
      <w:numFmt w:val="bullet"/>
      <w:lvlText w:val=""/>
      <w:lvlJc w:val="left"/>
      <w:pPr>
        <w:ind w:left="785"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14231E"/>
    <w:multiLevelType w:val="hybridMultilevel"/>
    <w:tmpl w:val="D9FE61B8"/>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2"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7A60955"/>
    <w:multiLevelType w:val="hybridMultilevel"/>
    <w:tmpl w:val="8356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9BF5D95"/>
    <w:multiLevelType w:val="hybridMultilevel"/>
    <w:tmpl w:val="67B89682"/>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CF4C0D26">
      <w:numFmt w:val="bullet"/>
      <w:lvlText w:val="-"/>
      <w:lvlJc w:val="left"/>
      <w:pPr>
        <w:ind w:left="2340" w:hanging="360"/>
      </w:pPr>
      <w:rPr>
        <w:rFonts w:ascii="Aptos" w:eastAsiaTheme="minorHAnsi" w:hAnsi="Aptos" w:cstheme="minorBidi" w:hint="default"/>
      </w:rPr>
    </w:lvl>
    <w:lvl w:ilvl="3" w:tplc="8F008D1C">
      <w:start w:val="1"/>
      <w:numFmt w:val="decimal"/>
      <w:lvlText w:val="%4."/>
      <w:lvlJc w:val="left"/>
      <w:pPr>
        <w:ind w:left="644"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24"/>
  </w:num>
  <w:num w:numId="2" w16cid:durableId="859398056">
    <w:abstractNumId w:val="37"/>
  </w:num>
  <w:num w:numId="3" w16cid:durableId="1745253372">
    <w:abstractNumId w:val="33"/>
  </w:num>
  <w:num w:numId="4" w16cid:durableId="1216045001">
    <w:abstractNumId w:val="29"/>
  </w:num>
  <w:num w:numId="5" w16cid:durableId="1619337756">
    <w:abstractNumId w:val="32"/>
  </w:num>
  <w:num w:numId="6" w16cid:durableId="205795471">
    <w:abstractNumId w:val="12"/>
  </w:num>
  <w:num w:numId="7" w16cid:durableId="1292056982">
    <w:abstractNumId w:val="36"/>
  </w:num>
  <w:num w:numId="8" w16cid:durableId="580452699">
    <w:abstractNumId w:val="42"/>
  </w:num>
  <w:num w:numId="9" w16cid:durableId="128598429">
    <w:abstractNumId w:val="1"/>
  </w:num>
  <w:num w:numId="10" w16cid:durableId="1895653475">
    <w:abstractNumId w:val="8"/>
  </w:num>
  <w:num w:numId="11" w16cid:durableId="1371346891">
    <w:abstractNumId w:val="2"/>
  </w:num>
  <w:num w:numId="12" w16cid:durableId="640699217">
    <w:abstractNumId w:val="11"/>
  </w:num>
  <w:num w:numId="13" w16cid:durableId="1243953465">
    <w:abstractNumId w:val="14"/>
  </w:num>
  <w:num w:numId="14" w16cid:durableId="670639915">
    <w:abstractNumId w:val="26"/>
  </w:num>
  <w:num w:numId="15" w16cid:durableId="721635626">
    <w:abstractNumId w:val="10"/>
  </w:num>
  <w:num w:numId="16" w16cid:durableId="34816499">
    <w:abstractNumId w:val="23"/>
  </w:num>
  <w:num w:numId="17" w16cid:durableId="321934282">
    <w:abstractNumId w:val="41"/>
  </w:num>
  <w:num w:numId="18" w16cid:durableId="2077588434">
    <w:abstractNumId w:val="6"/>
  </w:num>
  <w:num w:numId="19" w16cid:durableId="1565212617">
    <w:abstractNumId w:val="40"/>
  </w:num>
  <w:num w:numId="20" w16cid:durableId="885142614">
    <w:abstractNumId w:val="0"/>
  </w:num>
  <w:num w:numId="21" w16cid:durableId="1799955573">
    <w:abstractNumId w:val="35"/>
  </w:num>
  <w:num w:numId="22" w16cid:durableId="1472031">
    <w:abstractNumId w:val="25"/>
  </w:num>
  <w:num w:numId="23" w16cid:durableId="1036614351">
    <w:abstractNumId w:val="44"/>
  </w:num>
  <w:num w:numId="24" w16cid:durableId="1360545906">
    <w:abstractNumId w:val="5"/>
  </w:num>
  <w:num w:numId="25" w16cid:durableId="1015158975">
    <w:abstractNumId w:val="9"/>
  </w:num>
  <w:num w:numId="26" w16cid:durableId="1478112862">
    <w:abstractNumId w:val="39"/>
  </w:num>
  <w:num w:numId="27" w16cid:durableId="1313215602">
    <w:abstractNumId w:val="43"/>
  </w:num>
  <w:num w:numId="28" w16cid:durableId="1093824284">
    <w:abstractNumId w:val="3"/>
  </w:num>
  <w:num w:numId="29" w16cid:durableId="1329863482">
    <w:abstractNumId w:val="27"/>
  </w:num>
  <w:num w:numId="30" w16cid:durableId="1548565733">
    <w:abstractNumId w:val="22"/>
  </w:num>
  <w:num w:numId="31" w16cid:durableId="1661076656">
    <w:abstractNumId w:val="21"/>
  </w:num>
  <w:num w:numId="32" w16cid:durableId="949438749">
    <w:abstractNumId w:val="18"/>
  </w:num>
  <w:num w:numId="33" w16cid:durableId="1808886905">
    <w:abstractNumId w:val="17"/>
  </w:num>
  <w:num w:numId="34" w16cid:durableId="168108209">
    <w:abstractNumId w:val="13"/>
  </w:num>
  <w:num w:numId="35" w16cid:durableId="1765958652">
    <w:abstractNumId w:val="34"/>
  </w:num>
  <w:num w:numId="36" w16cid:durableId="163207304">
    <w:abstractNumId w:val="4"/>
  </w:num>
  <w:num w:numId="37" w16cid:durableId="757484925">
    <w:abstractNumId w:val="30"/>
  </w:num>
  <w:num w:numId="38" w16cid:durableId="1770811167">
    <w:abstractNumId w:val="7"/>
  </w:num>
  <w:num w:numId="39" w16cid:durableId="1521504433">
    <w:abstractNumId w:val="28"/>
  </w:num>
  <w:num w:numId="40" w16cid:durableId="1471283522">
    <w:abstractNumId w:val="31"/>
  </w:num>
  <w:num w:numId="41" w16cid:durableId="1806773254">
    <w:abstractNumId w:val="16"/>
  </w:num>
  <w:num w:numId="42" w16cid:durableId="1095246638">
    <w:abstractNumId w:val="38"/>
  </w:num>
  <w:num w:numId="43" w16cid:durableId="1216356421">
    <w:abstractNumId w:val="20"/>
  </w:num>
  <w:num w:numId="44" w16cid:durableId="1388794321">
    <w:abstractNumId w:val="15"/>
  </w:num>
  <w:num w:numId="45" w16cid:durableId="14589905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BF"/>
    <w:rsid w:val="000F2E53"/>
    <w:rsid w:val="00120751"/>
    <w:rsid w:val="009B5A40"/>
    <w:rsid w:val="00AB4AF5"/>
    <w:rsid w:val="00D315D2"/>
    <w:rsid w:val="00F30D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C041"/>
  <w15:chartTrackingRefBased/>
  <w15:docId w15:val="{8830CBFE-0293-45C3-B124-76095DD5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0DBF"/>
  </w:style>
  <w:style w:type="paragraph" w:styleId="Titolo1">
    <w:name w:val="heading 1"/>
    <w:basedOn w:val="Normale"/>
    <w:next w:val="Normale"/>
    <w:link w:val="Titolo1Carattere"/>
    <w:uiPriority w:val="9"/>
    <w:qFormat/>
    <w:rsid w:val="00F30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30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30DB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30DB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30DB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30DB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30DB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30DB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30DB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0DB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30DB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30DB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30DB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30DB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30DB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30DB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30DB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30DBF"/>
    <w:rPr>
      <w:rFonts w:eastAsiaTheme="majorEastAsia" w:cstheme="majorBidi"/>
      <w:color w:val="272727" w:themeColor="text1" w:themeTint="D8"/>
    </w:rPr>
  </w:style>
  <w:style w:type="paragraph" w:styleId="Titolo">
    <w:name w:val="Title"/>
    <w:basedOn w:val="Normale"/>
    <w:next w:val="Normale"/>
    <w:link w:val="TitoloCarattere"/>
    <w:uiPriority w:val="10"/>
    <w:qFormat/>
    <w:rsid w:val="00F30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0DB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30DB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30DB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30DB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30DBF"/>
    <w:rPr>
      <w:i/>
      <w:iCs/>
      <w:color w:val="404040" w:themeColor="text1" w:themeTint="BF"/>
    </w:rPr>
  </w:style>
  <w:style w:type="paragraph" w:styleId="Paragrafoelenco">
    <w:name w:val="List Paragraph"/>
    <w:basedOn w:val="Normale"/>
    <w:uiPriority w:val="34"/>
    <w:qFormat/>
    <w:rsid w:val="00F30DBF"/>
    <w:pPr>
      <w:ind w:left="720"/>
      <w:contextualSpacing/>
    </w:pPr>
  </w:style>
  <w:style w:type="character" w:styleId="Enfasiintensa">
    <w:name w:val="Intense Emphasis"/>
    <w:basedOn w:val="Carpredefinitoparagrafo"/>
    <w:uiPriority w:val="21"/>
    <w:qFormat/>
    <w:rsid w:val="00F30DBF"/>
    <w:rPr>
      <w:i/>
      <w:iCs/>
      <w:color w:val="0F4761" w:themeColor="accent1" w:themeShade="BF"/>
    </w:rPr>
  </w:style>
  <w:style w:type="paragraph" w:styleId="Citazioneintensa">
    <w:name w:val="Intense Quote"/>
    <w:basedOn w:val="Normale"/>
    <w:next w:val="Normale"/>
    <w:link w:val="CitazioneintensaCarattere"/>
    <w:uiPriority w:val="30"/>
    <w:qFormat/>
    <w:rsid w:val="00F30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30DBF"/>
    <w:rPr>
      <w:i/>
      <w:iCs/>
      <w:color w:val="0F4761" w:themeColor="accent1" w:themeShade="BF"/>
    </w:rPr>
  </w:style>
  <w:style w:type="character" w:styleId="Riferimentointenso">
    <w:name w:val="Intense Reference"/>
    <w:basedOn w:val="Carpredefinitoparagrafo"/>
    <w:uiPriority w:val="32"/>
    <w:qFormat/>
    <w:rsid w:val="00F30DBF"/>
    <w:rPr>
      <w:b/>
      <w:bCs/>
      <w:smallCaps/>
      <w:color w:val="0F4761" w:themeColor="accent1" w:themeShade="BF"/>
      <w:spacing w:val="5"/>
    </w:rPr>
  </w:style>
  <w:style w:type="paragraph" w:styleId="Nessunaspaziatura">
    <w:name w:val="No Spacing"/>
    <w:link w:val="NessunaspaziaturaCarattere"/>
    <w:uiPriority w:val="1"/>
    <w:qFormat/>
    <w:rsid w:val="00F30DBF"/>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30DBF"/>
    <w:rPr>
      <w:rFonts w:eastAsiaTheme="minorEastAsia"/>
      <w:kern w:val="0"/>
      <w:lang w:eastAsia="it-IT"/>
      <w14:ligatures w14:val="none"/>
    </w:rPr>
  </w:style>
  <w:style w:type="paragraph" w:styleId="Titolosommario">
    <w:name w:val="TOC Heading"/>
    <w:basedOn w:val="Titolo1"/>
    <w:next w:val="Normale"/>
    <w:uiPriority w:val="39"/>
    <w:unhideWhenUsed/>
    <w:qFormat/>
    <w:rsid w:val="00F30DBF"/>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F30DBF"/>
    <w:pPr>
      <w:spacing w:after="100"/>
    </w:pPr>
  </w:style>
  <w:style w:type="character" w:styleId="Collegamentoipertestuale">
    <w:name w:val="Hyperlink"/>
    <w:basedOn w:val="Carpredefinitoparagrafo"/>
    <w:uiPriority w:val="99"/>
    <w:unhideWhenUsed/>
    <w:rsid w:val="00F30DBF"/>
    <w:rPr>
      <w:color w:val="467886" w:themeColor="hyperlink"/>
      <w:u w:val="single"/>
    </w:rPr>
  </w:style>
  <w:style w:type="character" w:styleId="Menzionenonrisolta">
    <w:name w:val="Unresolved Mention"/>
    <w:basedOn w:val="Carpredefinitoparagrafo"/>
    <w:uiPriority w:val="99"/>
    <w:semiHidden/>
    <w:unhideWhenUsed/>
    <w:rsid w:val="00F30DBF"/>
    <w:rPr>
      <w:color w:val="605E5C"/>
      <w:shd w:val="clear" w:color="auto" w:fill="E1DFDD"/>
    </w:rPr>
  </w:style>
  <w:style w:type="paragraph" w:styleId="Sommario2">
    <w:name w:val="toc 2"/>
    <w:basedOn w:val="Normale"/>
    <w:next w:val="Normale"/>
    <w:autoRedefine/>
    <w:uiPriority w:val="39"/>
    <w:unhideWhenUsed/>
    <w:rsid w:val="00F30DBF"/>
    <w:pPr>
      <w:spacing w:after="100"/>
      <w:ind w:left="220"/>
    </w:pPr>
  </w:style>
  <w:style w:type="paragraph" w:styleId="Sommario3">
    <w:name w:val="toc 3"/>
    <w:basedOn w:val="Normale"/>
    <w:next w:val="Normale"/>
    <w:autoRedefine/>
    <w:uiPriority w:val="39"/>
    <w:unhideWhenUsed/>
    <w:rsid w:val="00F30DBF"/>
    <w:pPr>
      <w:spacing w:after="100"/>
      <w:ind w:left="440"/>
    </w:pPr>
  </w:style>
  <w:style w:type="paragraph" w:styleId="Intestazione">
    <w:name w:val="header"/>
    <w:basedOn w:val="Normale"/>
    <w:link w:val="IntestazioneCarattere"/>
    <w:uiPriority w:val="99"/>
    <w:unhideWhenUsed/>
    <w:rsid w:val="00F30D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0DBF"/>
  </w:style>
  <w:style w:type="paragraph" w:styleId="Pidipagina">
    <w:name w:val="footer"/>
    <w:basedOn w:val="Normale"/>
    <w:link w:val="PidipaginaCarattere"/>
    <w:uiPriority w:val="99"/>
    <w:unhideWhenUsed/>
    <w:rsid w:val="00F30D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30DBF"/>
  </w:style>
  <w:style w:type="character" w:styleId="Collegamentovisitato">
    <w:name w:val="FollowedHyperlink"/>
    <w:basedOn w:val="Carpredefinitoparagrafo"/>
    <w:uiPriority w:val="99"/>
    <w:semiHidden/>
    <w:unhideWhenUsed/>
    <w:rsid w:val="00F30D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1C44-909F-43A8-BB54-53504CBD3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12737</Words>
  <Characters>72604</Characters>
  <Application>Microsoft Office Word</Application>
  <DocSecurity>0</DocSecurity>
  <Lines>605</Lines>
  <Paragraphs>170</Paragraphs>
  <ScaleCrop>false</ScaleCrop>
  <Company/>
  <LinksUpToDate>false</LinksUpToDate>
  <CharactersWithSpaces>85171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cp:revision>
  <dcterms:created xsi:type="dcterms:W3CDTF">2024-01-12T18:31:00Z</dcterms:created>
  <dcterms:modified xsi:type="dcterms:W3CDTF">2024-01-12T18:32:00Z</dcterms:modified>
</cp:coreProperties>
</file>