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0"/>
          <w:szCs w:val="40"/>
        </w:rPr>
      </w:pPr>
      <w:bookmarkStart w:colFirst="0" w:colLast="0" w:name="_y2kq2upen6kw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1495425</wp:posOffset>
            </wp:positionH>
            <wp:positionV relativeFrom="paragraph">
              <wp:posOffset>114300</wp:posOffset>
            </wp:positionV>
            <wp:extent cx="2809875" cy="1381125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8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rPr>
          <w:sz w:val="40"/>
          <w:szCs w:val="40"/>
        </w:rPr>
      </w:pPr>
      <w:bookmarkStart w:colFirst="0" w:colLast="0" w:name="_ry9wydaqpob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sz w:val="40"/>
          <w:szCs w:val="40"/>
        </w:rPr>
      </w:pPr>
      <w:bookmarkStart w:colFirst="0" w:colLast="0" w:name="_4gkjnj5n3uv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sz w:val="40"/>
          <w:szCs w:val="40"/>
        </w:rPr>
      </w:pPr>
      <w:bookmarkStart w:colFirst="0" w:colLast="0" w:name="_os5u6kgsyvy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sz w:val="20"/>
          <w:szCs w:val="20"/>
        </w:rPr>
      </w:pPr>
      <w:bookmarkStart w:colFirst="0" w:colLast="0" w:name="_mu0gs5vllm4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b w:val="1"/>
          <w:sz w:val="40"/>
          <w:szCs w:val="40"/>
        </w:rPr>
      </w:pPr>
      <w:bookmarkStart w:colFirst="0" w:colLast="0" w:name="_psognp3xyqis" w:id="5"/>
      <w:bookmarkEnd w:id="5"/>
      <w:r w:rsidDel="00000000" w:rsidR="00000000" w:rsidRPr="00000000">
        <w:rPr>
          <w:b w:val="1"/>
          <w:sz w:val="40"/>
          <w:szCs w:val="40"/>
          <w:rtl w:val="0"/>
        </w:rPr>
        <w:t xml:space="preserve">Abstract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 intende rappresentare una base di dati per la gestione di un festival musicale.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Ogni festival ha un nome, una data di inizio, una data di fine, il numero di giornate ed il proprio tema. Il festival è organizzato in giornate, ciascuna contenente vari concerti e la data effettiva in cui è effettuata. Ogni concerto viene effettuato in una giornata specifica del festival, ha un orario di inizio, un orario di fine, viene eseguito in un palcoscenico e prevede l’esibizione di un artista. Ogni artista può essere di tipo headliner o standard, vanno inoltre memorizzati: nome, numero componenti e genere musicale.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Sono presenti diversi palcoscenici, ciascuno ha un nome, la sua location, la grandezza in metri quadri, il tipo di impianto luci (standard, pro) e la grandezza dell’impianto audio (medio, grande e arena). Sono presenti diversi camerini di tipo Vip o Classic, ogni camerino ha una grandezza espressa in metri quadri, ha la possibilità di avere una serie di servizi (alcuni solo per i camerini Vip), ad esempio il minibar, doccia, un numero variabile di divani, stazione makeup e bagno privato. Un camerino può essere utilizzato da un artista nel corso di una giornata del festival.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È necessario archiviare i seguenti dati per i clienti: nome, cognome, indirizzo di fatturazione ed email. Per accedere ad ogni edizione del festival è necessario acquistare biglietti. I biglietti possono essere di vario tipo (1 giorno, 3 giorni, tutto il festival) a vari prezzi.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Vengono salvati gli acquisti dei biglietti da parte dei clienti, in particolare: la data e l’ora di acquisto, l’importo pagato, il tipo di biglietto e il tipo di consegna del biglietto (fisica, con indirizzo di consegna o digitale).  Per ogni edizione del festival sono presenti degli sponsor aventi nome, partita IVA, codice fiscale (se presente) e indirizzo fiscale. Viene inoltre memorizzato lo storico del denaro fornito dallo sponsor per ogni edizione del festival in cui ha partecipato.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rPr>
          <w:b w:val="1"/>
          <w:sz w:val="40"/>
          <w:szCs w:val="40"/>
        </w:rPr>
      </w:pPr>
      <w:bookmarkStart w:colFirst="0" w:colLast="0" w:name="_ycn6hmr2kwgy" w:id="6"/>
      <w:bookmarkEnd w:id="6"/>
      <w:r w:rsidDel="00000000" w:rsidR="00000000" w:rsidRPr="00000000">
        <w:rPr>
          <w:b w:val="1"/>
          <w:sz w:val="40"/>
          <w:szCs w:val="40"/>
          <w:rtl w:val="0"/>
        </w:rPr>
        <w:t xml:space="preserve">Analisi dei requisiti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Descrizione testuale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Il progetto si concentra sull’organizzazione di </w:t>
      </w:r>
      <w:r w:rsidDel="00000000" w:rsidR="00000000" w:rsidRPr="00000000">
        <w:rPr>
          <w:b w:val="1"/>
          <w:rtl w:val="0"/>
        </w:rPr>
        <w:t xml:space="preserve">festival</w:t>
      </w:r>
      <w:r w:rsidDel="00000000" w:rsidR="00000000" w:rsidRPr="00000000">
        <w:rPr>
          <w:rtl w:val="0"/>
        </w:rPr>
        <w:t xml:space="preserve">, gestendo quando si tengono gli specifici eventi musicali creati e gestiti ogni qualvolta questi vengano organizzati, in un periodo di riferimento e con un nome univoco. Per ogni festival si ritiene opportuno memorizzare: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periodo di organizzazione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tema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nome univoco/identificativo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Ciascun festival è organizzato in edizioni, ognuna delle quali ha un proprio tema e in ciascuna di esse si svolgono una serie di concerti in varie città di riferimento. Ad ogni edizione partecipano degli </w:t>
      </w:r>
      <w:r w:rsidDel="00000000" w:rsidR="00000000" w:rsidRPr="00000000">
        <w:rPr>
          <w:b w:val="1"/>
          <w:rtl w:val="0"/>
        </w:rPr>
        <w:t xml:space="preserve">sponsor</w:t>
      </w:r>
      <w:r w:rsidDel="00000000" w:rsidR="00000000" w:rsidRPr="00000000">
        <w:rPr>
          <w:rtl w:val="0"/>
        </w:rPr>
        <w:t xml:space="preserve">, identificati dai dati fiscali e dallo storico dei pagamenti/indennizzi effettuati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Per partecipare ad un festival occorre acquistare dei </w:t>
      </w:r>
      <w:r w:rsidDel="00000000" w:rsidR="00000000" w:rsidRPr="00000000">
        <w:rPr>
          <w:b w:val="1"/>
          <w:rtl w:val="0"/>
        </w:rPr>
        <w:t xml:space="preserve">biglietti</w:t>
      </w:r>
      <w:r w:rsidDel="00000000" w:rsidR="00000000" w:rsidRPr="00000000">
        <w:rPr>
          <w:rtl w:val="0"/>
        </w:rPr>
        <w:t xml:space="preserve">, i quali possono essere acquistati sia digitalmente che fisicamente; in questo ultimo caso viene specificato un indirizzo di consegna. In merito ai biglietti si intende memorizzare: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numero di giorni del festival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prezzo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tipo del biglietto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 merito alle prenotazioni, intesi come </w:t>
      </w:r>
      <w:r w:rsidDel="00000000" w:rsidR="00000000" w:rsidRPr="00000000">
        <w:rPr>
          <w:b w:val="1"/>
          <w:rtl w:val="0"/>
        </w:rPr>
        <w:t xml:space="preserve">acquisti</w:t>
      </w:r>
      <w:r w:rsidDel="00000000" w:rsidR="00000000" w:rsidRPr="00000000">
        <w:rPr>
          <w:rtl w:val="0"/>
        </w:rPr>
        <w:t xml:space="preserve"> da parte dell’utente finale, si intende quando sia avvenuta la consegna e presso quale indirizzo di consegna, in riferimento ai </w:t>
      </w:r>
      <w:r w:rsidDel="00000000" w:rsidR="00000000" w:rsidRPr="00000000">
        <w:rPr>
          <w:b w:val="1"/>
          <w:rtl w:val="0"/>
        </w:rPr>
        <w:t xml:space="preserve">clienti</w:t>
      </w:r>
      <w:r w:rsidDel="00000000" w:rsidR="00000000" w:rsidRPr="00000000">
        <w:rPr>
          <w:rtl w:val="0"/>
        </w:rPr>
        <w:t xml:space="preserve"> finali, memorizzati attraverso una serie di dati anagrafici, un indirizzo email di riferimento e un identificatore dato dal portale dell’organizzazione al momento della prima registrazione.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Il festival viene organizzato in una serie di </w:t>
      </w:r>
      <w:r w:rsidDel="00000000" w:rsidR="00000000" w:rsidRPr="00000000">
        <w:rPr>
          <w:b w:val="1"/>
          <w:rtl w:val="0"/>
        </w:rPr>
        <w:t xml:space="preserve">concerti</w:t>
      </w:r>
      <w:r w:rsidDel="00000000" w:rsidR="00000000" w:rsidRPr="00000000">
        <w:rPr>
          <w:rtl w:val="0"/>
        </w:rPr>
        <w:t xml:space="preserve">, svolti in varie giornate, ciascuno con una data di riferimento. Ogni concerto, con un periodo di performance riportato anche in fase di prenotazione e memorizzato nella base di dati, si svolge su una serie di </w:t>
      </w:r>
      <w:r w:rsidDel="00000000" w:rsidR="00000000" w:rsidRPr="00000000">
        <w:rPr>
          <w:b w:val="1"/>
          <w:rtl w:val="0"/>
        </w:rPr>
        <w:t xml:space="preserve">palcoscenici</w:t>
      </w:r>
      <w:r w:rsidDel="00000000" w:rsidR="00000000" w:rsidRPr="00000000">
        <w:rPr>
          <w:rtl w:val="0"/>
        </w:rPr>
        <w:t xml:space="preserve">, memorizzando: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location di svolgimento, intesa come città in base alla nazione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grandezza del palcoscenico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tipo di impianto che esso gestisce (audio/luci)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Ad ogni concerto si hanno esibizioni di una serie di </w:t>
      </w:r>
      <w:r w:rsidDel="00000000" w:rsidR="00000000" w:rsidRPr="00000000">
        <w:rPr>
          <w:b w:val="1"/>
          <w:rtl w:val="0"/>
        </w:rPr>
        <w:t xml:space="preserve">artisti</w:t>
      </w:r>
      <w:r w:rsidDel="00000000" w:rsidR="00000000" w:rsidRPr="00000000">
        <w:rPr>
          <w:rtl w:val="0"/>
        </w:rPr>
        <w:t xml:space="preserve">, i quali possono esibirsi in prima persona oppure essere ospiti d’onore (headliners) in una certa esibizione. Per ogni artista si ha un genere musicale di riferimento, un nome che lo identifica e un numero di componenti, nel caso si intenda rappresentare dei gruppi oppure un artista solista possa entrare nel corso del tempo a far parte di un nuovo gruppo o viceversa.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Ciascun artista ha diritto ad un proprio </w:t>
      </w:r>
      <w:r w:rsidDel="00000000" w:rsidR="00000000" w:rsidRPr="00000000">
        <w:rPr>
          <w:b w:val="1"/>
          <w:rtl w:val="0"/>
        </w:rPr>
        <w:t xml:space="preserve">camerino</w:t>
      </w:r>
      <w:r w:rsidDel="00000000" w:rsidR="00000000" w:rsidRPr="00000000">
        <w:rPr>
          <w:rtl w:val="0"/>
        </w:rPr>
        <w:t xml:space="preserve">, che viene prenotato dall’entourage in fase di organizzazione. Si intende memorizzare la grandezza ed il tipo di servizio offerto; alcuni di questi possono essere dedicati in maniera esclusiva (VIP), se si tratta di un artista particolarmente importante o prestigioso. Ogni camerino è dotato di un certo tipo e numero di </w:t>
      </w:r>
      <w:r w:rsidDel="00000000" w:rsidR="00000000" w:rsidRPr="00000000">
        <w:rPr>
          <w:b w:val="1"/>
          <w:rtl w:val="0"/>
        </w:rPr>
        <w:t xml:space="preserve">servizi</w:t>
      </w:r>
      <w:r w:rsidDel="00000000" w:rsidR="00000000" w:rsidRPr="00000000">
        <w:rPr>
          <w:rtl w:val="0"/>
        </w:rPr>
        <w:t xml:space="preserve">, capendo in base al tipo di camerino se sono dedicati esclusivamente ai VIP o meno.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Glossario dei termini</w:t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Termine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Collegamenti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Festival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L’evento tematico tenuto in un certo periodo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Nome, Data_inizio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Giornata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 vari giorni in cui il festival si tiene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Festival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Artista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Concerto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Palcoscenico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Il luogo in cui si tiene una certa esibizione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Concerto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Concerto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L’oggetto di </w:t>
            </w:r>
            <w:r w:rsidDel="00000000" w:rsidR="00000000" w:rsidRPr="00000000">
              <w:rPr>
                <w:highlight w:val="white"/>
                <w:rtl w:val="0"/>
              </w:rPr>
              <w:t xml:space="preserve">un’esibizione</w:t>
            </w:r>
            <w:r w:rsidDel="00000000" w:rsidR="00000000" w:rsidRPr="00000000">
              <w:rPr>
                <w:highlight w:val="white"/>
                <w:rtl w:val="0"/>
              </w:rPr>
              <w:t xml:space="preserve"> da parte di un artista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Palcoscenico, Artista, Giornata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Camerino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Il luogo prenotato come alloggio da un artista prima di un concerto, con un suo 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Artista, Servizio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Servizio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 tipo di attività offerto all’artista per le giornate in cui è in una città per un concerto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Camerino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Una persona che prenota un biglietto per un’esibizione di un festival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Biglietto per mezzo di Acquisto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Biglietto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La specifica esibizione che il cliente intende vedere per un’edizione del festival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Festival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Acquisto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Informazioni relative alla prenotazione da parte di un cliente per un concerto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Entità relazionale tra Cliente e Biglietto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Headliner/Standard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Il tipo di artista che si esibisce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Attributo di Artista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 artista importante a cui è dedicato un certo tipo di servizio e camerino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Attributo di Servizio </w:t>
            </w:r>
          </w:p>
        </w:tc>
      </w:tr>
      <w:tr>
        <w:trPr>
          <w:cantSplit w:val="0"/>
          <w:trHeight w:val="37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Fisico/Digitale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Il tipo di consegna del biglietto dopo l’acquisto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Attributi di Acquisto</w:t>
            </w:r>
          </w:p>
        </w:tc>
      </w:tr>
      <w:tr>
        <w:trPr>
          <w:cantSplit w:val="0"/>
          <w:trHeight w:val="35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Impianto luci/Impianto audio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Il tipo di impianto installato per un concerto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Attributi di Palcoscenico</w:t>
            </w:r>
          </w:p>
        </w:tc>
      </w:tr>
      <w:tr>
        <w:trPr>
          <w:cantSplit w:val="0"/>
          <w:trHeight w:val="35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Chi pubblicizza le edizioni festival, con uno storico di sovvenzioni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Festival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Operazioni tipiche </w:t>
      </w:r>
      <w:r w:rsidDel="00000000" w:rsidR="00000000" w:rsidRPr="00000000">
        <w:rPr>
          <w:highlight w:val="yellow"/>
          <w:rtl w:val="0"/>
        </w:rPr>
        <w:t xml:space="preserve">(TODO)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40"/>
          <w:szCs w:val="40"/>
          <w:highlight w:val="white"/>
        </w:rPr>
      </w:pPr>
      <w:r w:rsidDel="00000000" w:rsidR="00000000" w:rsidRPr="00000000">
        <w:rPr>
          <w:b w:val="1"/>
          <w:sz w:val="40"/>
          <w:szCs w:val="40"/>
          <w:highlight w:val="white"/>
          <w:rtl w:val="0"/>
        </w:rPr>
        <w:t xml:space="preserve">Progettazione concettuale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Entità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(Descrizione/Attributi/Tipi)</w:t>
      </w:r>
    </w:p>
    <w:p w:rsidR="00000000" w:rsidDel="00000000" w:rsidP="00000000" w:rsidRDefault="00000000" w:rsidRPr="00000000" w14:paraId="0000008B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Festival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Nome -  Identificativo di un festival | </w:t>
      </w:r>
      <w:r w:rsidDel="00000000" w:rsidR="00000000" w:rsidRPr="00000000">
        <w:rPr>
          <w:i w:val="1"/>
          <w:rtl w:val="0"/>
        </w:rPr>
        <w:t xml:space="preserve">VARCHAR(100) UNIQUE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Data inizio - Attributo temporale di inizio svolgimento festival | </w:t>
      </w:r>
      <w:r w:rsidDel="00000000" w:rsidR="00000000" w:rsidRPr="00000000">
        <w:rPr>
          <w:i w:val="1"/>
          <w:rtl w:val="0"/>
        </w:rPr>
        <w:t xml:space="preserve">DATE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Data fine - Attributo temporale di fine svolgimento festival | </w:t>
      </w:r>
      <w:r w:rsidDel="00000000" w:rsidR="00000000" w:rsidRPr="00000000">
        <w:rPr>
          <w:i w:val="1"/>
          <w:rtl w:val="0"/>
        </w:rPr>
        <w:t xml:space="preserve">DATE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Tema - L’argomento specifico di un’edizione di festival | </w:t>
      </w:r>
      <w:r w:rsidDel="00000000" w:rsidR="00000000" w:rsidRPr="00000000">
        <w:rPr>
          <w:i w:val="1"/>
          <w:rtl w:val="0"/>
        </w:rPr>
        <w:t xml:space="preserve">VARCHAR(200)</w:t>
      </w:r>
    </w:p>
    <w:p w:rsidR="00000000" w:rsidDel="00000000" w:rsidP="00000000" w:rsidRDefault="00000000" w:rsidRPr="00000000" w14:paraId="00000091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Chiave primaria: (Nome, Data inizio)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Sponsor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- Identificativo semantico di uno sponsor | </w:t>
      </w:r>
      <w:r w:rsidDel="00000000" w:rsidR="00000000" w:rsidRPr="00000000">
        <w:rPr>
          <w:i w:val="1"/>
          <w:rtl w:val="0"/>
        </w:rPr>
        <w:t xml:space="preserve">VARCHAR(100) UNIQUE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Partita IVA - Identificativo dell’impresa pubblicitaria | </w:t>
      </w:r>
      <w:r w:rsidDel="00000000" w:rsidR="00000000" w:rsidRPr="00000000">
        <w:rPr>
          <w:i w:val="1"/>
          <w:rtl w:val="0"/>
        </w:rPr>
        <w:t xml:space="preserve">VARCHAR(11)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Indirizzo fiscale - Locazione fiscale a cui fa capo l’impresa | </w:t>
      </w:r>
      <w:r w:rsidDel="00000000" w:rsidR="00000000" w:rsidRPr="00000000">
        <w:rPr>
          <w:i w:val="1"/>
          <w:rtl w:val="0"/>
        </w:rPr>
        <w:t xml:space="preserve">VARCHAR(100)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Codice fiscale - Identificativo per singolo dell’impresa pubblicitaria | </w:t>
      </w:r>
      <w:r w:rsidDel="00000000" w:rsidR="00000000" w:rsidRPr="00000000">
        <w:rPr>
          <w:i w:val="1"/>
          <w:rtl w:val="0"/>
        </w:rPr>
        <w:t xml:space="preserve">VARCHAR(13)</w:t>
      </w:r>
    </w:p>
    <w:p w:rsidR="00000000" w:rsidDel="00000000" w:rsidP="00000000" w:rsidRDefault="00000000" w:rsidRPr="00000000" w14:paraId="00000098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Chiave primaria: (Partita IVA)</w:t>
      </w:r>
    </w:p>
    <w:p w:rsidR="00000000" w:rsidDel="00000000" w:rsidP="00000000" w:rsidRDefault="00000000" w:rsidRPr="00000000" w14:paraId="00000099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Giornata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effettiva - Quando effettivamente si svolge il festival | </w:t>
      </w:r>
      <w:r w:rsidDel="00000000" w:rsidR="00000000" w:rsidRPr="00000000">
        <w:rPr>
          <w:i w:val="1"/>
          <w:rtl w:val="0"/>
        </w:rPr>
        <w:t xml:space="preserve">DATE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Festival - La manifestazione a cui si riferisce la giornata | </w:t>
      </w:r>
      <w:r w:rsidDel="00000000" w:rsidR="00000000" w:rsidRPr="00000000">
        <w:rPr>
          <w:i w:val="1"/>
          <w:rtl w:val="0"/>
        </w:rPr>
        <w:t xml:space="preserve">VARCHAR(100)</w:t>
      </w:r>
    </w:p>
    <w:p w:rsidR="00000000" w:rsidDel="00000000" w:rsidP="00000000" w:rsidRDefault="00000000" w:rsidRPr="00000000" w14:paraId="0000009D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Chiave primaria: (Data effettiva)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Artista</w:t>
      </w:r>
    </w:p>
    <w:p w:rsidR="00000000" w:rsidDel="00000000" w:rsidP="00000000" w:rsidRDefault="00000000" w:rsidRPr="00000000" w14:paraId="000000A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- L’artista a cui si fa riferimento | </w:t>
      </w:r>
      <w:r w:rsidDel="00000000" w:rsidR="00000000" w:rsidRPr="00000000">
        <w:rPr>
          <w:i w:val="1"/>
          <w:rtl w:val="0"/>
        </w:rPr>
        <w:t xml:space="preserve">VARCHAR(100)</w:t>
      </w:r>
    </w:p>
    <w:p w:rsidR="00000000" w:rsidDel="00000000" w:rsidP="00000000" w:rsidRDefault="00000000" w:rsidRPr="00000000" w14:paraId="000000A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Numero componenti - L’eventuale numero di artisti dell’entità | </w:t>
      </w:r>
      <w:r w:rsidDel="00000000" w:rsidR="00000000" w:rsidRPr="00000000">
        <w:rPr>
          <w:i w:val="1"/>
          <w:rtl w:val="0"/>
        </w:rPr>
        <w:t xml:space="preserve">SMALLINT</w:t>
      </w:r>
    </w:p>
    <w:p w:rsidR="00000000" w:rsidDel="00000000" w:rsidP="00000000" w:rsidRDefault="00000000" w:rsidRPr="00000000" w14:paraId="000000A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Genere musicale - Il genere di musica proposta dall’artista | </w:t>
      </w:r>
      <w:r w:rsidDel="00000000" w:rsidR="00000000" w:rsidRPr="00000000">
        <w:rPr>
          <w:i w:val="1"/>
          <w:rtl w:val="0"/>
        </w:rPr>
        <w:t xml:space="preserve">VARCHAR(100)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L’entità Artista ha due sottocategorie accorpate con una generalizzazione totale: Headliner e Standard. Ciò viene indicato dall’attributo successivo</w:t>
      </w:r>
    </w:p>
    <w:p w:rsidR="00000000" w:rsidDel="00000000" w:rsidP="00000000" w:rsidRDefault="00000000" w:rsidRPr="00000000" w14:paraId="000000A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Headliner - Flag che indica se l’artista sia o meno un headliner | </w:t>
      </w:r>
      <w:r w:rsidDel="00000000" w:rsidR="00000000" w:rsidRPr="00000000">
        <w:rPr>
          <w:i w:val="1"/>
          <w:rtl w:val="0"/>
        </w:rPr>
        <w:t xml:space="preserve">BOOL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sz w:val="18"/>
          <w:szCs w:val="18"/>
          <w:rtl w:val="0"/>
        </w:rPr>
        <w:t xml:space="preserve">Chiave primaria: (Nome)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Camerino</w:t>
      </w:r>
    </w:p>
    <w:p w:rsidR="00000000" w:rsidDel="00000000" w:rsidP="00000000" w:rsidRDefault="00000000" w:rsidRPr="00000000" w14:paraId="000000A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- Identificativo di un camerino | </w:t>
      </w:r>
      <w:r w:rsidDel="00000000" w:rsidR="00000000" w:rsidRPr="00000000">
        <w:rPr>
          <w:i w:val="1"/>
          <w:rtl w:val="0"/>
        </w:rPr>
        <w:t xml:space="preserve">VARCHAR(5)</w:t>
      </w:r>
    </w:p>
    <w:p w:rsidR="00000000" w:rsidDel="00000000" w:rsidP="00000000" w:rsidRDefault="00000000" w:rsidRPr="00000000" w14:paraId="000000A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Grandezza - Dimensione in metri quadri del camerino | </w:t>
      </w:r>
      <w:r w:rsidDel="00000000" w:rsidR="00000000" w:rsidRPr="00000000">
        <w:rPr>
          <w:i w:val="1"/>
          <w:rtl w:val="0"/>
        </w:rPr>
        <w:t xml:space="preserve">FLOAT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L’entità Camerino ha due sottocategorie accorpate con una generalizzazione totale: VIP e Classic. Essa viene rappresentata dal successivo campo Tipo</w:t>
      </w:r>
    </w:p>
    <w:p w:rsidR="00000000" w:rsidDel="00000000" w:rsidP="00000000" w:rsidRDefault="00000000" w:rsidRPr="00000000" w14:paraId="000000A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 camerino - Rappresenta il tipo VIP/Classic | </w:t>
      </w:r>
      <w:r w:rsidDel="00000000" w:rsidR="00000000" w:rsidRPr="00000000">
        <w:rPr>
          <w:i w:val="1"/>
          <w:rtl w:val="0"/>
        </w:rPr>
        <w:t xml:space="preserve">ENUM ('vip', 'classic')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sz w:val="18"/>
          <w:szCs w:val="18"/>
          <w:rtl w:val="0"/>
        </w:rPr>
        <w:t xml:space="preserve">Chiave primaria: 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6"/>
          <w:szCs w:val="2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Palcoscenico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- Identificativo di un palcoscenico| </w:t>
      </w:r>
      <w:r w:rsidDel="00000000" w:rsidR="00000000" w:rsidRPr="00000000">
        <w:rPr>
          <w:i w:val="1"/>
          <w:rtl w:val="0"/>
        </w:rPr>
        <w:t xml:space="preserve">VARCHAR(50)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Grandezza - Dimensione in metri quadri del camerino | </w:t>
      </w:r>
      <w:r w:rsidDel="00000000" w:rsidR="00000000" w:rsidRPr="00000000">
        <w:rPr>
          <w:i w:val="1"/>
          <w:rtl w:val="0"/>
        </w:rPr>
        <w:t xml:space="preserve">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 - La città di riferimento del palco | </w:t>
      </w:r>
      <w:r w:rsidDel="00000000" w:rsidR="00000000" w:rsidRPr="00000000">
        <w:rPr>
          <w:i w:val="1"/>
          <w:rtl w:val="0"/>
        </w:rPr>
        <w:t xml:space="preserve">VARCHAR(100)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Impianto luci - Lo specifico impianto luci del palco; viene descritto da apposita struttura </w:t>
      </w:r>
      <w:r w:rsidDel="00000000" w:rsidR="00000000" w:rsidRPr="00000000">
        <w:rPr>
          <w:i w:val="1"/>
          <w:rtl w:val="0"/>
        </w:rPr>
        <w:t xml:space="preserve">ENUM ('standard', 'pro')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Impianto audio - Lo specifico impianto audio del palco; viene descritto da apposita struttura </w:t>
      </w:r>
      <w:r w:rsidDel="00000000" w:rsidR="00000000" w:rsidRPr="00000000">
        <w:rPr>
          <w:i w:val="1"/>
          <w:rtl w:val="0"/>
        </w:rPr>
        <w:t xml:space="preserve">ENUM (‘medio’, ‘grande’, 'pro')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sz w:val="18"/>
          <w:szCs w:val="18"/>
          <w:rtl w:val="0"/>
        </w:rPr>
        <w:t xml:space="preserve">Chiave primaria: (Nome)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Concerto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Giornata - Quando avviene un determinato concerto | </w:t>
      </w:r>
      <w:r w:rsidDel="00000000" w:rsidR="00000000" w:rsidRPr="00000000">
        <w:rPr>
          <w:i w:val="1"/>
          <w:rtl w:val="0"/>
        </w:rPr>
        <w:t xml:space="preserve">DATE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Artista - Il singolo o il gruppo che si esibisce in un certo momento | </w:t>
      </w:r>
      <w:r w:rsidDel="00000000" w:rsidR="00000000" w:rsidRPr="00000000">
        <w:rPr>
          <w:i w:val="1"/>
          <w:rtl w:val="0"/>
        </w:rPr>
        <w:t xml:space="preserve">VARCHAR(100)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Ora inizio - Momento di inizio del concerto | </w:t>
      </w:r>
      <w:r w:rsidDel="00000000" w:rsidR="00000000" w:rsidRPr="00000000">
        <w:rPr>
          <w:i w:val="1"/>
          <w:rtl w:val="0"/>
        </w:rPr>
        <w:t xml:space="preserve">TIME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Ora fine - Momento di fine del concerto | </w:t>
      </w:r>
      <w:r w:rsidDel="00000000" w:rsidR="00000000" w:rsidRPr="00000000">
        <w:rPr>
          <w:i w:val="1"/>
          <w:rtl w:val="0"/>
        </w:rPr>
        <w:t xml:space="preserve">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Palcoscenico - Palco di riferimento del concerto in una città | </w:t>
      </w:r>
      <w:r w:rsidDel="00000000" w:rsidR="00000000" w:rsidRPr="00000000">
        <w:rPr>
          <w:i w:val="1"/>
          <w:rtl w:val="0"/>
        </w:rPr>
        <w:t xml:space="preserve">VARCHAR(50)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sz w:val="18"/>
          <w:szCs w:val="18"/>
          <w:rtl w:val="0"/>
        </w:rPr>
        <w:t xml:space="preserve">Chiave primaria: (Giornata, Artista)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Servizio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- Il servizio offerto per camerino | </w:t>
      </w:r>
      <w:r w:rsidDel="00000000" w:rsidR="00000000" w:rsidRPr="00000000">
        <w:rPr>
          <w:i w:val="1"/>
          <w:rtl w:val="0"/>
        </w:rPr>
        <w:t xml:space="preserve">VARCHAR(50)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rtl w:val="0"/>
        </w:rPr>
        <w:t xml:space="preserve">Solo vip - Flag che indica se il servizio si offre solo ai VIP | </w:t>
      </w:r>
      <w:r w:rsidDel="00000000" w:rsidR="00000000" w:rsidRPr="00000000">
        <w:rPr>
          <w:i w:val="1"/>
          <w:rtl w:val="0"/>
        </w:rPr>
        <w:t xml:space="preserve">BOOL</w:t>
      </w:r>
    </w:p>
    <w:p w:rsidR="00000000" w:rsidDel="00000000" w:rsidP="00000000" w:rsidRDefault="00000000" w:rsidRPr="00000000" w14:paraId="000000C4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Chiave primaria: (Nome)</w:t>
      </w:r>
    </w:p>
    <w:p w:rsidR="00000000" w:rsidDel="00000000" w:rsidP="00000000" w:rsidRDefault="00000000" w:rsidRPr="00000000" w14:paraId="000000C5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- Identificativo di un cliente | </w:t>
      </w:r>
      <w:r w:rsidDel="00000000" w:rsidR="00000000" w:rsidRPr="00000000">
        <w:rPr>
          <w:i w:val="1"/>
          <w:rtl w:val="0"/>
        </w:rPr>
        <w:t xml:space="preserve">VARCHAR(5)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- Nome proprio di riferimento dell’utente | </w:t>
      </w:r>
      <w:r w:rsidDel="00000000" w:rsidR="00000000" w:rsidRPr="00000000">
        <w:rPr>
          <w:i w:val="1"/>
          <w:rtl w:val="0"/>
        </w:rPr>
        <w:t xml:space="preserve">VARCHAR(100)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Cognome - Cognome di riferimento dell’utente | </w:t>
      </w:r>
      <w:r w:rsidDel="00000000" w:rsidR="00000000" w:rsidRPr="00000000">
        <w:rPr>
          <w:i w:val="1"/>
          <w:rtl w:val="0"/>
        </w:rPr>
        <w:t xml:space="preserve">VARCHAR(100)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Indirizzo fiscale - Indirizzo fiscale di riferimento dell’utente | </w:t>
      </w:r>
      <w:r w:rsidDel="00000000" w:rsidR="00000000" w:rsidRPr="00000000">
        <w:rPr>
          <w:i w:val="1"/>
          <w:rtl w:val="0"/>
        </w:rPr>
        <w:t xml:space="preserve">VARCHAR(100)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- Mezzo di contatto e di registrazione dell’utente finale | </w:t>
      </w:r>
      <w:r w:rsidDel="00000000" w:rsidR="00000000" w:rsidRPr="00000000">
        <w:rPr>
          <w:i w:val="1"/>
          <w:rtl w:val="0"/>
        </w:rPr>
        <w:t xml:space="preserve">VARCHAR(100)</w:t>
      </w:r>
    </w:p>
    <w:p w:rsidR="00000000" w:rsidDel="00000000" w:rsidP="00000000" w:rsidRDefault="00000000" w:rsidRPr="00000000" w14:paraId="000000CC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Chiave primaria: (ID)</w:t>
      </w:r>
    </w:p>
    <w:p w:rsidR="00000000" w:rsidDel="00000000" w:rsidP="00000000" w:rsidRDefault="00000000" w:rsidRPr="00000000" w14:paraId="000000CD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Biglietto</w:t>
      </w:r>
    </w:p>
    <w:p w:rsidR="00000000" w:rsidDel="00000000" w:rsidP="00000000" w:rsidRDefault="00000000" w:rsidRPr="00000000" w14:paraId="000000C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- Identificativo univoco di un biglietto | </w:t>
      </w:r>
      <w:r w:rsidDel="00000000" w:rsidR="00000000" w:rsidRPr="00000000">
        <w:rPr>
          <w:i w:val="1"/>
          <w:rtl w:val="0"/>
        </w:rPr>
        <w:t xml:space="preserve">VARCHAR(5)</w:t>
      </w:r>
    </w:p>
    <w:p w:rsidR="00000000" w:rsidDel="00000000" w:rsidP="00000000" w:rsidRDefault="00000000" w:rsidRPr="00000000" w14:paraId="000000D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Festival - La manifestazione di riferimento per una prenotazione | </w:t>
      </w:r>
      <w:r w:rsidDel="00000000" w:rsidR="00000000" w:rsidRPr="00000000">
        <w:rPr>
          <w:i w:val="1"/>
          <w:rtl w:val="0"/>
        </w:rPr>
        <w:t xml:space="preserve">VARCHAR(100)</w:t>
      </w:r>
    </w:p>
    <w:p w:rsidR="00000000" w:rsidDel="00000000" w:rsidP="00000000" w:rsidRDefault="00000000" w:rsidRPr="00000000" w14:paraId="000000D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Prezzo - Somma di acquisto per una prenotazione | </w:t>
      </w:r>
      <w:r w:rsidDel="00000000" w:rsidR="00000000" w:rsidRPr="00000000">
        <w:rPr>
          <w:i w:val="1"/>
          <w:rtl w:val="0"/>
        </w:rPr>
        <w:t xml:space="preserve">FLOAT</w:t>
      </w:r>
    </w:p>
    <w:p w:rsidR="00000000" w:rsidDel="00000000" w:rsidP="00000000" w:rsidRDefault="00000000" w:rsidRPr="00000000" w14:paraId="000000D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Numero giorni - Il numero di giorni prenotati per la visione | </w:t>
      </w:r>
      <w:r w:rsidDel="00000000" w:rsidR="00000000" w:rsidRPr="00000000">
        <w:rPr>
          <w:i w:val="1"/>
          <w:rtl w:val="0"/>
        </w:rPr>
        <w:t xml:space="preserve">SMALLINT</w:t>
      </w:r>
    </w:p>
    <w:p w:rsidR="00000000" w:rsidDel="00000000" w:rsidP="00000000" w:rsidRDefault="00000000" w:rsidRPr="00000000" w14:paraId="000000D3">
      <w:pPr>
        <w:rPr>
          <w:i w:val="1"/>
        </w:rPr>
      </w:pPr>
      <w:r w:rsidDel="00000000" w:rsidR="00000000" w:rsidRPr="00000000">
        <w:rPr>
          <w:rtl w:val="0"/>
        </w:rPr>
        <w:t xml:space="preserve">L’entità Biglietto ha due sottocategorie accorpate con una generalizzazione totale: Fisico e Digitale. Ciò viene indicato dai due attributi successivi.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Fisico - Flag che indica se il biglietto sia fisico | </w:t>
      </w:r>
      <w:r w:rsidDel="00000000" w:rsidR="00000000" w:rsidRPr="00000000">
        <w:rPr>
          <w:i w:val="1"/>
          <w:rtl w:val="0"/>
        </w:rPr>
        <w:t xml:space="preserve">BOOL</w:t>
      </w:r>
    </w:p>
    <w:p w:rsidR="00000000" w:rsidDel="00000000" w:rsidP="00000000" w:rsidRDefault="00000000" w:rsidRPr="00000000" w14:paraId="000000D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Digitale- Flag che indica se il biglietto sia digitale| </w:t>
      </w:r>
      <w:r w:rsidDel="00000000" w:rsidR="00000000" w:rsidRPr="00000000">
        <w:rPr>
          <w:i w:val="1"/>
          <w:rtl w:val="0"/>
        </w:rPr>
        <w:t xml:space="preserve">BOOL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sz w:val="18"/>
          <w:szCs w:val="18"/>
          <w:rtl w:val="0"/>
        </w:rPr>
        <w:t xml:space="preserve">Chiave primaria: 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Acquisto</w:t>
      </w:r>
    </w:p>
    <w:p w:rsidR="00000000" w:rsidDel="00000000" w:rsidP="00000000" w:rsidRDefault="00000000" w:rsidRPr="00000000" w14:paraId="000000D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- Identificativo univoco di acquisto | </w:t>
      </w:r>
      <w:r w:rsidDel="00000000" w:rsidR="00000000" w:rsidRPr="00000000">
        <w:rPr>
          <w:i w:val="1"/>
          <w:rtl w:val="0"/>
        </w:rPr>
        <w:t xml:space="preserve">DATE</w:t>
      </w:r>
    </w:p>
    <w:p w:rsidR="00000000" w:rsidDel="00000000" w:rsidP="00000000" w:rsidRDefault="00000000" w:rsidRPr="00000000" w14:paraId="000000D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Data_ora- Il singolo o il gruppo che si esibisce in un certo momento | </w:t>
      </w:r>
      <w:r w:rsidDel="00000000" w:rsidR="00000000" w:rsidRPr="00000000">
        <w:rPr>
          <w:i w:val="1"/>
          <w:rtl w:val="0"/>
        </w:rPr>
        <w:t xml:space="preserve">VARCHAR(100)</w:t>
      </w:r>
    </w:p>
    <w:p w:rsidR="00000000" w:rsidDel="00000000" w:rsidP="00000000" w:rsidRDefault="00000000" w:rsidRPr="00000000" w14:paraId="000000D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 - Momento di inizio del concerto | </w:t>
      </w:r>
      <w:r w:rsidDel="00000000" w:rsidR="00000000" w:rsidRPr="00000000">
        <w:rPr>
          <w:i w:val="1"/>
          <w:rtl w:val="0"/>
        </w:rPr>
        <w:t xml:space="preserve">TIME</w:t>
      </w:r>
    </w:p>
    <w:p w:rsidR="00000000" w:rsidDel="00000000" w:rsidP="00000000" w:rsidRDefault="00000000" w:rsidRPr="00000000" w14:paraId="000000E0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Indirizzo consegna - L’indirizzo indicato a seguito di acquisto di biglietto fisico | </w:t>
      </w:r>
      <w:r w:rsidDel="00000000" w:rsidR="00000000" w:rsidRPr="00000000">
        <w:rPr>
          <w:i w:val="1"/>
          <w:rtl w:val="0"/>
        </w:rPr>
        <w:t xml:space="preserve">VARCHAR(100)</w:t>
      </w:r>
    </w:p>
    <w:p w:rsidR="00000000" w:rsidDel="00000000" w:rsidP="00000000" w:rsidRDefault="00000000" w:rsidRPr="00000000" w14:paraId="000000E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Importo - Prezzo speso per la compravendita | </w:t>
      </w:r>
      <w:r w:rsidDel="00000000" w:rsidR="00000000" w:rsidRPr="00000000">
        <w:rPr>
          <w:i w:val="1"/>
          <w:rtl w:val="0"/>
        </w:rPr>
        <w:t xml:space="preserve">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Consegna - Il tipo di consegna richiesto in fase di prenotazione; viene descritto da apposita struttura </w:t>
      </w:r>
      <w:r w:rsidDel="00000000" w:rsidR="00000000" w:rsidRPr="00000000">
        <w:rPr>
          <w:i w:val="1"/>
          <w:rtl w:val="0"/>
        </w:rPr>
        <w:t xml:space="preserve">ENUM (‘digitale’, ‘fisica’, ‘entrambe’)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sz w:val="18"/>
          <w:szCs w:val="18"/>
          <w:rtl w:val="0"/>
        </w:rPr>
        <w:t xml:space="preserve">Chiave primaria: 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Relazioni e cardinalità</w:t>
      </w:r>
    </w:p>
    <w:p w:rsidR="00000000" w:rsidDel="00000000" w:rsidP="00000000" w:rsidRDefault="00000000" w:rsidRPr="00000000" w14:paraId="000000E6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Dettagli per la ristrutturazione:</w:t>
      </w:r>
    </w:p>
    <w:p w:rsidR="00000000" w:rsidDel="00000000" w:rsidP="00000000" w:rsidRDefault="00000000" w:rsidRPr="00000000" w14:paraId="00000107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Headliners e Standard dentro Artista (diventa Tipo)</w:t>
      </w:r>
    </w:p>
    <w:p w:rsidR="00000000" w:rsidDel="00000000" w:rsidP="00000000" w:rsidRDefault="00000000" w:rsidRPr="00000000" w14:paraId="00000108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Vip e Classic dentro Camerino (simile a questo sopra)</w:t>
      </w:r>
    </w:p>
    <w:p w:rsidR="00000000" w:rsidDel="00000000" w:rsidP="00000000" w:rsidRDefault="00000000" w:rsidRPr="00000000" w14:paraId="00000109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Fisico e Digitale di Biglietto saranno assorbiti dentro Biglietto, compreso l’indirizzo di consegna</w:t>
      </w:r>
    </w:p>
    <w:p w:rsidR="00000000" w:rsidDel="00000000" w:rsidP="00000000" w:rsidRDefault="00000000" w:rsidRPr="00000000" w14:paraId="0000010A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Acquisto diventa un’entità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TODO: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Cascade eliminazioni (specificare quando)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Descrivo quello che penso io: Acquisto che mette DELETE ON CASCADE rispetto a Biglietto, in maniera tale che se dovessi disdire la prenotazione da Acquisto viene cancellato in Biglietto. Il resto mi sembra sensata come idea. 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Note come richiesta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 xml:space="preserve">Sponsor manca come entità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Numero componenti è utile; ma può essere ridondante?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SQL struttura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SQL dati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Definizione query </w:t>
      </w:r>
      <w:r w:rsidDel="00000000" w:rsidR="00000000" w:rsidRPr="00000000">
        <w:rPr>
          <w:i w:val="1"/>
          <w:u w:val="single"/>
          <w:rtl w:val="0"/>
        </w:rPr>
        <w:t xml:space="preserve">fighette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Check sulle query struttura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rPr>
        <w:i w:val="1"/>
      </w:rPr>
    </w:pPr>
    <w:r w:rsidDel="00000000" w:rsidR="00000000" w:rsidRPr="00000000">
      <w:rPr>
        <w:i w:val="1"/>
        <w:rtl w:val="0"/>
      </w:rPr>
      <w:t xml:space="preserve">Fog Festival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