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AB215" w14:textId="4DBFB985" w:rsidR="00120751" w:rsidRDefault="00357DFC">
      <w:r w:rsidRPr="00357DFC">
        <w:drawing>
          <wp:inline distT="0" distB="0" distL="0" distR="0" wp14:anchorId="0749E047" wp14:editId="382DBD30">
            <wp:extent cx="5502117" cy="2728196"/>
            <wp:effectExtent l="0" t="0" r="3810" b="0"/>
            <wp:docPr id="1" name="Immagine 1" descr="Immagine che contiene testo, quotidian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quotidiano, screenshot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1069" w14:textId="749EB33D" w:rsidR="00357DFC" w:rsidRDefault="00EB7B50">
      <w:r>
        <w:t>Individuiamo subito la f.o. come “minimizzazione dei tempi”.</w:t>
      </w:r>
    </w:p>
    <w:p w14:paraId="074F1A95" w14:textId="0AE0F1FB" w:rsidR="00EB7B50" w:rsidRDefault="00EB7B50">
      <w:r>
        <w:t>Questo comporta che vi siano 2 gruppi per i singoli impianti che vengano modellati da una variabile.</w:t>
      </w:r>
    </w:p>
    <w:p w14:paraId="72AFDB2F" w14:textId="7CAC0C16" w:rsidR="00EB7B50" w:rsidRDefault="00EB7B5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: variabile logica che vale 1 se si parla del gruppo </w:t>
      </w:r>
      <m:oMath>
        <m:r>
          <w:rPr>
            <w:rFonts w:ascii="Cambria Math" w:eastAsiaTheme="minorEastAsia" w:hAnsi="Cambria Math"/>
          </w:rPr>
          <m:t>j∈{1,2}</m:t>
        </m:r>
      </m:oMath>
      <w:r>
        <w:rPr>
          <w:rFonts w:eastAsiaTheme="minorEastAsia"/>
        </w:rPr>
        <w:t xml:space="preserve"> per l’impianto </w:t>
      </w:r>
      <m:oMath>
        <m:r>
          <w:rPr>
            <w:rFonts w:ascii="Cambria Math" w:eastAsiaTheme="minorEastAsia" w:hAnsi="Cambria Math"/>
          </w:rPr>
          <m:t>i∈{A,B,C,D,E}</m:t>
        </m:r>
      </m:oMath>
      <w:r>
        <w:rPr>
          <w:rFonts w:eastAsiaTheme="minorEastAsia"/>
        </w:rPr>
        <w:t>, 0 altrimenti</w:t>
      </w:r>
    </w:p>
    <w:p w14:paraId="6F589144" w14:textId="34F99B81" w:rsidR="00EB7B50" w:rsidRDefault="00EB7B50">
      <w:pPr>
        <w:rPr>
          <w:rFonts w:eastAsiaTheme="minorEastAsia"/>
        </w:rPr>
      </w:pPr>
      <w:r>
        <w:rPr>
          <w:rFonts w:eastAsiaTheme="minorEastAsia"/>
        </w:rPr>
        <w:t xml:space="preserve">Abbiamo a che fare con dei tempi, che sono due differenze tra gruppo 1 e gruppo 2; questo può essere incapsulato in variabile apposita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che modella le differenze.</w:t>
      </w:r>
    </w:p>
    <w:p w14:paraId="66CF79F4" w14:textId="70FE93F9" w:rsidR="00EB7B50" w:rsidRPr="00EB7B50" w:rsidRDefault="00EB7B5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15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+20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+15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E1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3437A87A" w14:textId="596C856D" w:rsidR="00EB7B50" w:rsidRPr="00EB7B50" w:rsidRDefault="00EB7B50" w:rsidP="00EB7B5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15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68CD4756" w14:textId="2DCE1830" w:rsidR="00EB7B50" w:rsidRDefault="00EB7B50">
      <w:pPr>
        <w:rPr>
          <w:rFonts w:eastAsiaTheme="minorEastAsia"/>
        </w:rPr>
      </w:pPr>
      <w:r>
        <w:rPr>
          <w:rFonts w:eastAsiaTheme="minorEastAsia"/>
        </w:rPr>
        <w:t>In altri termini, è possibile come detto scrivere che la f.o. per fare in modo di esprimere il minimo:</w:t>
      </w:r>
    </w:p>
    <w:p w14:paraId="5682AAD9" w14:textId="4A70EF15" w:rsidR="00EB7B50" w:rsidRPr="00EB7B50" w:rsidRDefault="00EB7B5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w=t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 xml:space="preserve"> | w≥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 w≥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990CE7F" w14:textId="6E3783BB" w:rsidR="00EB7B50" w:rsidRDefault="00EB7B50">
      <w:pPr>
        <w:rPr>
          <w:rFonts w:eastAsiaTheme="minorEastAsia"/>
        </w:rPr>
      </w:pPr>
      <w:r>
        <w:rPr>
          <w:rFonts w:eastAsiaTheme="minorEastAsia"/>
        </w:rPr>
        <w:t>Ora, consideriamo il primo vincolo sugli sciatori individuali. Abbiamo una variabile logica correlata ai gruppi, ma serve anche per gli individuali:</w:t>
      </w:r>
    </w:p>
    <w:p w14:paraId="62C591D2" w14:textId="0FB7D3BE" w:rsidR="00EB7B50" w:rsidRDefault="00EB7B5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# di sciatori individuali che usa l’impianto </w:t>
      </w:r>
      <m:oMath>
        <m:r>
          <w:rPr>
            <w:rFonts w:ascii="Cambria Math" w:eastAsiaTheme="minorEastAsia" w:hAnsi="Cambria Math"/>
          </w:rPr>
          <m:t>i∈{A,B,C,D,E}</m:t>
        </m:r>
      </m:oMath>
    </w:p>
    <w:p w14:paraId="1A42E0D7" w14:textId="09DD53F3" w:rsidR="00EB7B50" w:rsidRPr="00EB7B50" w:rsidRDefault="00EB7B50">
      <w:pPr>
        <w:rPr>
          <w:rFonts w:eastAsiaTheme="minorEastAsia"/>
        </w:rPr>
      </w:pPr>
      <w:r>
        <w:rPr>
          <w:rFonts w:eastAsiaTheme="minorEastAsia"/>
        </w:rPr>
        <w:t xml:space="preserve">Quindi, facilmente </w:t>
      </w:r>
      <w:r w:rsidRPr="00EB7B5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≥10</m:t>
        </m:r>
      </m:oMath>
    </w:p>
    <w:p w14:paraId="3BA8E04C" w14:textId="29513B16" w:rsidR="00EB7B50" w:rsidRDefault="00EB7B50">
      <w:pPr>
        <w:rPr>
          <w:rFonts w:eastAsiaTheme="minorEastAsia"/>
        </w:rPr>
      </w:pPr>
      <w:r>
        <w:rPr>
          <w:rFonts w:eastAsiaTheme="minorEastAsia"/>
        </w:rPr>
        <w:t>Dato questo vincolo, sappiamo che gli sciatori in un gruppo ci devono mettere al massimo 30 minuti, considerando però il vincolo appena creato. Dobbiamo esprimere che, “per entrambi i gruppi, si ha un vincolo temporale di 30 minuti, sapendo che per il gruppo D ci vogliono almeno 10 sciatori”.</w:t>
      </w:r>
    </w:p>
    <w:p w14:paraId="293906B8" w14:textId="5F89BEAC" w:rsidR="00EB7B50" w:rsidRDefault="00EB7B50">
      <w:pPr>
        <w:rPr>
          <w:rFonts w:eastAsiaTheme="minorEastAsia"/>
        </w:rPr>
      </w:pPr>
      <w:r>
        <w:rPr>
          <w:rFonts w:eastAsiaTheme="minorEastAsia"/>
        </w:rPr>
        <w:t>Tutto ciò si esprime con due uguaglianze e relativa attivazione per coppia di vincoli e di gruppi:</w:t>
      </w:r>
    </w:p>
    <w:p w14:paraId="4264BAEE" w14:textId="50ECE766" w:rsidR="00EB7B50" w:rsidRPr="00EB7B50" w:rsidRDefault="00EB7B5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=30,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765643D8" w14:textId="5FBDA6D5" w:rsidR="00FD6887" w:rsidRPr="00FD6887" w:rsidRDefault="00EB7B5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=30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E1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09B627E7" w14:textId="0EA27F95" w:rsidR="00FD6887" w:rsidRDefault="00585CAE">
      <w:pPr>
        <w:rPr>
          <w:rFonts w:eastAsiaTheme="minorEastAsia"/>
        </w:rPr>
      </w:pPr>
      <w:r>
        <w:rPr>
          <w:rFonts w:eastAsiaTheme="minorEastAsia"/>
        </w:rPr>
        <w:t>Prima del secondo vincolo, abbiamo due vincoli di capacità e budget.</w:t>
      </w:r>
    </w:p>
    <w:p w14:paraId="0347EB59" w14:textId="4D5DC1CB" w:rsidR="00585CAE" w:rsidRDefault="00585CAE">
      <w:pPr>
        <w:rPr>
          <w:rFonts w:eastAsiaTheme="minorEastAsia"/>
        </w:rPr>
      </w:pPr>
      <w:r>
        <w:rPr>
          <w:rFonts w:eastAsiaTheme="minorEastAsia"/>
        </w:rPr>
        <w:t xml:space="preserve">Per il primo caso, dobbiamo considerare  </w:t>
      </w:r>
      <m:oMath>
        <m:r>
          <w:rPr>
            <w:rFonts w:ascii="Cambria Math" w:eastAsiaTheme="minorEastAsia" w:hAnsi="Cambria Math"/>
          </w:rPr>
          <m:t>sciatori individuali + il numero di sciatori del gruppo 1 + numero sciatori gruppo 2 &lt;= capacità</m:t>
        </m:r>
      </m:oMath>
    </w:p>
    <w:p w14:paraId="4A67C93C" w14:textId="149FDDA2" w:rsidR="00585CAE" w:rsidRPr="00585CAE" w:rsidRDefault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≤50</m:t>
          </m:r>
        </m:oMath>
      </m:oMathPara>
    </w:p>
    <w:p w14:paraId="4CCFC43C" w14:textId="01F85124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6EFDEAC6" w14:textId="05F7026A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30</m:t>
          </m:r>
        </m:oMath>
      </m:oMathPara>
    </w:p>
    <w:p w14:paraId="3E95ABC4" w14:textId="156720DF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4E6A7D5" w14:textId="7AA0C47D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0246077" w14:textId="0B6538E1" w:rsidR="00585CAE" w:rsidRDefault="00585CAE" w:rsidP="00585CAE">
      <w:pPr>
        <w:rPr>
          <w:rFonts w:eastAsiaTheme="minorEastAsia"/>
        </w:rPr>
      </w:pPr>
      <w:r>
        <w:rPr>
          <w:rFonts w:eastAsiaTheme="minorEastAsia"/>
        </w:rPr>
        <w:t>Per il secondo caso, avremo:</w:t>
      </w:r>
    </w:p>
    <w:p w14:paraId="4543C52A" w14:textId="11814F00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costo sciatori individuali*num. sciatori individuali+costo gruppo 1*num. sciatori gruppo 1 </m:t>
          </m:r>
          <m:r>
            <w:rPr>
              <w:rFonts w:ascii="Cambria Math" w:eastAsiaTheme="minorEastAsia" w:hAnsi="Cambria Math"/>
            </w:rPr>
            <m:t xml:space="preserve">+costo gruppo 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*num. sciatori gruppo 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2E4D8541" w14:textId="19AA34AD" w:rsidR="00585CAE" w:rsidRPr="00585CAE" w:rsidRDefault="00585CAE" w:rsidP="00585C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16*30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</m:sSub>
          <m:r>
            <w:rPr>
              <w:rFonts w:ascii="Cambria Math" w:eastAsiaTheme="minorEastAsia" w:hAnsi="Cambria Math"/>
            </w:rPr>
            <m:t>+16*40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+12*30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B1</m:t>
              </m:r>
            </m:sub>
          </m:sSub>
          <m:r>
            <w:rPr>
              <w:rFonts w:ascii="Cambria Math" w:eastAsiaTheme="minorEastAsia" w:hAnsi="Cambria Math"/>
            </w:rPr>
            <m:t>+12*40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+8*30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C1</m:t>
              </m:r>
            </m:sub>
          </m:sSub>
          <m:r>
            <w:rPr>
              <w:rFonts w:ascii="Cambria Math" w:eastAsiaTheme="minorEastAsia" w:hAnsi="Cambria Math"/>
            </w:rPr>
            <m:t>+8*40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+12*30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D1</m:t>
              </m:r>
            </m:sub>
          </m:sSub>
          <m:r>
            <w:rPr>
              <w:rFonts w:ascii="Cambria Math" w:eastAsiaTheme="minorEastAsia" w:hAnsi="Cambria Math"/>
            </w:rPr>
            <m:t>+12*40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+20*30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E1</m:t>
              </m:r>
            </m:sub>
          </m:sSub>
          <m:r>
            <w:rPr>
              <w:rFonts w:ascii="Cambria Math" w:eastAsiaTheme="minorEastAsia" w:hAnsi="Cambria Math"/>
            </w:rPr>
            <m:t>+20*40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E2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≤2750</m:t>
          </m:r>
        </m:oMath>
      </m:oMathPara>
    </w:p>
    <w:p w14:paraId="31B3A239" w14:textId="5E118E4F" w:rsidR="00585CAE" w:rsidRDefault="00585CAE" w:rsidP="00585CAE">
      <w:pPr>
        <w:rPr>
          <w:rFonts w:eastAsiaTheme="minorEastAsia"/>
        </w:rPr>
      </w:pPr>
      <w:r>
        <w:rPr>
          <w:rFonts w:eastAsiaTheme="minorEastAsia"/>
        </w:rPr>
        <w:t xml:space="preserve">Il vincolo sugli sciatori richiede che: </w:t>
      </w:r>
    </w:p>
    <w:p w14:paraId="628D62B6" w14:textId="7DF7B83E" w:rsidR="00585CAE" w:rsidRDefault="00585CAE" w:rsidP="00585CAE">
      <w:pPr>
        <w:rPr>
          <w:rFonts w:eastAsiaTheme="minorEastAsia"/>
        </w:rPr>
      </w:pPr>
      <w:r>
        <w:rPr>
          <w:rFonts w:eastAsiaTheme="minorEastAsia"/>
        </w:rPr>
        <w:t>“quando il gruppo 1 vale 1, allora gli sciatori individuali, a prescindere dal tipo, valgono 0”.</w:t>
      </w:r>
    </w:p>
    <w:p w14:paraId="23642ECB" w14:textId="7173819E" w:rsidR="00585CAE" w:rsidRDefault="00585CAE" w:rsidP="00585CAE">
      <w:pPr>
        <w:rPr>
          <w:rFonts w:eastAsiaTheme="minorEastAsia"/>
        </w:rPr>
      </w:pPr>
      <w:r>
        <w:rPr>
          <w:rFonts w:eastAsiaTheme="minorEastAsia"/>
        </w:rPr>
        <w:t>Questo non per tutti i casi, ma solo per l’impianto A. Dunque, si modella questo:</w:t>
      </w:r>
    </w:p>
    <w:p w14:paraId="77407B03" w14:textId="03F764D9" w:rsidR="00585CAE" w:rsidRPr="00585CAE" w:rsidRDefault="00585CAE" w:rsidP="00585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≤Mz,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</m:sSub>
          <m:r>
            <w:rPr>
              <w:rFonts w:ascii="Cambria Math" w:eastAsiaTheme="minorEastAsia" w:hAnsi="Cambria Math"/>
            </w:rPr>
            <m:t>+z≤1</m:t>
          </m:r>
        </m:oMath>
      </m:oMathPara>
    </w:p>
    <w:p w14:paraId="44E47FA5" w14:textId="76921233" w:rsidR="00585CAE" w:rsidRDefault="00585CAE" w:rsidP="00585CAE">
      <w:pPr>
        <w:rPr>
          <w:rFonts w:eastAsiaTheme="minorEastAsia"/>
        </w:rPr>
      </w:pPr>
      <w:r>
        <w:rPr>
          <w:rFonts w:eastAsiaTheme="minorEastAsia"/>
        </w:rPr>
        <w:t>Domini:</w:t>
      </w:r>
    </w:p>
    <w:p w14:paraId="5CD11926" w14:textId="712E61F9" w:rsidR="00585CAE" w:rsidRPr="00585CAE" w:rsidRDefault="00585CAE" w:rsidP="00585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, z∈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 xml:space="preserve">, w,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∈R</m:t>
          </m:r>
        </m:oMath>
      </m:oMathPara>
    </w:p>
    <w:p w14:paraId="54064739" w14:textId="77777777" w:rsidR="00585CAE" w:rsidRPr="00585CAE" w:rsidRDefault="00585CAE">
      <w:pPr>
        <w:rPr>
          <w:rFonts w:eastAsiaTheme="minorEastAsia"/>
        </w:rPr>
      </w:pPr>
    </w:p>
    <w:p w14:paraId="7126272E" w14:textId="5FB9F1A4" w:rsidR="00357DFC" w:rsidRDefault="00357DFC">
      <w:r>
        <w:br w:type="page"/>
      </w:r>
    </w:p>
    <w:p w14:paraId="7B780A00" w14:textId="2D4A3CD4" w:rsidR="00357DFC" w:rsidRDefault="00357DFC">
      <w:r w:rsidRPr="00357DFC">
        <w:lastRenderedPageBreak/>
        <w:drawing>
          <wp:inline distT="0" distB="0" distL="0" distR="0" wp14:anchorId="54AADBD7" wp14:editId="39C09CC0">
            <wp:extent cx="4679085" cy="1486029"/>
            <wp:effectExtent l="0" t="0" r="7620" b="0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6B02" w14:textId="3B71E4F9" w:rsidR="00357DFC" w:rsidRDefault="00357DFC"/>
    <w:p w14:paraId="1B69F59B" w14:textId="4B000A48" w:rsidR="00357DFC" w:rsidRDefault="00357DFC">
      <w:r>
        <w:br w:type="page"/>
      </w:r>
    </w:p>
    <w:p w14:paraId="5B97573A" w14:textId="4C12419A" w:rsidR="00357DFC" w:rsidRDefault="00357DFC">
      <w:r w:rsidRPr="00357DFC">
        <w:lastRenderedPageBreak/>
        <w:drawing>
          <wp:inline distT="0" distB="0" distL="0" distR="0" wp14:anchorId="38399F88" wp14:editId="3548FCAD">
            <wp:extent cx="6120130" cy="27051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918" w14:textId="01DD19FF" w:rsidR="00357DFC" w:rsidRDefault="00357DFC"/>
    <w:p w14:paraId="1A3AEAE2" w14:textId="6151B020" w:rsidR="00357DFC" w:rsidRDefault="00357DFC">
      <w:r>
        <w:br w:type="page"/>
      </w:r>
    </w:p>
    <w:p w14:paraId="15DEAC2C" w14:textId="58E09DBF" w:rsidR="00357DFC" w:rsidRDefault="00357DFC">
      <w:r w:rsidRPr="00357DFC">
        <w:lastRenderedPageBreak/>
        <w:drawing>
          <wp:inline distT="0" distB="0" distL="0" distR="0" wp14:anchorId="20BC92E6" wp14:editId="7D5C4C1B">
            <wp:extent cx="5166808" cy="116596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7EA1" w14:textId="5FD6C2F3" w:rsidR="00357DFC" w:rsidRDefault="00357DFC"/>
    <w:p w14:paraId="4D01C3A9" w14:textId="57BC0D00" w:rsidR="00357DFC" w:rsidRDefault="00357DFC">
      <w:r>
        <w:br w:type="page"/>
      </w:r>
    </w:p>
    <w:p w14:paraId="644B9456" w14:textId="65ECEBC5" w:rsidR="00357DFC" w:rsidRDefault="00357DFC">
      <w:r w:rsidRPr="00357DFC">
        <w:lastRenderedPageBreak/>
        <w:drawing>
          <wp:inline distT="0" distB="0" distL="0" distR="0" wp14:anchorId="22DDA92B" wp14:editId="2CAF8E25">
            <wp:extent cx="5098222" cy="2903472"/>
            <wp:effectExtent l="0" t="0" r="762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599" w14:textId="0A32610B" w:rsidR="00357DFC" w:rsidRDefault="00357DFC"/>
    <w:p w14:paraId="63EE61C3" w14:textId="77777777" w:rsidR="00EF63A5" w:rsidRDefault="00357DFC" w:rsidP="00EF63A5">
      <w:r>
        <w:br w:type="page"/>
      </w:r>
      <w:r w:rsidR="00EF63A5" w:rsidRPr="007F3C60">
        <w:rPr>
          <w:noProof/>
        </w:rPr>
        <w:lastRenderedPageBreak/>
        <w:drawing>
          <wp:inline distT="0" distB="0" distL="0" distR="0" wp14:anchorId="4518C55C" wp14:editId="62582D4A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9DE" w14:textId="77777777" w:rsidR="00EF63A5" w:rsidRDefault="00EF63A5" w:rsidP="00EF63A5"/>
    <w:p w14:paraId="0C69864C" w14:textId="77777777" w:rsidR="00EF63A5" w:rsidRPr="00964409" w:rsidRDefault="00EF63A5" w:rsidP="00EF63A5">
      <w:pPr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4751D39F" w14:textId="77777777" w:rsidR="00EF63A5" w:rsidRDefault="00EF63A5" w:rsidP="00EF63A5">
      <w:pPr>
        <w:rPr>
          <w:rFonts w:eastAsiaTheme="minorEastAsia"/>
        </w:rPr>
      </w:pPr>
      <w:r w:rsidRPr="00964409">
        <w:rPr>
          <w:rFonts w:eastAsiaTheme="minorEastAsia"/>
        </w:rPr>
        <w:t xml:space="preserve">b) Considero l’intervallo della soluzione ottima, quindi l’incumbent (migliore soluzione) corrente, cioè il miglior UB (quello maggiore) tra i nodi aperti e </w:t>
      </w:r>
      <w:r>
        <w:rPr>
          <w:rFonts w:eastAsiaTheme="minorEastAsia"/>
        </w:rPr>
        <w:t xml:space="preserve">il LB </w:t>
      </w:r>
      <w:r w:rsidRPr="00964409">
        <w:rPr>
          <w:rFonts w:eastAsiaTheme="minorEastAsia"/>
        </w:rPr>
        <w:t>massimo tra i nodi aperti</w:t>
      </w:r>
      <w:r>
        <w:rPr>
          <w:rFonts w:eastAsiaTheme="minorEastAsia"/>
        </w:rPr>
        <w:t>. Quindi, questo intervallo è compreso tra 16.0 per il LB e 16.9 per l’UB, avendo scelto quello.</w:t>
      </w:r>
    </w:p>
    <w:p w14:paraId="29305594" w14:textId="77777777" w:rsidR="00EF63A5" w:rsidRDefault="00EF63A5" w:rsidP="00EF63A5">
      <w:pPr>
        <w:rPr>
          <w:rFonts w:eastAsiaTheme="minorEastAsia"/>
        </w:rPr>
      </w:pPr>
      <w:r>
        <w:rPr>
          <w:rFonts w:eastAsiaTheme="minorEastAsia"/>
        </w:rPr>
        <w:t xml:space="preserve">c) Date le precedenti considerazioni,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ma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14.7 &lt; 16</m:t>
        </m:r>
      </m:oMath>
      <w:r>
        <w:rPr>
          <w:rFonts w:eastAsiaTheme="minorEastAsia"/>
        </w:rPr>
        <w:t xml:space="preserve">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14.2&lt;16</m:t>
        </m:r>
      </m:oMath>
      <w:r>
        <w:rPr>
          <w:rFonts w:eastAsiaTheme="minorEastAsia"/>
        </w:rPr>
        <w:t xml:space="preserve"> e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15 &lt; 16</m:t>
        </m:r>
      </m:oMath>
      <w:r>
        <w:rPr>
          <w:rFonts w:eastAsiaTheme="minorEastAsia"/>
        </w:rPr>
        <w:t>.</w:t>
      </w:r>
    </w:p>
    <w:p w14:paraId="3E4FC7F0" w14:textId="77777777" w:rsidR="00EF63A5" w:rsidRDefault="00EF63A5" w:rsidP="00EF63A5">
      <w:pPr>
        <w:rPr>
          <w:rFonts w:eastAsiaTheme="minorEastAsia"/>
        </w:rPr>
      </w:pPr>
      <w:r>
        <w:rPr>
          <w:rFonts w:eastAsiaTheme="minorEastAsia"/>
        </w:rPr>
        <w:t xml:space="preserve">d) </w:t>
      </w:r>
      <w:r w:rsidRPr="0062289D">
        <w:rPr>
          <w:rFonts w:eastAsiaTheme="minorEastAsia"/>
        </w:rPr>
        <w:t>Si sceglie il nodo con il miglior UB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5B60C5F" w14:textId="77777777" w:rsidR="00EF63A5" w:rsidRPr="00964409" w:rsidRDefault="00EF63A5" w:rsidP="00EF63A5">
      <w:pPr>
        <w:rPr>
          <w:rFonts w:eastAsiaTheme="minorEastAsia"/>
        </w:rPr>
      </w:pPr>
      <w:r>
        <w:rPr>
          <w:rFonts w:eastAsiaTheme="minorEastAsia"/>
        </w:rPr>
        <w:t xml:space="preserve">e) Come in classe, consideriamo l’esempio di un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che porta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di cui quest’ultimo è una soluzione ammissibile.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Considerando che gli UB devono decrescere (o non crescere), avrò bisogno di un UB &gt;= a quello ottimo, quindi </w:t>
      </w:r>
      <m:oMath>
        <m:r>
          <w:rPr>
            <w:rFonts w:ascii="Cambria Math" w:eastAsiaTheme="minorEastAsia" w:hAnsi="Cambria Math"/>
          </w:rPr>
          <m:t>16.9</m:t>
        </m:r>
      </m:oMath>
      <w:r>
        <w:rPr>
          <w:rFonts w:eastAsiaTheme="minorEastAsia"/>
        </w:rPr>
        <w:t xml:space="preserve">. Avrò poi bisogno di un LB 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</w:rPr>
        <w:t xml:space="preserve"> al nodo padre, quindi </w:t>
      </w:r>
      <m:oMath>
        <m:r>
          <w:rPr>
            <w:rFonts w:ascii="Cambria Math" w:eastAsiaTheme="minorEastAsia" w:hAnsi="Cambria Math"/>
          </w:rPr>
          <m:t>16.7</m:t>
        </m:r>
      </m:oMath>
      <w:r>
        <w:rPr>
          <w:rFonts w:eastAsiaTheme="minorEastAsia"/>
        </w:rPr>
        <w:t xml:space="preserve">. L’intervallo sarà dunque </w:t>
      </w:r>
      <m:oMath>
        <m:r>
          <w:rPr>
            <w:rFonts w:ascii="Cambria Math" w:eastAsiaTheme="minorEastAsia" w:hAnsi="Cambria Math"/>
          </w:rPr>
          <m:t>[16.7, 16.9]</m:t>
        </m:r>
      </m:oMath>
    </w:p>
    <w:p w14:paraId="4A895D07" w14:textId="2A494431" w:rsidR="00357DFC" w:rsidRDefault="00357DFC"/>
    <w:sectPr w:rsidR="00357DF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F0A"/>
    <w:rsid w:val="000F2E53"/>
    <w:rsid w:val="00120751"/>
    <w:rsid w:val="00357DFC"/>
    <w:rsid w:val="00585CAE"/>
    <w:rsid w:val="00AE7F0A"/>
    <w:rsid w:val="00EB7B50"/>
    <w:rsid w:val="00EF63A5"/>
    <w:rsid w:val="00FD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4A643"/>
  <w15:chartTrackingRefBased/>
  <w15:docId w15:val="{EAE3AC1E-054C-400D-ACA6-531D86217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EB7B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</cp:revision>
  <dcterms:created xsi:type="dcterms:W3CDTF">2023-01-01T12:25:00Z</dcterms:created>
  <dcterms:modified xsi:type="dcterms:W3CDTF">2023-01-01T13:24:00Z</dcterms:modified>
</cp:coreProperties>
</file>