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EF665" w14:textId="390D41B7" w:rsidR="0064377B" w:rsidRPr="0064377B" w:rsidRDefault="0064377B" w:rsidP="0064377B">
      <w:pPr>
        <w:jc w:val="center"/>
        <w:rPr>
          <w:u w:val="single"/>
        </w:rPr>
      </w:pPr>
      <w:r w:rsidRPr="0064377B">
        <w:rPr>
          <w:u w:val="single"/>
        </w:rPr>
        <w:t>Prima Parte</w:t>
      </w:r>
    </w:p>
    <w:p w14:paraId="3C7F5B0E" w14:textId="77777777" w:rsidR="0064377B" w:rsidRDefault="0064377B" w:rsidP="0064377B">
      <w:r>
        <w:t>1. Dimostrare che L è regolare</w:t>
      </w:r>
    </w:p>
    <w:p w14:paraId="7CD5042B" w14:textId="77777777" w:rsidR="0064377B" w:rsidRDefault="0064377B" w:rsidP="0064377B"/>
    <w:p w14:paraId="130DEEE5" w14:textId="77777777" w:rsidR="0064377B" w:rsidRDefault="0064377B" w:rsidP="0064377B">
      <w:r>
        <w:t>Passaggi chiave:</w:t>
      </w:r>
    </w:p>
    <w:p w14:paraId="189271AE" w14:textId="77777777" w:rsidR="0064377B" w:rsidRDefault="0064377B" w:rsidP="0064377B">
      <w:r>
        <w:t>- Costruire un DFA o NFA che accetta L</w:t>
      </w:r>
    </w:p>
    <w:p w14:paraId="451FD350" w14:textId="77777777" w:rsidR="0064377B" w:rsidRDefault="0064377B" w:rsidP="0064377B">
      <w:r>
        <w:t>- Definire formalmente l'automa (stati, alfabeto, funzione di transizione, stato iniziale, stati finali)</w:t>
      </w:r>
    </w:p>
    <w:p w14:paraId="70FA7941" w14:textId="77777777" w:rsidR="0064377B" w:rsidRDefault="0064377B" w:rsidP="0064377B">
      <w:r>
        <w:t>- Spiegare come l'automa riconosce le stringhe in L</w:t>
      </w:r>
    </w:p>
    <w:p w14:paraId="540AA09B" w14:textId="77777777" w:rsidR="0064377B" w:rsidRDefault="0064377B" w:rsidP="0064377B"/>
    <w:p w14:paraId="36C04D06" w14:textId="77777777" w:rsidR="0064377B" w:rsidRDefault="0064377B" w:rsidP="0064377B">
      <w:r>
        <w:t>2. Dimostrare che L è context-free</w:t>
      </w:r>
    </w:p>
    <w:p w14:paraId="0A57BC8B" w14:textId="77777777" w:rsidR="0064377B" w:rsidRDefault="0064377B" w:rsidP="0064377B"/>
    <w:p w14:paraId="62E8E068" w14:textId="77777777" w:rsidR="0064377B" w:rsidRDefault="0064377B" w:rsidP="0064377B">
      <w:r>
        <w:t>Passaggi chiave:</w:t>
      </w:r>
    </w:p>
    <w:p w14:paraId="1AF5F3AA" w14:textId="77777777" w:rsidR="0064377B" w:rsidRDefault="0064377B" w:rsidP="0064377B">
      <w:r>
        <w:t>- Costruire una grammatica context-free che genera L</w:t>
      </w:r>
    </w:p>
    <w:p w14:paraId="68917A3A" w14:textId="77777777" w:rsidR="0064377B" w:rsidRDefault="0064377B" w:rsidP="0064377B">
      <w:r>
        <w:t>- Definire formalmente la grammatica (variabili, terminali, produzioni, simbolo iniziale)</w:t>
      </w:r>
    </w:p>
    <w:p w14:paraId="300AE920" w14:textId="77777777" w:rsidR="0064377B" w:rsidRDefault="0064377B" w:rsidP="0064377B">
      <w:r>
        <w:t>- Spiegare come la grammatica genera le stringhe in L</w:t>
      </w:r>
    </w:p>
    <w:p w14:paraId="2D9E333D" w14:textId="77777777" w:rsidR="0064377B" w:rsidRDefault="0064377B" w:rsidP="0064377B">
      <w:r>
        <w:t>- Opzionale: costruire un PDA che riconosce L</w:t>
      </w:r>
    </w:p>
    <w:p w14:paraId="292070FF" w14:textId="77777777" w:rsidR="0064377B" w:rsidRDefault="0064377B" w:rsidP="0064377B"/>
    <w:p w14:paraId="5C9BA533" w14:textId="77777777" w:rsidR="0064377B" w:rsidRDefault="0064377B" w:rsidP="0064377B">
      <w:r>
        <w:t>3. Dimostrare che L non è regolare</w:t>
      </w:r>
    </w:p>
    <w:p w14:paraId="5A1D8911" w14:textId="77777777" w:rsidR="0064377B" w:rsidRDefault="0064377B" w:rsidP="0064377B"/>
    <w:p w14:paraId="3A202E76" w14:textId="77777777" w:rsidR="0064377B" w:rsidRDefault="0064377B" w:rsidP="0064377B">
      <w:r>
        <w:t>Passaggi chiave:</w:t>
      </w:r>
    </w:p>
    <w:p w14:paraId="7FA3442C" w14:textId="77777777" w:rsidR="0064377B" w:rsidRDefault="0064377B" w:rsidP="0064377B">
      <w:r>
        <w:t>- Assumere per assurdo che L sia regolare</w:t>
      </w:r>
    </w:p>
    <w:p w14:paraId="357B4DFC" w14:textId="77777777" w:rsidR="0064377B" w:rsidRDefault="0064377B" w:rsidP="0064377B">
      <w:r>
        <w:t>- Applicare il Pumping Lemma con lunghezza p</w:t>
      </w:r>
    </w:p>
    <w:p w14:paraId="566B9C14" w14:textId="77777777" w:rsidR="0064377B" w:rsidRDefault="0064377B" w:rsidP="0064377B">
      <w:r>
        <w:t xml:space="preserve">- Scegliere una stringa s </w:t>
      </w:r>
      <w:r>
        <w:rPr>
          <w:rFonts w:ascii="Cambria Math" w:hAnsi="Cambria Math" w:cs="Cambria Math"/>
        </w:rPr>
        <w:t>∈</w:t>
      </w:r>
      <w:r>
        <w:t xml:space="preserve"> L di lunghezza </w:t>
      </w:r>
      <w:r>
        <w:rPr>
          <w:rFonts w:ascii="Aptos" w:hAnsi="Aptos" w:cs="Aptos"/>
        </w:rPr>
        <w:t>≥</w:t>
      </w:r>
      <w:r>
        <w:t xml:space="preserve"> p</w:t>
      </w:r>
    </w:p>
    <w:p w14:paraId="794F9BCE" w14:textId="77777777" w:rsidR="0064377B" w:rsidRDefault="0064377B" w:rsidP="0064377B">
      <w:r>
        <w:t>- Suddividere s = xyz con |xy| ≤ p e y ≠ ε</w:t>
      </w:r>
    </w:p>
    <w:p w14:paraId="7E19274B" w14:textId="77777777" w:rsidR="0064377B" w:rsidRDefault="0064377B" w:rsidP="0064377B">
      <w:r>
        <w:t xml:space="preserve">- Dimostrare che esiste un i tale che xy^iz </w:t>
      </w:r>
      <w:r>
        <w:rPr>
          <w:rFonts w:ascii="Cambria Math" w:hAnsi="Cambria Math" w:cs="Cambria Math"/>
        </w:rPr>
        <w:t>∉</w:t>
      </w:r>
      <w:r>
        <w:t xml:space="preserve"> L</w:t>
      </w:r>
    </w:p>
    <w:p w14:paraId="26055305" w14:textId="77777777" w:rsidR="0064377B" w:rsidRDefault="0064377B" w:rsidP="0064377B">
      <w:r>
        <w:t>- Concludere che L non è regolare</w:t>
      </w:r>
    </w:p>
    <w:p w14:paraId="354EBA83" w14:textId="77777777" w:rsidR="0064377B" w:rsidRDefault="0064377B" w:rsidP="0064377B"/>
    <w:p w14:paraId="0690476D" w14:textId="77777777" w:rsidR="0064377B" w:rsidRDefault="0064377B">
      <w:r>
        <w:br w:type="page"/>
      </w:r>
    </w:p>
    <w:p w14:paraId="3FA69B65" w14:textId="1BF07C55" w:rsidR="0064377B" w:rsidRPr="0064377B" w:rsidRDefault="0064377B" w:rsidP="0064377B">
      <w:pPr>
        <w:jc w:val="center"/>
        <w:rPr>
          <w:u w:val="single"/>
        </w:rPr>
      </w:pPr>
      <w:r>
        <w:rPr>
          <w:u w:val="single"/>
        </w:rPr>
        <w:lastRenderedPageBreak/>
        <w:t>Seconda</w:t>
      </w:r>
      <w:r w:rsidRPr="0064377B">
        <w:rPr>
          <w:u w:val="single"/>
        </w:rPr>
        <w:t xml:space="preserve"> Parte</w:t>
      </w:r>
    </w:p>
    <w:p w14:paraId="6B0BD2E5" w14:textId="77777777" w:rsidR="0064377B" w:rsidRDefault="0064377B" w:rsidP="0064377B"/>
    <w:p w14:paraId="2856094F" w14:textId="6810E41B" w:rsidR="0064377B" w:rsidRDefault="0064377B" w:rsidP="0064377B">
      <w:r>
        <w:t>4. Dimostrare che L è decidibile</w:t>
      </w:r>
    </w:p>
    <w:p w14:paraId="07AFEDC0" w14:textId="77777777" w:rsidR="0064377B" w:rsidRDefault="0064377B" w:rsidP="0064377B"/>
    <w:p w14:paraId="03408E42" w14:textId="77777777" w:rsidR="0064377B" w:rsidRDefault="0064377B" w:rsidP="0064377B">
      <w:r>
        <w:t>Passaggi chiave:</w:t>
      </w:r>
    </w:p>
    <w:p w14:paraId="5E9E3398" w14:textId="77777777" w:rsidR="0064377B" w:rsidRDefault="0064377B" w:rsidP="0064377B">
      <w:r>
        <w:t>- Costruire una Macchina di Turing M che decide L</w:t>
      </w:r>
    </w:p>
    <w:p w14:paraId="762E4235" w14:textId="77777777" w:rsidR="0064377B" w:rsidRDefault="0064377B" w:rsidP="0064377B">
      <w:r>
        <w:t>- Descrivere l'algoritmo di M passo per passo</w:t>
      </w:r>
    </w:p>
    <w:p w14:paraId="67AEE2FD" w14:textId="77777777" w:rsidR="0064377B" w:rsidRDefault="0064377B" w:rsidP="0064377B">
      <w:r>
        <w:t>- Dimostrare che M termina sempre e dà la risposta corretta per ogni input</w:t>
      </w:r>
    </w:p>
    <w:p w14:paraId="3B46E7F1" w14:textId="77777777" w:rsidR="0064377B" w:rsidRDefault="0064377B" w:rsidP="0064377B"/>
    <w:p w14:paraId="2A3CCED6" w14:textId="77777777" w:rsidR="0064377B" w:rsidRDefault="0064377B" w:rsidP="0064377B">
      <w:r>
        <w:t>5. Dimostrare che L è indecidibile</w:t>
      </w:r>
    </w:p>
    <w:p w14:paraId="79D7A9C0" w14:textId="77777777" w:rsidR="0064377B" w:rsidRDefault="0064377B" w:rsidP="0064377B"/>
    <w:p w14:paraId="61982BED" w14:textId="77777777" w:rsidR="0064377B" w:rsidRDefault="0064377B" w:rsidP="0064377B">
      <w:r>
        <w:t>Passaggi chiave:</w:t>
      </w:r>
    </w:p>
    <w:p w14:paraId="25DA02A2" w14:textId="77777777" w:rsidR="0064377B" w:rsidRDefault="0064377B" w:rsidP="0064377B">
      <w:r>
        <w:t>- Scegliere un problema noto indecidibile (es. HALT_TM)</w:t>
      </w:r>
    </w:p>
    <w:p w14:paraId="37A3CB08" w14:textId="77777777" w:rsidR="0064377B" w:rsidRDefault="0064377B" w:rsidP="0064377B">
      <w:r>
        <w:t>- Costruire una riduzione dal problema noto a L</w:t>
      </w:r>
    </w:p>
    <w:p w14:paraId="21B0C501" w14:textId="77777777" w:rsidR="0064377B" w:rsidRDefault="0064377B" w:rsidP="0064377B">
      <w:r>
        <w:t>- Dimostrare la correttezza della riduzione</w:t>
      </w:r>
    </w:p>
    <w:p w14:paraId="15827BB3" w14:textId="77777777" w:rsidR="0064377B" w:rsidRDefault="0064377B" w:rsidP="0064377B">
      <w:r>
        <w:t>- Concludere che L è indecidibile</w:t>
      </w:r>
    </w:p>
    <w:p w14:paraId="49D04EAE" w14:textId="77777777" w:rsidR="0064377B" w:rsidRDefault="0064377B" w:rsidP="0064377B"/>
    <w:p w14:paraId="57673C15" w14:textId="77777777" w:rsidR="0064377B" w:rsidRDefault="0064377B" w:rsidP="0064377B">
      <w:r>
        <w:t>6. Dimostrare che L è NP-Hard</w:t>
      </w:r>
    </w:p>
    <w:p w14:paraId="2E78C76C" w14:textId="77777777" w:rsidR="0064377B" w:rsidRDefault="0064377B" w:rsidP="0064377B"/>
    <w:p w14:paraId="6A87533F" w14:textId="77777777" w:rsidR="0064377B" w:rsidRDefault="0064377B" w:rsidP="0064377B">
      <w:r>
        <w:t>Passaggi chiave:</w:t>
      </w:r>
    </w:p>
    <w:p w14:paraId="64918FFF" w14:textId="77777777" w:rsidR="0064377B" w:rsidRDefault="0064377B" w:rsidP="0064377B">
      <w:r>
        <w:t>- Scegliere un problema NP-completo noto (es. SAT, 3-COLOR)</w:t>
      </w:r>
    </w:p>
    <w:p w14:paraId="3F4E09FF" w14:textId="77777777" w:rsidR="0064377B" w:rsidRDefault="0064377B" w:rsidP="0064377B">
      <w:r>
        <w:t>- Costruire una riduzione polinomiale dal problema noto a L</w:t>
      </w:r>
    </w:p>
    <w:p w14:paraId="2FE245BE" w14:textId="77777777" w:rsidR="0064377B" w:rsidRDefault="0064377B" w:rsidP="0064377B">
      <w:r>
        <w:t>- Dimostrare la correttezza della riduzione</w:t>
      </w:r>
    </w:p>
    <w:p w14:paraId="169A5627" w14:textId="77777777" w:rsidR="0064377B" w:rsidRDefault="0064377B" w:rsidP="0064377B">
      <w:r>
        <w:t>- Mostrare che la riduzione opera in tempo polinomiale</w:t>
      </w:r>
    </w:p>
    <w:p w14:paraId="39E7DEA0" w14:textId="77777777" w:rsidR="0064377B" w:rsidRDefault="0064377B" w:rsidP="0064377B"/>
    <w:p w14:paraId="0F546C68" w14:textId="77777777" w:rsidR="0064377B" w:rsidRDefault="0064377B" w:rsidP="0064377B">
      <w:r>
        <w:t>7. Esercizi con le macchine di Turing e varianti</w:t>
      </w:r>
    </w:p>
    <w:p w14:paraId="08AF4214" w14:textId="77777777" w:rsidR="0064377B" w:rsidRDefault="0064377B" w:rsidP="0064377B"/>
    <w:p w14:paraId="17B3CC9A" w14:textId="2E40D81B" w:rsidR="0064377B" w:rsidRDefault="0064377B" w:rsidP="0064377B">
      <w:r>
        <w:t>Passaggi chiave:</w:t>
      </w:r>
    </w:p>
    <w:p w14:paraId="67BCE0B9" w14:textId="77777777" w:rsidR="0064377B" w:rsidRDefault="0064377B" w:rsidP="0064377B">
      <w:r>
        <w:t>- Comprendere la variante di TM proposta</w:t>
      </w:r>
    </w:p>
    <w:p w14:paraId="5405FC90" w14:textId="77777777" w:rsidR="0064377B" w:rsidRDefault="0064377B" w:rsidP="0064377B">
      <w:r>
        <w:t>- Dimostrare l'equivalenza con la TM standard:</w:t>
      </w:r>
    </w:p>
    <w:p w14:paraId="04B6F49C" w14:textId="77777777" w:rsidR="0064377B" w:rsidRDefault="0064377B" w:rsidP="0064377B">
      <w:r>
        <w:t xml:space="preserve">  a. Descrivere come simulare la variante con una TM standard o viceversa</w:t>
      </w:r>
    </w:p>
    <w:p w14:paraId="79D2C568" w14:textId="77777777" w:rsidR="0064377B" w:rsidRDefault="0064377B" w:rsidP="0064377B">
      <w:r>
        <w:t xml:space="preserve">  b. Spiegare come codificare le configurazioni</w:t>
      </w:r>
    </w:p>
    <w:p w14:paraId="25EC2496" w14:textId="77777777" w:rsidR="0064377B" w:rsidRDefault="0064377B" w:rsidP="0064377B">
      <w:r>
        <w:lastRenderedPageBreak/>
        <w:t xml:space="preserve">  c. Mostrare come implementare ogni passo della variante</w:t>
      </w:r>
    </w:p>
    <w:p w14:paraId="0FA52B29" w14:textId="6F44676E" w:rsidR="00120751" w:rsidRDefault="0064377B" w:rsidP="0064377B">
      <w:r>
        <w:t>- Analizzare la correttezza e la complessità della simulazione</w:t>
      </w:r>
    </w:p>
    <w:sectPr w:rsidR="0012075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7214E"/>
    <w:multiLevelType w:val="multilevel"/>
    <w:tmpl w:val="E6224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92148"/>
    <w:multiLevelType w:val="multilevel"/>
    <w:tmpl w:val="E7982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9908E8"/>
    <w:multiLevelType w:val="multilevel"/>
    <w:tmpl w:val="D1BE1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134C30"/>
    <w:multiLevelType w:val="multilevel"/>
    <w:tmpl w:val="30800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530284"/>
    <w:multiLevelType w:val="multilevel"/>
    <w:tmpl w:val="76425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5C44FB"/>
    <w:multiLevelType w:val="multilevel"/>
    <w:tmpl w:val="14101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A916B7"/>
    <w:multiLevelType w:val="multilevel"/>
    <w:tmpl w:val="64BA9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D45D5F"/>
    <w:multiLevelType w:val="multilevel"/>
    <w:tmpl w:val="9F146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1483008">
    <w:abstractNumId w:val="1"/>
  </w:num>
  <w:num w:numId="2" w16cid:durableId="763381187">
    <w:abstractNumId w:val="0"/>
  </w:num>
  <w:num w:numId="3" w16cid:durableId="665940694">
    <w:abstractNumId w:val="7"/>
  </w:num>
  <w:num w:numId="4" w16cid:durableId="1711608914">
    <w:abstractNumId w:val="3"/>
  </w:num>
  <w:num w:numId="5" w16cid:durableId="1561479588">
    <w:abstractNumId w:val="2"/>
  </w:num>
  <w:num w:numId="6" w16cid:durableId="1623999698">
    <w:abstractNumId w:val="5"/>
  </w:num>
  <w:num w:numId="7" w16cid:durableId="1988776459">
    <w:abstractNumId w:val="6"/>
  </w:num>
  <w:num w:numId="8" w16cid:durableId="8045405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77B"/>
    <w:rsid w:val="000F2E53"/>
    <w:rsid w:val="00120751"/>
    <w:rsid w:val="001D2C72"/>
    <w:rsid w:val="00507A2E"/>
    <w:rsid w:val="0064377B"/>
    <w:rsid w:val="00AB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11232"/>
  <w15:chartTrackingRefBased/>
  <w15:docId w15:val="{24187408-7B21-4680-96DD-4D6ED97A4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4377B"/>
  </w:style>
  <w:style w:type="paragraph" w:styleId="Titolo1">
    <w:name w:val="heading 1"/>
    <w:basedOn w:val="Normale"/>
    <w:next w:val="Normale"/>
    <w:link w:val="Titolo1Carattere"/>
    <w:uiPriority w:val="9"/>
    <w:qFormat/>
    <w:rsid w:val="006437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437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437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437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437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437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437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437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437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437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437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437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4377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4377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4377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4377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4377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4377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437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43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437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437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437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4377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4377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4377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437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4377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437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49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1</cp:revision>
  <dcterms:created xsi:type="dcterms:W3CDTF">2024-08-23T07:14:00Z</dcterms:created>
  <dcterms:modified xsi:type="dcterms:W3CDTF">2024-08-23T07:16:00Z</dcterms:modified>
</cp:coreProperties>
</file>