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3D13" w14:textId="597B3C5C" w:rsidR="00120751" w:rsidRDefault="003920F5" w:rsidP="003920F5">
      <w:pPr>
        <w:pStyle w:val="Titolo1"/>
        <w:jc w:val="center"/>
      </w:pPr>
      <w:bookmarkStart w:id="0" w:name="_Toc148252138"/>
      <w:r>
        <w:t>Appunti di matematica</w:t>
      </w:r>
      <w:bookmarkEnd w:id="0"/>
      <w:r>
        <w:t xml:space="preserve"> </w:t>
      </w:r>
    </w:p>
    <w:sdt>
      <w:sdtPr>
        <w:id w:val="-18328215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2466B07" w14:textId="2E1A7E04" w:rsidR="00C33721" w:rsidRDefault="00C33721">
          <w:pPr>
            <w:pStyle w:val="Titolosommario"/>
          </w:pPr>
          <w:r>
            <w:t>Sommario</w:t>
          </w:r>
        </w:p>
        <w:p w14:paraId="2D55A02B" w14:textId="0F189702" w:rsidR="00C33721" w:rsidRDefault="00C33721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252138" w:history="1">
            <w:r w:rsidRPr="008D4F70">
              <w:rPr>
                <w:rStyle w:val="Collegamentoipertestuale"/>
                <w:noProof/>
              </w:rPr>
              <w:t>Appunti di matematica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_Toc148252138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E6431" w14:textId="5567F447" w:rsidR="00C33721" w:rsidRDefault="00C3372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8252139" w:history="1">
            <w:r w:rsidRPr="008D4F70">
              <w:rPr>
                <w:rStyle w:val="Collegamentoipertestuale"/>
                <w:noProof/>
              </w:rPr>
              <w:t>Disequazioni di secondo grado intere e fratte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_Toc148252139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68C15" w14:textId="469ABFEB" w:rsidR="00C33721" w:rsidRDefault="00C3372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8252140" w:history="1">
            <w:r w:rsidRPr="008D4F70">
              <w:rPr>
                <w:rStyle w:val="Collegamentoipertestuale"/>
                <w:noProof/>
              </w:rPr>
              <w:t>Disequazioni esponenziali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_Toc148252140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EB21" w14:textId="229FB871" w:rsidR="00C33721" w:rsidRDefault="00C3372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8252141" w:history="1">
            <w:r w:rsidRPr="008D4F70">
              <w:rPr>
                <w:rStyle w:val="Collegamentoipertestuale"/>
                <w:noProof/>
              </w:rPr>
              <w:t>Disequazioni con valore assoluto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_Toc148252141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213C" w14:textId="32C92AB0" w:rsidR="00C33721" w:rsidRDefault="00C3372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8252142" w:history="1">
            <w:r w:rsidRPr="008D4F70">
              <w:rPr>
                <w:rStyle w:val="Collegamentoipertestuale"/>
                <w:noProof/>
              </w:rPr>
              <w:t>Disequazioni irrazionali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_Toc148252142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4E93E" w14:textId="7A8F7C1F" w:rsidR="00C33721" w:rsidRDefault="00C3372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8252143" w:history="1">
            <w:r w:rsidRPr="008D4F70">
              <w:rPr>
                <w:rStyle w:val="Collegamentoipertestuale"/>
                <w:noProof/>
              </w:rPr>
              <w:t>Angoli e radianti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_Toc148252143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4BF53" w14:textId="7DE99AB6" w:rsidR="00C33721" w:rsidRDefault="00C3372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8252144" w:history="1">
            <w:r w:rsidRPr="008D4F70">
              <w:rPr>
                <w:rStyle w:val="Collegamentoipertestuale"/>
                <w:noProof/>
              </w:rPr>
              <w:t>Radianti e gradi e viceversa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_Toc148252144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4AF93" w14:textId="05E144D6" w:rsidR="00C33721" w:rsidRDefault="00C33721">
          <w:r>
            <w:rPr>
              <w:b/>
              <w:bCs/>
            </w:rPr>
            <w:fldChar w:fldCharType="end"/>
          </w:r>
        </w:p>
      </w:sdtContent>
    </w:sdt>
    <w:p w14:paraId="6C4B893F" w14:textId="7179D32A" w:rsidR="00410C27" w:rsidRDefault="00410C27">
      <w:r>
        <w:br w:type="page"/>
      </w:r>
    </w:p>
    <w:p w14:paraId="69A6EFB0" w14:textId="47F24597" w:rsidR="003920F5" w:rsidRDefault="00410C27" w:rsidP="00410C27">
      <w:pPr>
        <w:pStyle w:val="Titolo2"/>
        <w:jc w:val="center"/>
      </w:pPr>
      <w:bookmarkStart w:id="1" w:name="_Toc148252139"/>
      <w:r>
        <w:lastRenderedPageBreak/>
        <w:t>Disequazioni di secondo grado intere e fratte</w:t>
      </w:r>
      <w:bookmarkEnd w:id="1"/>
    </w:p>
    <w:p w14:paraId="60D47528" w14:textId="77777777" w:rsidR="00410C27" w:rsidRPr="00410C27" w:rsidRDefault="00410C27" w:rsidP="00410C27"/>
    <w:p w14:paraId="177354FC" w14:textId="4EC9E0BC" w:rsidR="00410C27" w:rsidRDefault="00410C27" w:rsidP="00410C27">
      <w:r w:rsidRPr="00410C27">
        <w:drawing>
          <wp:inline distT="0" distB="0" distL="0" distR="0" wp14:anchorId="31BF7306" wp14:editId="18AC8825">
            <wp:extent cx="4633362" cy="1653683"/>
            <wp:effectExtent l="0" t="0" r="0" b="3810"/>
            <wp:docPr id="188194156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41568" name="Immagine 1" descr="Immagine che contiene testo, schermata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B2DF" w14:textId="4F5DF492" w:rsidR="00410C27" w:rsidRPr="00410C27" w:rsidRDefault="00410C27" w:rsidP="00410C27">
      <w:pPr>
        <w:numPr>
          <w:ilvl w:val="0"/>
          <w:numId w:val="1"/>
        </w:numPr>
      </w:pPr>
      <w:r w:rsidRPr="00410C27">
        <w:rPr>
          <w:b/>
          <w:bCs/>
        </w:rPr>
        <w:t>Passo 1 - Risoluzione dell'Equazione Corrispondente</w:t>
      </w:r>
      <w:r w:rsidRPr="00410C27">
        <w:t xml:space="preserve">: Per risolvere una disequazione di secondo grado intera, inizia risolvendo l'equazione corrispondente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 w:rsidRPr="00410C27">
        <w:t>. Trova le radici dell'equazione utilizzando la formula quadratica o altri metodi.</w:t>
      </w:r>
    </w:p>
    <w:p w14:paraId="1DF3DDB2" w14:textId="77777777" w:rsidR="00410C27" w:rsidRPr="00410C27" w:rsidRDefault="00410C27" w:rsidP="00410C27">
      <w:pPr>
        <w:numPr>
          <w:ilvl w:val="0"/>
          <w:numId w:val="1"/>
        </w:numPr>
      </w:pPr>
      <w:r w:rsidRPr="00410C27">
        <w:rPr>
          <w:b/>
          <w:bCs/>
        </w:rPr>
        <w:t>Passo 2 - Identificazione degli Intervalli Critici</w:t>
      </w:r>
      <w:r w:rsidRPr="00410C27">
        <w:t>: Una volta che hai le radici dell'equazione, identifica gli intervalli critici sul grafico. Questi intervalli sono determinati dalle radici e suddividono il dominio del grafico in parti che devono essere testate.</w:t>
      </w:r>
    </w:p>
    <w:p w14:paraId="2F8CB07C" w14:textId="59AC0C8E" w:rsidR="00410C27" w:rsidRPr="00410C27" w:rsidRDefault="00410C27" w:rsidP="00410C27">
      <w:pPr>
        <w:numPr>
          <w:ilvl w:val="0"/>
          <w:numId w:val="1"/>
        </w:numPr>
      </w:pPr>
      <w:r w:rsidRPr="00410C27">
        <w:rPr>
          <w:b/>
          <w:bCs/>
        </w:rPr>
        <w:t>Passo 3 - Test di Punti di Esempio</w:t>
      </w:r>
      <w:r w:rsidRPr="00410C27">
        <w:t xml:space="preserve">: Scegli un punto all'interno di ciascun intervallo critico e sostituiscilo </w:t>
      </w:r>
      <w:r>
        <w:t>nella disequazione</w:t>
      </w:r>
      <w:r w:rsidRPr="00410C27">
        <w:t xml:space="preserve"> originale. Determina se </w:t>
      </w:r>
      <w:r>
        <w:t xml:space="preserve">la disequazione </w:t>
      </w:r>
      <w:r w:rsidRPr="00410C27">
        <w:t>è vera o falsa per ogni intervallo.</w:t>
      </w:r>
    </w:p>
    <w:p w14:paraId="435B4F13" w14:textId="201B32DA" w:rsidR="00410C27" w:rsidRPr="00410C27" w:rsidRDefault="00410C27" w:rsidP="00410C27">
      <w:pPr>
        <w:numPr>
          <w:ilvl w:val="0"/>
          <w:numId w:val="1"/>
        </w:numPr>
      </w:pPr>
      <w:r w:rsidRPr="00410C27">
        <w:rPr>
          <w:b/>
          <w:bCs/>
        </w:rPr>
        <w:t>Passo 4 - Grafico della Soluzione</w:t>
      </w:r>
      <w:r w:rsidRPr="00410C27">
        <w:t xml:space="preserve">: Usa i risultati del test dei punti di esempio per costruire un grafico delle soluzioni. Il grafico mostrerà gli intervalli in cui </w:t>
      </w:r>
      <w:r>
        <w:t>la disequazione</w:t>
      </w:r>
      <w:r w:rsidRPr="00410C27">
        <w:t xml:space="preserve"> è vera.</w:t>
      </w:r>
    </w:p>
    <w:p w14:paraId="20F5776D" w14:textId="4966804A" w:rsidR="00410C27" w:rsidRPr="00410C27" w:rsidRDefault="00410C27" w:rsidP="00410C27">
      <w:pPr>
        <w:numPr>
          <w:ilvl w:val="0"/>
          <w:numId w:val="1"/>
        </w:numPr>
      </w:pPr>
      <w:r w:rsidRPr="00410C27">
        <w:rPr>
          <w:b/>
          <w:bCs/>
        </w:rPr>
        <w:t>Passo 5 - Rappresentazione della Soluzione</w:t>
      </w:r>
      <w:r w:rsidRPr="00410C27">
        <w:t xml:space="preserve">: Esprimi la soluzione finale in termini di intervalli. Ad esempio, "x &lt; -2 o 1 &lt; x &lt; 3" rappresenta la soluzione di </w:t>
      </w:r>
      <w:r>
        <w:t>una disequazione</w:t>
      </w:r>
      <w:r w:rsidRPr="00410C27">
        <w:t>.</w:t>
      </w:r>
    </w:p>
    <w:p w14:paraId="6E0E2B50" w14:textId="77777777" w:rsidR="00410C27" w:rsidRPr="00410C27" w:rsidRDefault="00410C27" w:rsidP="00410C27"/>
    <w:p w14:paraId="2E2F118D" w14:textId="77777777" w:rsidR="00410C27" w:rsidRDefault="00410C2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F5CE76F" w14:textId="7CD5B935" w:rsidR="00410C27" w:rsidRDefault="00410C27" w:rsidP="00410C27">
      <w:pPr>
        <w:pStyle w:val="Titolo2"/>
        <w:jc w:val="center"/>
      </w:pPr>
      <w:bookmarkStart w:id="2" w:name="_Toc148252140"/>
      <w:r>
        <w:lastRenderedPageBreak/>
        <w:t>Disequazioni esponenziali</w:t>
      </w:r>
      <w:bookmarkEnd w:id="2"/>
    </w:p>
    <w:p w14:paraId="34110D31" w14:textId="32F6C128" w:rsidR="00410C27" w:rsidRDefault="00410C27" w:rsidP="00410C27">
      <w:r w:rsidRPr="00410C27">
        <w:t xml:space="preserve">Le disequazioni esponenziali sono </w:t>
      </w:r>
      <w:r>
        <w:t>disequazioni</w:t>
      </w:r>
      <w:r w:rsidRPr="00410C27">
        <w:t xml:space="preserve"> in cui l'incognita compare in una potenza esponenziale. Risolvere tali disequazioni coinvolge il determinare i valori dell'incognita che soddisfano </w:t>
      </w:r>
      <w:r>
        <w:t>la disequazione</w:t>
      </w:r>
      <w:r w:rsidRPr="00410C27">
        <w:t>. Ecco come risolvere disequazioni esponenziali:</w:t>
      </w:r>
    </w:p>
    <w:p w14:paraId="04B067CE" w14:textId="1699E3D9" w:rsidR="00410C27" w:rsidRDefault="00410C27" w:rsidP="00410C27">
      <w:r w:rsidRPr="00410C27">
        <w:drawing>
          <wp:inline distT="0" distB="0" distL="0" distR="0" wp14:anchorId="36F1923A" wp14:editId="45E98ADE">
            <wp:extent cx="4162348" cy="3126871"/>
            <wp:effectExtent l="0" t="0" r="0" b="0"/>
            <wp:docPr id="123416395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63956" name="Immagine 1" descr="Immagine che contiene testo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7338" cy="313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025A" w14:textId="07C71E9F" w:rsidR="00410C27" w:rsidRDefault="00410C27" w:rsidP="00410C27">
      <w:r w:rsidRPr="00410C27">
        <w:drawing>
          <wp:inline distT="0" distB="0" distL="0" distR="0" wp14:anchorId="7CEE78D9" wp14:editId="25EA48B4">
            <wp:extent cx="4161790" cy="4347393"/>
            <wp:effectExtent l="0" t="0" r="0" b="0"/>
            <wp:docPr id="496877724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77724" name="Immagine 1" descr="Immagine che contiene testo, schermata, Caratte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227" cy="435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FD5A" w14:textId="5DAD3CB0" w:rsidR="00410C27" w:rsidRDefault="00410C27">
      <w:r>
        <w:br w:type="page"/>
      </w:r>
    </w:p>
    <w:p w14:paraId="2E4C191A" w14:textId="78F6E0FA" w:rsidR="00410C27" w:rsidRPr="00410C27" w:rsidRDefault="00410C27" w:rsidP="00410C27">
      <w:r w:rsidRPr="00410C27">
        <w:lastRenderedPageBreak/>
        <w:drawing>
          <wp:inline distT="0" distB="0" distL="0" distR="0" wp14:anchorId="5A0012A6" wp14:editId="5A6C84A6">
            <wp:extent cx="4133088" cy="3172535"/>
            <wp:effectExtent l="0" t="0" r="1270" b="8890"/>
            <wp:docPr id="25597323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73232" name="Immagine 1" descr="Immagine che contiene testo, schermat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5805" cy="317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0CDA" w14:textId="43338615" w:rsidR="00410C27" w:rsidRDefault="00410C27" w:rsidP="00410C27">
      <w:pPr>
        <w:pStyle w:val="Titolo2"/>
        <w:jc w:val="center"/>
      </w:pPr>
      <w:bookmarkStart w:id="3" w:name="_Toc148252141"/>
      <w:r>
        <w:t>Disequazioni con valore assoluto</w:t>
      </w:r>
      <w:bookmarkEnd w:id="3"/>
    </w:p>
    <w:p w14:paraId="47AEF43D" w14:textId="77777777" w:rsidR="00410C27" w:rsidRPr="00410C27" w:rsidRDefault="00410C27" w:rsidP="00410C27"/>
    <w:p w14:paraId="67008BEB" w14:textId="1DDC932A" w:rsidR="00410C27" w:rsidRDefault="00410C27" w:rsidP="00410C27">
      <w:r w:rsidRPr="00410C27">
        <w:drawing>
          <wp:inline distT="0" distB="0" distL="0" distR="0" wp14:anchorId="40535DAF" wp14:editId="593DD418">
            <wp:extent cx="4892464" cy="3345470"/>
            <wp:effectExtent l="0" t="0" r="3810" b="7620"/>
            <wp:docPr id="1045600955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00955" name="Immagine 1" descr="Immagine che contiene testo, schermata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78C9" w14:textId="2B1BDD2B" w:rsidR="00410C27" w:rsidRDefault="00410C27" w:rsidP="00410C27">
      <w:r>
        <w:t>Si tratta di fare un sistema, concretamente in cui:</w:t>
      </w:r>
    </w:p>
    <w:p w14:paraId="34F3D25B" w14:textId="33877CA9" w:rsidR="00410C27" w:rsidRPr="00410C27" w:rsidRDefault="00410C27" w:rsidP="00410C27">
      <w:pPr>
        <w:pStyle w:val="Paragrafoelenco"/>
        <w:numPr>
          <w:ilvl w:val="0"/>
          <w:numId w:val="2"/>
        </w:numPr>
      </w:pPr>
      <w:r>
        <w:t xml:space="preserve">Si considera il caso “valore assoluto positivo” e l’argomento del modulo (quello dentro le parentesi di valore assoluto) come positivo (quindi, </w:t>
      </w:r>
      <m:oMath>
        <m:r>
          <w:rPr>
            <w:rFonts w:ascii="Cambria Math" w:hAnsi="Cambria Math"/>
          </w:rPr>
          <m:t>≥0</m:t>
        </m:r>
      </m:oMath>
      <w:r>
        <w:rPr>
          <w:rFonts w:eastAsiaTheme="minorEastAsia"/>
        </w:rPr>
        <w:t>) come primo sistema</w:t>
      </w:r>
    </w:p>
    <w:p w14:paraId="1D30B144" w14:textId="568F5AEE" w:rsidR="00410C27" w:rsidRPr="00410C27" w:rsidRDefault="00410C27" w:rsidP="00410C27">
      <w:pPr>
        <w:pStyle w:val="Paragrafoelenco"/>
        <w:numPr>
          <w:ilvl w:val="0"/>
          <w:numId w:val="2"/>
        </w:numPr>
      </w:pPr>
      <w:r>
        <w:t xml:space="preserve">Si considera il caso “valore assoluto </w:t>
      </w:r>
      <w:r>
        <w:t>negativo</w:t>
      </w:r>
      <w:r>
        <w:t xml:space="preserve">” e l’argomento del modulo (quello dentro le parentesi di valore assoluto) come </w:t>
      </w:r>
      <w:r>
        <w:t>negativo</w:t>
      </w:r>
      <w:r>
        <w:t xml:space="preserve"> (quindi, </w:t>
      </w:r>
      <m:oMath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) come </w:t>
      </w:r>
      <w:r>
        <w:rPr>
          <w:rFonts w:eastAsiaTheme="minorEastAsia"/>
        </w:rPr>
        <w:t>secondo</w:t>
      </w:r>
      <w:r>
        <w:rPr>
          <w:rFonts w:eastAsiaTheme="minorEastAsia"/>
        </w:rPr>
        <w:t xml:space="preserve"> sistema</w:t>
      </w:r>
    </w:p>
    <w:p w14:paraId="7F814493" w14:textId="32068548" w:rsidR="00410C27" w:rsidRDefault="00410C27">
      <w:r>
        <w:br w:type="page"/>
      </w:r>
    </w:p>
    <w:p w14:paraId="27A7D463" w14:textId="67B65F55" w:rsidR="00E52AB3" w:rsidRDefault="00E52AB3" w:rsidP="00E52AB3">
      <w:pPr>
        <w:pStyle w:val="Titolo2"/>
        <w:jc w:val="center"/>
      </w:pPr>
      <w:bookmarkStart w:id="4" w:name="_Toc148252142"/>
      <w:r>
        <w:lastRenderedPageBreak/>
        <w:t>Disequazioni irrazionali</w:t>
      </w:r>
      <w:bookmarkEnd w:id="4"/>
    </w:p>
    <w:p w14:paraId="465B390F" w14:textId="1219CA66" w:rsidR="00E52AB3" w:rsidRDefault="00F14872" w:rsidP="00E52AB3">
      <w:r w:rsidRPr="00F14872">
        <w:drawing>
          <wp:inline distT="0" distB="0" distL="0" distR="0" wp14:anchorId="027669D9" wp14:editId="7BABA655">
            <wp:extent cx="4544705" cy="2524155"/>
            <wp:effectExtent l="0" t="0" r="8255" b="9525"/>
            <wp:docPr id="1430984638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84638" name="Immagine 1" descr="Immagine che contiene testo, schermata, Carattere, algebr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5982" cy="252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D522" w14:textId="2E8FF2D3" w:rsidR="00F14872" w:rsidRDefault="00F14872" w:rsidP="00E52AB3">
      <w:r w:rsidRPr="00F14872">
        <w:drawing>
          <wp:inline distT="0" distB="0" distL="0" distR="0" wp14:anchorId="636341F8" wp14:editId="66FD0653">
            <wp:extent cx="4544695" cy="3139508"/>
            <wp:effectExtent l="0" t="0" r="8255" b="3810"/>
            <wp:docPr id="81265477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5477" name="Immagine 1" descr="Immagine che contiene testo, schermata, Carattere, documen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0108" cy="314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C2D2" w14:textId="7036D741" w:rsidR="00F14872" w:rsidRPr="00E52AB3" w:rsidRDefault="00F14872" w:rsidP="00E52AB3">
      <w:r w:rsidRPr="00F14872">
        <w:drawing>
          <wp:inline distT="0" distB="0" distL="0" distR="0" wp14:anchorId="02ECCF3B" wp14:editId="3672B115">
            <wp:extent cx="4544695" cy="1852206"/>
            <wp:effectExtent l="0" t="0" r="0" b="0"/>
            <wp:docPr id="866511223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11223" name="Immagine 1" descr="Immagine che contiene testo, schermata, Carattere, algebr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0590" cy="185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BE37" w14:textId="77777777" w:rsidR="00F14872" w:rsidRDefault="00F1487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25910E3" w14:textId="69004054" w:rsidR="00410C27" w:rsidRDefault="00410C27" w:rsidP="00410C27">
      <w:pPr>
        <w:pStyle w:val="Titolo2"/>
        <w:jc w:val="center"/>
      </w:pPr>
      <w:bookmarkStart w:id="5" w:name="_Toc148252143"/>
      <w:r>
        <w:lastRenderedPageBreak/>
        <w:t>Angoli e radianti</w:t>
      </w:r>
      <w:bookmarkEnd w:id="5"/>
    </w:p>
    <w:p w14:paraId="4D80F325" w14:textId="6EB8A2F6" w:rsidR="00410C27" w:rsidRPr="00410C27" w:rsidRDefault="00F14872" w:rsidP="00410C27">
      <w:r w:rsidRPr="00F14872">
        <w:drawing>
          <wp:inline distT="0" distB="0" distL="0" distR="0" wp14:anchorId="3C50A48A" wp14:editId="65876F63">
            <wp:extent cx="3957851" cy="3523934"/>
            <wp:effectExtent l="0" t="0" r="5080" b="635"/>
            <wp:docPr id="191575904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59040" name="Immagine 1" descr="Immagine che contiene testo, schermata, Caratter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9312" cy="35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EDE7" w14:textId="7DF8392D" w:rsidR="00410C27" w:rsidRDefault="00410C27" w:rsidP="00410C27">
      <w:pPr>
        <w:pStyle w:val="Titolo2"/>
        <w:jc w:val="center"/>
      </w:pPr>
      <w:bookmarkStart w:id="6" w:name="_Toc148252144"/>
      <w:r>
        <w:t>Radianti e gradi e viceversa</w:t>
      </w:r>
      <w:bookmarkEnd w:id="6"/>
    </w:p>
    <w:p w14:paraId="471852A6" w14:textId="77777777" w:rsidR="00F14872" w:rsidRPr="00F14872" w:rsidRDefault="00F14872" w:rsidP="00F14872"/>
    <w:p w14:paraId="162719E2" w14:textId="4EC39D34" w:rsidR="00F14872" w:rsidRPr="00F14872" w:rsidRDefault="00F14872" w:rsidP="00F14872">
      <w:r w:rsidRPr="00F14872">
        <w:drawing>
          <wp:inline distT="0" distB="0" distL="0" distR="0" wp14:anchorId="4172B79F" wp14:editId="4A64CA35">
            <wp:extent cx="3957320" cy="3314853"/>
            <wp:effectExtent l="0" t="0" r="5080" b="0"/>
            <wp:docPr id="196627493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74937" name="Immagine 1" descr="Immagine che contiene testo, schermata, Carattere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6100" cy="332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872" w:rsidRPr="00F148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94385"/>
    <w:multiLevelType w:val="hybridMultilevel"/>
    <w:tmpl w:val="FE9EA6D8"/>
    <w:lvl w:ilvl="0" w:tplc="B58A05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2283D"/>
    <w:multiLevelType w:val="multilevel"/>
    <w:tmpl w:val="E7429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9169743">
    <w:abstractNumId w:val="1"/>
  </w:num>
  <w:num w:numId="2" w16cid:durableId="170768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F5"/>
    <w:rsid w:val="000F2E53"/>
    <w:rsid w:val="00120751"/>
    <w:rsid w:val="003920F5"/>
    <w:rsid w:val="00410C27"/>
    <w:rsid w:val="00C33721"/>
    <w:rsid w:val="00E52AB3"/>
    <w:rsid w:val="00F1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4287F"/>
  <w15:chartTrackingRefBased/>
  <w15:docId w15:val="{D66DD661-89DA-4CC4-B9AB-934F27C4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92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10C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92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10C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410C27"/>
    <w:rPr>
      <w:color w:val="808080"/>
    </w:rPr>
  </w:style>
  <w:style w:type="paragraph" w:styleId="Paragrafoelenco">
    <w:name w:val="List Paragraph"/>
    <w:basedOn w:val="Normale"/>
    <w:uiPriority w:val="34"/>
    <w:qFormat/>
    <w:rsid w:val="00410C27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C33721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C3372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33721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33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845A2-5B74-459B-85E1-3FE6CF55D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4</cp:revision>
  <dcterms:created xsi:type="dcterms:W3CDTF">2023-10-15T06:31:00Z</dcterms:created>
  <dcterms:modified xsi:type="dcterms:W3CDTF">2023-10-15T06:48:00Z</dcterms:modified>
</cp:coreProperties>
</file>