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/>
  <w:body>
    <w:p w:rsidR="00FD7417" w:rsidRDefault="00116336" w14:paraId="3C9814E2" w14:textId="3213246E">
      <w:pPr>
        <w:rPr>
          <w:rFonts w:ascii="Aptos" w:hAnsi="Aptos" w:cs="Times New Roman"/>
          <w:b/>
          <w:bCs/>
          <w:sz w:val="34"/>
          <w:szCs w:val="34"/>
        </w:rPr>
      </w:pPr>
      <w:r>
        <w:rPr>
          <w:rFonts w:ascii="Aptos" w:hAnsi="Aptos"/>
          <w:sz w:val="16"/>
          <w:szCs w:val="16"/>
        </w:rPr>
        <w:t xml:space="preserve"> </w:t>
      </w:r>
      <w:r>
        <w:rPr>
          <w:rFonts w:ascii="Aptos" w:hAnsi="Aptos"/>
          <w:noProof/>
        </w:rPr>
        <w:drawing>
          <wp:anchor distT="0" distB="0" distL="0" distR="0" simplePos="0" relativeHeight="251657728" behindDoc="0" locked="0" layoutInCell="1" allowOverlap="1" wp14:anchorId="0A113596" wp14:editId="5C65379B">
            <wp:simplePos x="0" y="0"/>
            <wp:positionH relativeFrom="column">
              <wp:posOffset>768985</wp:posOffset>
            </wp:positionH>
            <wp:positionV relativeFrom="paragraph">
              <wp:posOffset>-47625</wp:posOffset>
            </wp:positionV>
            <wp:extent cx="4314190" cy="1308735"/>
            <wp:effectExtent l="0" t="0" r="0" b="0"/>
            <wp:wrapTopAndBottom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13087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417" w:rsidRDefault="00116336" w14:paraId="3165FEDD" w14:textId="77777777">
      <w:pPr>
        <w:jc w:val="center"/>
        <w:rPr>
          <w:rFonts w:ascii="Aptos" w:hAnsi="Aptos" w:cs="Arial"/>
          <w:sz w:val="14"/>
          <w:szCs w:val="14"/>
        </w:rPr>
      </w:pPr>
      <w:r>
        <w:rPr>
          <w:rFonts w:ascii="Aptos" w:hAnsi="Aptos" w:cs="Times New Roman"/>
          <w:b/>
          <w:bCs/>
          <w:sz w:val="34"/>
          <w:szCs w:val="34"/>
        </w:rPr>
        <w:t>PROGRAMMAZIONE DIDATTICA</w:t>
      </w:r>
    </w:p>
    <w:p w:rsidR="00FD7417" w:rsidRDefault="00FD7417" w14:paraId="30EF392E" w14:textId="77777777">
      <w:pPr>
        <w:rPr>
          <w:rFonts w:ascii="Aptos" w:hAnsi="Aptos" w:cs="Arial"/>
          <w:sz w:val="14"/>
          <w:szCs w:val="14"/>
        </w:rPr>
      </w:pPr>
    </w:p>
    <w:p w:rsidR="00FD7417" w:rsidP="000609D7" w:rsidRDefault="00116336" w14:paraId="64716BD5" w14:textId="77777777">
      <w:pPr>
        <w:jc w:val="center"/>
        <w:rPr>
          <w:rFonts w:ascii="Aptos" w:hAnsi="Aptos" w:cs="Times New Roman"/>
        </w:rPr>
      </w:pPr>
      <w:r>
        <w:rPr>
          <w:rFonts w:ascii="Aptos" w:hAnsi="Aptos" w:cs="Times New Roman"/>
          <w:sz w:val="32"/>
          <w:szCs w:val="32"/>
          <w:u w:val="single"/>
        </w:rPr>
        <w:t>A.S. 202</w:t>
      </w:r>
      <w:r w:rsidR="00DB0BF4">
        <w:rPr>
          <w:rFonts w:ascii="Aptos" w:hAnsi="Aptos" w:cs="Times New Roman"/>
          <w:sz w:val="32"/>
          <w:szCs w:val="32"/>
          <w:u w:val="single"/>
        </w:rPr>
        <w:t>4</w:t>
      </w:r>
      <w:r>
        <w:rPr>
          <w:rFonts w:ascii="Aptos" w:hAnsi="Aptos" w:cs="Times New Roman"/>
          <w:sz w:val="32"/>
          <w:szCs w:val="32"/>
          <w:u w:val="single"/>
        </w:rPr>
        <w:t>/202</w:t>
      </w:r>
      <w:r w:rsidR="00DB0BF4">
        <w:rPr>
          <w:rFonts w:ascii="Aptos" w:hAnsi="Aptos" w:cs="Times New Roman"/>
          <w:sz w:val="32"/>
          <w:szCs w:val="32"/>
          <w:u w:val="single"/>
        </w:rPr>
        <w:t>5</w:t>
      </w:r>
    </w:p>
    <w:p w:rsidR="00FD7417" w:rsidRDefault="00FD7417" w14:paraId="6E42A736" w14:textId="77777777">
      <w:pPr>
        <w:rPr>
          <w:rFonts w:ascii="Aptos" w:hAnsi="Aptos" w:cs="Times New Roman"/>
        </w:rPr>
      </w:pPr>
    </w:p>
    <w:p w:rsidR="00FD7417" w:rsidRDefault="00116336" w14:paraId="0E15C4D9" w14:textId="05B40136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Classe: </w:t>
      </w:r>
      <w:r w:rsidR="00E642E0">
        <w:rPr>
          <w:rFonts w:ascii="Aptos" w:hAnsi="Aptos" w:cs="Times New Roman"/>
          <w:b/>
          <w:bCs/>
          <w:sz w:val="20"/>
          <w:szCs w:val="20"/>
        </w:rPr>
        <w:t>4</w:t>
      </w:r>
      <w:r>
        <w:rPr>
          <w:rFonts w:ascii="Aptos" w:hAnsi="Aptos" w:cs="Times New Roman"/>
          <w:b/>
          <w:bCs/>
          <w:sz w:val="20"/>
          <w:szCs w:val="20"/>
        </w:rPr>
        <w:t xml:space="preserve">D   </w:t>
      </w:r>
    </w:p>
    <w:p w:rsidR="00FD7417" w:rsidRDefault="00116336" w14:paraId="742D609E" w14:textId="77777777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Materia: </w:t>
      </w:r>
      <w:r w:rsidR="00DB0BF4">
        <w:rPr>
          <w:rFonts w:ascii="Aptos" w:hAnsi="Aptos" w:cs="Times New Roman"/>
          <w:b/>
          <w:bCs/>
          <w:sz w:val="20"/>
          <w:szCs w:val="20"/>
        </w:rPr>
        <w:t>Si</w:t>
      </w:r>
      <w:r>
        <w:rPr>
          <w:rFonts w:ascii="Aptos" w:hAnsi="Aptos" w:cs="Times New Roman"/>
          <w:b/>
          <w:bCs/>
          <w:sz w:val="20"/>
          <w:szCs w:val="20"/>
        </w:rPr>
        <w:t xml:space="preserve">stemi e reti  </w:t>
      </w:r>
    </w:p>
    <w:p w:rsidR="00BE01B4" w:rsidP="00450B15" w:rsidRDefault="00116336" w14:paraId="36487934" w14:textId="77777777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Docenti: </w:t>
      </w:r>
      <w:r w:rsidR="00DB0BF4">
        <w:rPr>
          <w:rFonts w:ascii="Aptos" w:hAnsi="Aptos" w:cs="Times New Roman"/>
          <w:b/>
          <w:bCs/>
          <w:sz w:val="20"/>
          <w:szCs w:val="20"/>
        </w:rPr>
        <w:t>Gabriel Rovesti</w:t>
      </w:r>
      <w:r>
        <w:rPr>
          <w:rFonts w:ascii="Aptos" w:hAnsi="Aptos" w:cs="Times New Roman"/>
          <w:b/>
          <w:bCs/>
          <w:sz w:val="20"/>
          <w:szCs w:val="20"/>
        </w:rPr>
        <w:t xml:space="preserve"> (</w:t>
      </w:r>
      <w:r w:rsidR="005C3C11">
        <w:rPr>
          <w:rFonts w:ascii="Aptos" w:hAnsi="Aptos" w:cs="Times New Roman"/>
          <w:b/>
          <w:bCs/>
          <w:sz w:val="20"/>
          <w:szCs w:val="20"/>
        </w:rPr>
        <w:t>T</w:t>
      </w:r>
      <w:r>
        <w:rPr>
          <w:rFonts w:ascii="Aptos" w:hAnsi="Aptos" w:cs="Times New Roman"/>
          <w:b/>
          <w:bCs/>
          <w:sz w:val="20"/>
          <w:szCs w:val="20"/>
        </w:rPr>
        <w:t xml:space="preserve">eoria), </w:t>
      </w:r>
      <w:r w:rsidR="006C7D7C">
        <w:rPr>
          <w:rFonts w:ascii="Aptos" w:hAnsi="Aptos" w:cs="Times New Roman"/>
          <w:b/>
          <w:bCs/>
          <w:sz w:val="20"/>
          <w:szCs w:val="20"/>
        </w:rPr>
        <w:t>Cristiano Tessarolo</w:t>
      </w:r>
      <w:r>
        <w:rPr>
          <w:rFonts w:ascii="Aptos" w:hAnsi="Aptos" w:cs="Times New Roman"/>
          <w:b/>
          <w:bCs/>
          <w:sz w:val="20"/>
          <w:szCs w:val="20"/>
        </w:rPr>
        <w:t xml:space="preserve"> (</w:t>
      </w:r>
      <w:r w:rsidR="005C3C11">
        <w:rPr>
          <w:rFonts w:ascii="Aptos" w:hAnsi="Aptos" w:cs="Times New Roman"/>
          <w:b/>
          <w:bCs/>
          <w:sz w:val="20"/>
          <w:szCs w:val="20"/>
        </w:rPr>
        <w:t>Laboratorio</w:t>
      </w:r>
      <w:r>
        <w:rPr>
          <w:rFonts w:ascii="Aptos" w:hAnsi="Aptos" w:cs="Times New Roman"/>
          <w:b/>
          <w:bCs/>
          <w:sz w:val="20"/>
          <w:szCs w:val="20"/>
        </w:rPr>
        <w:t>)</w:t>
      </w:r>
    </w:p>
    <w:p w:rsidR="005A75D8" w:rsidP="00450B15" w:rsidRDefault="005A75D8" w14:paraId="3D7D631C" w14:textId="2B09E950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Libro di testo</w:t>
      </w:r>
      <w:r>
        <w:rPr>
          <w:rFonts w:ascii="Aptos" w:hAnsi="Aptos" w:cs="Times New Roman"/>
          <w:b/>
          <w:bCs/>
          <w:sz w:val="20"/>
          <w:szCs w:val="20"/>
        </w:rPr>
        <w:t>: Internetworking - Sistemi e reti – Baldino, Rondano, Spano, Iacobelli</w:t>
      </w:r>
    </w:p>
    <w:p w:rsidR="00C215C6" w:rsidP="00C215C6" w:rsidRDefault="00C215C6" w14:paraId="39E02BEA" w14:textId="77777777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LIVELLO DI PARTENZA </w:t>
      </w:r>
    </w:p>
    <w:p w:rsidR="00C215C6" w:rsidP="00C215C6" w:rsidRDefault="00C215C6" w14:paraId="68017444" w14:textId="77777777">
      <w:pPr>
        <w:rPr>
          <w:rFonts w:ascii="Aptos" w:hAnsi="Aptos"/>
          <w:b/>
          <w:bCs/>
        </w:rPr>
      </w:pPr>
    </w:p>
    <w:p w:rsidR="00C215C6" w:rsidP="00C215C6" w:rsidRDefault="00C215C6" w14:paraId="1AD640C1" w14:textId="77777777">
      <w:pPr>
        <w:numPr>
          <w:ilvl w:val="0"/>
          <w:numId w:val="12"/>
        </w:numPr>
        <w:rPr>
          <w:rFonts w:ascii="Aptos" w:hAnsi="Aptos"/>
          <w:sz w:val="18"/>
          <w:szCs w:val="18"/>
        </w:rPr>
      </w:pPr>
      <w:r>
        <w:rPr>
          <w:rFonts w:ascii="Aptos" w:hAnsi="Aptos"/>
        </w:rPr>
        <w:t xml:space="preserve">Dal punto di vista scolastico-culturale </w:t>
      </w:r>
      <w:r>
        <w:rPr>
          <w:rFonts w:ascii="Aptos" w:hAnsi="Aptos"/>
          <w:sz w:val="18"/>
          <w:szCs w:val="18"/>
        </w:rPr>
        <w:t>(livello conoscenze, competenze, capacità…)</w:t>
      </w:r>
    </w:p>
    <w:p w:rsidR="00C215C6" w:rsidP="00C215C6" w:rsidRDefault="00C215C6" w14:paraId="287EDCBE" w14:textId="77777777">
      <w:pPr>
        <w:rPr>
          <w:rFonts w:ascii="Aptos" w:hAnsi="Aptos"/>
        </w:rPr>
      </w:pPr>
    </w:p>
    <w:p w:rsidR="00C215C6" w:rsidP="00C215C6" w:rsidRDefault="00C215C6" w14:paraId="25E73A72" w14:textId="77777777">
      <w:pPr>
        <w:rPr>
          <w:rFonts w:ascii="Aptos" w:hAnsi="Aptos"/>
        </w:rPr>
      </w:pPr>
      <w:r>
        <w:rPr>
          <w:rFonts w:ascii="Aptos" w:hAnsi="Aptos"/>
        </w:rPr>
        <w:t>Il livello della classe è abbastanza eterogeneo, a causa delle diverse provenienze degli studenti.</w:t>
      </w:r>
    </w:p>
    <w:p w:rsidR="00C215C6" w:rsidP="00C215C6" w:rsidRDefault="00C215C6" w14:paraId="32B9DD97" w14:textId="77777777">
      <w:pPr>
        <w:rPr>
          <w:rFonts w:ascii="Aptos" w:hAnsi="Aptos"/>
        </w:rPr>
      </w:pPr>
    </w:p>
    <w:p w:rsidR="00C215C6" w:rsidP="00C215C6" w:rsidRDefault="00C215C6" w14:paraId="1F76A9D9" w14:textId="77777777">
      <w:pPr>
        <w:numPr>
          <w:ilvl w:val="0"/>
          <w:numId w:val="12"/>
        </w:numPr>
        <w:rPr>
          <w:rFonts w:ascii="Aptos" w:hAnsi="Aptos"/>
        </w:rPr>
      </w:pPr>
      <w:r>
        <w:rPr>
          <w:rFonts w:ascii="Aptos" w:hAnsi="Aptos"/>
        </w:rPr>
        <w:t>Dal punto di vista umano-sociale (</w:t>
      </w:r>
      <w:r>
        <w:rPr>
          <w:rFonts w:ascii="Aptos" w:hAnsi="Aptos"/>
          <w:sz w:val="18"/>
          <w:szCs w:val="18"/>
        </w:rPr>
        <w:t>comportamento, senso di responsabilità, relazioni con gli altri…)</w:t>
      </w:r>
    </w:p>
    <w:p w:rsidR="00C215C6" w:rsidP="00C215C6" w:rsidRDefault="00C215C6" w14:paraId="265EA1F5" w14:textId="77777777">
      <w:pPr>
        <w:rPr>
          <w:rFonts w:ascii="Aptos" w:hAnsi="Aptos"/>
        </w:rPr>
      </w:pPr>
    </w:p>
    <w:p w:rsidR="00C215C6" w:rsidP="00C215C6" w:rsidRDefault="00C215C6" w14:paraId="1777E95B" w14:textId="77777777">
      <w:pPr>
        <w:rPr>
          <w:rFonts w:ascii="Aptos" w:hAnsi="Aptos"/>
        </w:rPr>
      </w:pPr>
      <w:r>
        <w:rPr>
          <w:rFonts w:ascii="Aptos" w:hAnsi="Aptos"/>
        </w:rPr>
        <w:t>La classe si presenta educata, ma pare poco interessata e reattiva nei confronti della materia.</w:t>
      </w:r>
    </w:p>
    <w:p w:rsidR="00C215C6" w:rsidP="00C215C6" w:rsidRDefault="00C215C6" w14:paraId="6E40081F" w14:textId="77777777">
      <w:pPr>
        <w:rPr>
          <w:rFonts w:ascii="Aptos" w:hAnsi="Aptos"/>
        </w:rPr>
      </w:pPr>
    </w:p>
    <w:p w:rsidR="00C215C6" w:rsidP="00C215C6" w:rsidRDefault="00C215C6" w14:paraId="298472B7" w14:textId="77777777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OBIETTIVI DIDATTICI</w:t>
      </w:r>
    </w:p>
    <w:p w:rsidR="00C215C6" w:rsidP="00C215C6" w:rsidRDefault="00C215C6" w14:paraId="5931AE38" w14:textId="77777777">
      <w:pPr>
        <w:rPr>
          <w:rFonts w:ascii="Aptos" w:hAnsi="Aptos"/>
        </w:rPr>
      </w:pPr>
    </w:p>
    <w:p w:rsidR="00C215C6" w:rsidP="00C215C6" w:rsidRDefault="00C215C6" w14:paraId="61F58F15" w14:textId="77777777">
      <w:pPr>
        <w:rPr>
          <w:rFonts w:ascii="Aptos" w:hAnsi="Aptos"/>
        </w:rPr>
      </w:pPr>
      <w:r>
        <w:rPr>
          <w:rFonts w:ascii="Aptos" w:hAnsi="Aptos"/>
          <w:u w:val="single"/>
        </w:rPr>
        <w:t>Conoscenze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elencare in forma dettagliata le “conoscenze” (cosa l’allievo dovrà sapere) ed evidenziare quelle che vengono ritenute essenziali; si può far riferimento ai questionari  di verifica che verranno effettuati durante l’anno scolastico.</w:t>
      </w:r>
    </w:p>
    <w:p w:rsidR="00C215C6" w:rsidP="00C215C6" w:rsidRDefault="00C215C6" w14:paraId="247EF252" w14:textId="77777777">
      <w:pPr>
        <w:rPr>
          <w:rFonts w:ascii="Aptos" w:hAnsi="Aptos"/>
        </w:rPr>
      </w:pPr>
    </w:p>
    <w:p w:rsidR="00C215C6" w:rsidP="00C215C6" w:rsidRDefault="00C215C6" w14:paraId="3522F786" w14:textId="77777777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  <w:u w:val="single"/>
        </w:rPr>
        <w:t xml:space="preserve">Classificazione e struttura delle reti di calcolatori; problematiche tecnologiche e loro soluzioni; </w:t>
      </w:r>
      <w:r>
        <w:rPr>
          <w:rFonts w:ascii="Aptos" w:hAnsi="Aptos"/>
          <w:b/>
          <w:bCs/>
        </w:rPr>
        <w:t>protocolli per la gestione delle reti; architettura del software di rete; principali mezzi trasmissivi e loro caratteristiche;</w:t>
      </w:r>
    </w:p>
    <w:p w:rsidR="00C215C6" w:rsidP="00C215C6" w:rsidRDefault="00C215C6" w14:paraId="197EB150" w14:textId="77777777">
      <w:pPr>
        <w:rPr>
          <w:rFonts w:ascii="Aptos" w:hAnsi="Aptos"/>
        </w:rPr>
      </w:pPr>
    </w:p>
    <w:p w:rsidR="00C215C6" w:rsidP="00C215C6" w:rsidRDefault="00C215C6" w14:paraId="2C65178A" w14:textId="77777777">
      <w:pPr>
        <w:rPr>
          <w:rFonts w:ascii="Aptos" w:hAnsi="Aptos"/>
        </w:rPr>
      </w:pPr>
      <w:r>
        <w:rPr>
          <w:rFonts w:ascii="Aptos" w:hAnsi="Aptos"/>
          <w:u w:val="single"/>
        </w:rPr>
        <w:t>Competenze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elencare in forma dettagliata le “competenze” (cosa l’allievo dovrà saper fare) ed evidenziare quelle che vengono ritenute “essenziali”; si può far riferimento agli esercizi applicativi della teoria, alla qualità espositiva, al laboratorio…</w:t>
      </w:r>
    </w:p>
    <w:p w:rsidR="00C215C6" w:rsidP="00C215C6" w:rsidRDefault="00C215C6" w14:paraId="3D44DBEE" w14:textId="77777777">
      <w:pPr>
        <w:rPr>
          <w:rFonts w:ascii="Aptos" w:hAnsi="Aptos"/>
        </w:rPr>
      </w:pPr>
    </w:p>
    <w:p w:rsidR="00C215C6" w:rsidP="00C215C6" w:rsidRDefault="00C215C6" w14:paraId="15B6084A" w14:textId="77777777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Risolvere, utilizzando le tecniche viste a lezione, una serie di problemi legati alle reti di calcolatori. Saper progettare una rete in base alle esigenze concrete di una situazione reale. </w:t>
      </w:r>
    </w:p>
    <w:p w:rsidR="00C215C6" w:rsidP="00C215C6" w:rsidRDefault="00C215C6" w14:paraId="0368B5A9" w14:textId="77777777">
      <w:pPr>
        <w:rPr>
          <w:rFonts w:ascii="Aptos" w:hAnsi="Aptos"/>
          <w:b/>
          <w:bCs/>
        </w:rPr>
      </w:pPr>
    </w:p>
    <w:p w:rsidR="00C215C6" w:rsidP="00C215C6" w:rsidRDefault="00C215C6" w14:paraId="630DBF67" w14:textId="77777777">
      <w:pPr>
        <w:rPr>
          <w:rFonts w:ascii="Aptos" w:hAnsi="Aptos"/>
          <w:sz w:val="18"/>
          <w:szCs w:val="18"/>
        </w:rPr>
      </w:pPr>
      <w:r>
        <w:rPr>
          <w:rFonts w:ascii="Aptos" w:hAnsi="Aptos"/>
          <w:u w:val="single"/>
        </w:rPr>
        <w:t>Capacità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che si mira a fare acquisire: autovalutazione, senso critico, creatività…</w:t>
      </w:r>
    </w:p>
    <w:p w:rsidR="00C215C6" w:rsidP="00C215C6" w:rsidRDefault="00C215C6" w14:paraId="2174B64D" w14:textId="77777777">
      <w:pPr>
        <w:rPr>
          <w:rFonts w:ascii="Aptos" w:hAnsi="Aptos"/>
        </w:rPr>
      </w:pPr>
    </w:p>
    <w:p w:rsidR="00C215C6" w:rsidP="00C215C6" w:rsidRDefault="00C215C6" w14:paraId="15826052" w14:textId="77777777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Criticità, capacità di comprendere specifiche di un problema e risolverlo; abitudine ad “usare la testa”.</w:t>
      </w:r>
    </w:p>
    <w:p w:rsidR="00C215C6" w:rsidP="00C215C6" w:rsidRDefault="00C215C6" w14:paraId="45B5F40B" w14:textId="77777777">
      <w:pPr>
        <w:rPr>
          <w:rFonts w:ascii="Aptos" w:hAnsi="Aptos"/>
          <w:b/>
          <w:bCs/>
        </w:rPr>
      </w:pPr>
    </w:p>
    <w:p w:rsidR="00C215C6" w:rsidP="00C215C6" w:rsidRDefault="00C215C6" w14:paraId="7060240F" w14:textId="77777777">
      <w:pPr>
        <w:rPr>
          <w:rFonts w:ascii="Aptos" w:hAnsi="Aptos"/>
        </w:rPr>
      </w:pPr>
    </w:p>
    <w:p w:rsidR="00C215C6" w:rsidP="00C215C6" w:rsidRDefault="00C215C6" w14:paraId="33543A07" w14:textId="77777777">
      <w:pPr>
        <w:rPr>
          <w:rFonts w:ascii="Aptos" w:hAnsi="Aptos"/>
        </w:rPr>
      </w:pPr>
      <w:r>
        <w:rPr>
          <w:rFonts w:ascii="Aptos" w:hAnsi="Aptos"/>
          <w:b/>
          <w:bCs/>
        </w:rPr>
        <w:t xml:space="preserve">OBIETTIVI EDUCATIVI </w:t>
      </w:r>
      <w:r>
        <w:rPr>
          <w:rFonts w:ascii="Aptos" w:hAnsi="Aptos"/>
          <w:sz w:val="18"/>
          <w:szCs w:val="18"/>
        </w:rPr>
        <w:t>(educazione alla tolleranza e al rispetto degli altri, educazione alla salute, all’autocontrollo, etc.)</w:t>
      </w:r>
    </w:p>
    <w:p w:rsidR="00C215C6" w:rsidP="00C215C6" w:rsidRDefault="00C215C6" w14:paraId="4142EBA5" w14:textId="77777777">
      <w:pPr>
        <w:rPr>
          <w:rFonts w:ascii="Aptos" w:hAnsi="Aptos"/>
        </w:rPr>
      </w:pPr>
    </w:p>
    <w:p w:rsidR="00C215C6" w:rsidP="00C215C6" w:rsidRDefault="00C215C6" w14:paraId="3F56EF42" w14:textId="77777777">
      <w:pPr>
        <w:rPr>
          <w:rFonts w:ascii="Aptos" w:hAnsi="Aptos"/>
        </w:rPr>
      </w:pPr>
      <w:r>
        <w:rPr>
          <w:rFonts w:ascii="Aptos" w:hAnsi="Aptos"/>
        </w:rPr>
        <w:t xml:space="preserve">Rispetto degli altri e del contesto, capacità di concentrazione, autocontrollo, capacità di formulazione ed esposizione dei concetti. </w:t>
      </w:r>
    </w:p>
    <w:p w:rsidR="00C215C6" w:rsidRDefault="00C215C6" w14:paraId="09CBBECF" w14:textId="77777777">
      <w:pPr>
        <w:rPr>
          <w:rFonts w:ascii="Aptos" w:hAnsi="Aptos"/>
        </w:rPr>
      </w:pPr>
      <w:r>
        <w:rPr>
          <w:rFonts w:ascii="Aptos" w:hAnsi="Aptos"/>
        </w:rP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9C40A7" w:rsidTr="00695DB3" w14:paraId="677E2629" w14:textId="77777777">
        <w:tc>
          <w:tcPr>
            <w:tcW w:w="9662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9C40A7" w:rsidP="00695DB3" w:rsidRDefault="00C215C6" w14:paraId="752D5761" w14:textId="3A7085DA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0"/>
                <w:szCs w:val="20"/>
              </w:rPr>
              <w:br w:type="page"/>
            </w:r>
            <w:r w:rsidR="009C40A7"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 w:rsidR="009C40A7"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 w:rsidR="009C40A7">
              <w:rPr>
                <w:rFonts w:ascii="Aptos" w:hAnsi="Aptos" w:cs="Times New Roman"/>
                <w:b/>
                <w:bCs/>
                <w:sz w:val="26"/>
                <w:szCs w:val="26"/>
              </w:rPr>
              <w:t>Primo trimestre</w:t>
            </w:r>
          </w:p>
        </w:tc>
      </w:tr>
      <w:tr w:rsidR="001C40E9" w:rsidTr="00695DB3" w14:paraId="196759E0" w14:textId="77777777">
        <w:tc>
          <w:tcPr>
            <w:tcW w:w="9662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CE3380" w:rsidP="009B194D" w:rsidRDefault="00CE3380" w14:paraId="0615581C" w14:textId="77777777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Definizione di rete informatica.</w:t>
            </w:r>
          </w:p>
          <w:p w:rsidR="00896630" w:rsidP="009B194D" w:rsidRDefault="00896630" w14:paraId="73533001" w14:textId="1FD7AF25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Modelli e architetture di rete</w:t>
            </w:r>
          </w:p>
          <w:p w:rsidR="00896630" w:rsidP="009B194D" w:rsidRDefault="00896630" w14:paraId="7658D5F8" w14:textId="008460A2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Intro a ISO/OSI e TCP/IP</w:t>
            </w:r>
          </w:p>
          <w:p w:rsidR="00896630" w:rsidP="009B194D" w:rsidRDefault="00896630" w14:paraId="39312625" w14:textId="201FAC22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Enti di standardizzazione</w:t>
            </w:r>
          </w:p>
          <w:p w:rsidR="00896630" w:rsidP="009B194D" w:rsidRDefault="00896630" w14:paraId="71B27B9A" w14:textId="2AC2E7CC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Physical layer</w:t>
            </w:r>
          </w:p>
          <w:p w:rsidR="00896630" w:rsidP="009B194D" w:rsidRDefault="00896630" w14:paraId="385E2DF9" w14:textId="35F4911A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LLC/MAC</w:t>
            </w:r>
          </w:p>
          <w:p w:rsidR="00896630" w:rsidP="009B194D" w:rsidRDefault="00896630" w14:paraId="13DA7EC3" w14:textId="495F2CC2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HDLC/PPP</w:t>
            </w:r>
          </w:p>
          <w:p w:rsidR="00896630" w:rsidP="009B194D" w:rsidRDefault="00896630" w14:paraId="4D536870" w14:textId="676F478F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Ethernet</w:t>
            </w:r>
          </w:p>
          <w:p w:rsidR="00D86638" w:rsidP="00D86638" w:rsidRDefault="00D86638" w14:paraId="002B7AA9" w14:textId="77777777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Livello fisico </w:t>
            </w:r>
          </w:p>
          <w:p w:rsidR="00D86638" w:rsidP="00D86638" w:rsidRDefault="00D86638" w14:paraId="1F0D4A1D" w14:textId="211F94D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 Mezzi trasmissivi: cavi in rame, fibra ottica, wireless</w:t>
            </w:r>
          </w:p>
          <w:p w:rsidR="00D86638" w:rsidP="00D86638" w:rsidRDefault="00D86638" w14:paraId="5BE0EE29" w14:textId="69D62DEA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 Caratteristiche dei segnali: ampiezza, frequenza, fase</w:t>
            </w:r>
          </w:p>
          <w:p w:rsidR="00D86638" w:rsidP="00D86638" w:rsidRDefault="00D86638" w14:paraId="29295788" w14:textId="64750717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Tecniche di trasmissione: banda base e banda larga</w:t>
            </w:r>
          </w:p>
          <w:p w:rsidR="00CE3380" w:rsidP="009B194D" w:rsidRDefault="00CE3380" w14:paraId="7BE1E9B5" w14:textId="77777777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Aspetti hardware delle reti:</w:t>
            </w:r>
          </w:p>
          <w:p w:rsidR="00CE3380" w:rsidP="009B194D" w:rsidRDefault="00CE3380" w14:paraId="24CFC628" w14:textId="739DA893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tecnologia trasmissiva: reti broadcast, reti punto a punto.</w:t>
            </w:r>
          </w:p>
          <w:p w:rsidR="00CE3380" w:rsidP="009B194D" w:rsidRDefault="00CE3380" w14:paraId="51F1BAAE" w14:textId="2BD87494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scala dimensionale: LAN, MAN, WAN, GAN;</w:t>
            </w:r>
          </w:p>
          <w:p w:rsidR="009B194D" w:rsidP="009B194D" w:rsidRDefault="009B194D" w14:paraId="22EE2424" w14:textId="06DF699E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Aspetti hardware del sistema di elaborazione</w:t>
            </w:r>
          </w:p>
          <w:p w:rsidR="00D953BB" w:rsidP="009B194D" w:rsidRDefault="00D953BB" w14:paraId="3EBFA84F" w14:textId="75A3A02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Modelli di Von Neumann</w:t>
            </w:r>
          </w:p>
          <w:p w:rsidR="009B194D" w:rsidP="009B194D" w:rsidRDefault="009B194D" w14:paraId="1E00FA33" w14:textId="37EE066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La CPU.</w:t>
            </w:r>
          </w:p>
          <w:p w:rsidR="009B194D" w:rsidP="009B194D" w:rsidRDefault="009B194D" w14:paraId="268B370B" w14:textId="417834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Il ciclo macchina: fetch, decode, execute.</w:t>
            </w:r>
          </w:p>
          <w:p w:rsidR="009B194D" w:rsidP="009B194D" w:rsidRDefault="009B194D" w14:paraId="08B06DCB" w14:textId="6060259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I registri interni: speciali e generali.</w:t>
            </w:r>
          </w:p>
          <w:p w:rsidR="009B194D" w:rsidP="009B194D" w:rsidRDefault="009B194D" w14:paraId="4D0627F6" w14:textId="7E3146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La gestione della memoria del PC: memoria cache, latenza, banda di trasferimento dati, frequenza di funzionamento.</w:t>
            </w:r>
          </w:p>
          <w:p w:rsidR="00CE3380" w:rsidP="009B194D" w:rsidRDefault="00CE3380" w14:paraId="4193905C" w14:textId="77777777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Caratteristiche principali delle reti LAN:</w:t>
            </w:r>
          </w:p>
          <w:p w:rsidR="00CE3380" w:rsidP="009B194D" w:rsidRDefault="00CE3380" w14:paraId="5515E985" w14:textId="6B5A92A2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dimensione;</w:t>
            </w:r>
          </w:p>
          <w:p w:rsidR="00CE3380" w:rsidP="009B194D" w:rsidRDefault="00CE3380" w14:paraId="44AC73D3" w14:textId="3075B28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tecnologia trasmissiva;</w:t>
            </w:r>
          </w:p>
          <w:p w:rsidR="00CE3380" w:rsidP="009B194D" w:rsidRDefault="00CE3380" w14:paraId="26E43DB2" w14:textId="416F1402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topologia.</w:t>
            </w:r>
          </w:p>
          <w:p w:rsidR="00CE3380" w:rsidP="009B194D" w:rsidRDefault="00CE3380" w14:paraId="1208413A" w14:textId="77777777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La topologia delle LAN:</w:t>
            </w:r>
          </w:p>
          <w:p w:rsidR="00CE3380" w:rsidP="009B194D" w:rsidRDefault="00CE3380" w14:paraId="61BB1686" w14:textId="5EEC642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bus;</w:t>
            </w:r>
          </w:p>
          <w:p w:rsidR="00CE3380" w:rsidP="009B194D" w:rsidRDefault="00CE3380" w14:paraId="615C0551" w14:textId="02A3E573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stella;</w:t>
            </w:r>
          </w:p>
          <w:p w:rsidR="00CE3380" w:rsidP="009B194D" w:rsidRDefault="00CE3380" w14:paraId="2244F12F" w14:textId="55A2FE9A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ad anello;</w:t>
            </w:r>
          </w:p>
          <w:p w:rsidR="00CE3380" w:rsidP="009B194D" w:rsidRDefault="00CE3380" w14:paraId="49E55C1C" w14:textId="0E9300D7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maglia;</w:t>
            </w:r>
          </w:p>
          <w:p w:rsidR="00896630" w:rsidP="00D86638" w:rsidRDefault="00CE3380" w14:paraId="21175A8B" w14:textId="77777777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ad albero.</w:t>
            </w:r>
          </w:p>
          <w:p w:rsidR="00D86638" w:rsidP="00D86638" w:rsidRDefault="00D86638" w14:paraId="3F03694A" w14:textId="16AA76EE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Livello di rete e protocollo IP </w:t>
            </w:r>
          </w:p>
          <w:p w:rsidR="00D86638" w:rsidP="00D86638" w:rsidRDefault="00D86638" w14:paraId="00EB1B1F" w14:textId="5F1BB29F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Struttura degli indirizzi IP (IPv4)</w:t>
            </w:r>
          </w:p>
          <w:p w:rsidR="00D86638" w:rsidP="00D86638" w:rsidRDefault="00D86638" w14:paraId="567C2291" w14:textId="46409ED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Classi di indirizzi IP</w:t>
            </w:r>
          </w:p>
          <w:p w:rsidR="00D86638" w:rsidP="00D86638" w:rsidRDefault="00D86638" w14:paraId="7346F841" w14:textId="23743EBE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 xml:space="preserve">    Subnetting e CIDR (Classless Inter-Domain Routing)</w:t>
            </w:r>
          </w:p>
          <w:p w:rsidR="00D86638" w:rsidP="00D86638" w:rsidRDefault="00D86638" w14:paraId="04AECA48" w14:textId="2669DE5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 w:rsidRPr="007973DC">
              <w:rPr>
                <w:rFonts w:ascii="Aptos" w:hAnsi="Aptos"/>
                <w:lang w:val="en-US"/>
              </w:rPr>
              <w:t xml:space="preserve">   </w:t>
            </w:r>
            <w:r>
              <w:rPr>
                <w:rFonts w:ascii="Aptos" w:hAnsi="Aptos"/>
              </w:rPr>
              <w:t>Pianificazione delle reti: calcolo delle subnet</w:t>
            </w:r>
          </w:p>
          <w:p w:rsidR="00D86638" w:rsidP="00D86638" w:rsidRDefault="00D86638" w14:paraId="4092D897" w14:textId="137D831B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Differenze tra IPv4 e IPv6</w:t>
            </w:r>
          </w:p>
          <w:p w:rsidR="00D86638" w:rsidP="00D86638" w:rsidRDefault="00D86638" w14:paraId="5C8BE7AE" w14:textId="311A7CC0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Protocolli ausiliari </w:t>
            </w:r>
          </w:p>
          <w:p w:rsidR="00D86638" w:rsidP="00D86638" w:rsidRDefault="00D86638" w14:paraId="7E43DB58" w14:textId="4B7AC61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ARP (Address Resolution Protocol)</w:t>
            </w:r>
          </w:p>
          <w:p w:rsidR="00D86638" w:rsidP="00D86638" w:rsidRDefault="00D86638" w14:paraId="6C9E8BD5" w14:textId="77FED8D0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ICMP (Internet Control Message Protocol)</w:t>
            </w:r>
          </w:p>
        </w:tc>
      </w:tr>
    </w:tbl>
    <w:p w:rsidR="00FD7417" w:rsidRDefault="00C215C6" w14:paraId="08B1C1DF" w14:textId="4429E303">
      <w:pPr>
        <w:rPr>
          <w:rFonts w:ascii="Aptos" w:hAnsi="Aptos" w:cs="Times New Roman"/>
          <w:sz w:val="16"/>
          <w:szCs w:val="16"/>
        </w:rPr>
      </w:pPr>
      <w:r>
        <w:rPr>
          <w:rFonts w:ascii="Aptos" w:hAnsi="Aptos" w:cs="Times New Roman"/>
          <w:sz w:val="16"/>
          <w:szCs w:val="16"/>
        </w:rP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FD7417" w14:paraId="608785E9" w14:textId="77777777">
        <w:tc>
          <w:tcPr>
            <w:tcW w:w="9662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FD7417" w:rsidRDefault="00116336" w14:paraId="266735CB" w14:textId="77777777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Secondo trimestre</w:t>
            </w:r>
          </w:p>
        </w:tc>
      </w:tr>
      <w:tr w:rsidR="00FD7417" w14:paraId="24500853" w14:textId="77777777">
        <w:tc>
          <w:tcPr>
            <w:tcW w:w="9662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D86638" w:rsidP="00D86638" w:rsidRDefault="00D86638" w14:paraId="4FC45DDF" w14:textId="6631F1CA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Approfondimento su aspetti hardware del sistema di elaborazione </w:t>
            </w:r>
          </w:p>
          <w:p w:rsidR="00D86638" w:rsidP="00D86638" w:rsidRDefault="00D86638" w14:paraId="3B522468" w14:textId="77777777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Ripasso del modello di Von Neumann</w:t>
            </w:r>
          </w:p>
          <w:p w:rsidR="00D86638" w:rsidP="00D86638" w:rsidRDefault="00D86638" w14:paraId="594B6EF0" w14:textId="77777777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CPU: architettura e funzionamento</w:t>
            </w:r>
          </w:p>
          <w:p w:rsidR="00D86638" w:rsidP="00D86638" w:rsidRDefault="00D86638" w14:paraId="3DEBE021" w14:textId="77777777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Ciclo macchina: fetch, decode, execute</w:t>
            </w:r>
          </w:p>
          <w:p w:rsidR="00D86638" w:rsidP="00D86638" w:rsidRDefault="00D86638" w14:paraId="1D021DE5" w14:textId="77777777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Registri interni: speciali e generali</w:t>
            </w:r>
          </w:p>
          <w:p w:rsidR="00D86638" w:rsidP="00D86638" w:rsidRDefault="00D86638" w14:paraId="75418DBD" w14:textId="77777777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Gestione della memoria: cache, latenza, banda di trasferimento</w:t>
            </w:r>
          </w:p>
          <w:p w:rsidR="00D86638" w:rsidP="00D86638" w:rsidRDefault="00D86638" w14:paraId="6EE78AA9" w14:textId="711EF3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Tecniche di trasferimento dati </w:t>
            </w:r>
          </w:p>
          <w:p w:rsidR="00D86638" w:rsidP="00D86638" w:rsidRDefault="00D86638" w14:paraId="43BF711A" w14:textId="77777777">
            <w:pPr>
              <w:numPr>
                <w:ilvl w:val="0"/>
                <w:numId w:val="14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Multiplazione: FDM, TDM, WDM</w:t>
            </w:r>
          </w:p>
          <w:p w:rsidR="00D86638" w:rsidP="00D86638" w:rsidRDefault="00D86638" w14:paraId="2262C817" w14:textId="77777777">
            <w:pPr>
              <w:numPr>
                <w:ilvl w:val="0"/>
                <w:numId w:val="14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Modalità di accesso al canale</w:t>
            </w:r>
          </w:p>
          <w:p w:rsidR="00D86638" w:rsidP="00D86638" w:rsidRDefault="00D86638" w14:paraId="42A2E56F" w14:textId="77777777">
            <w:pPr>
              <w:numPr>
                <w:ilvl w:val="0"/>
                <w:numId w:val="14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Tecniche di commutazione: circuito, messaggio, pacchetto</w:t>
            </w:r>
          </w:p>
          <w:p w:rsidR="00D86638" w:rsidP="00D86638" w:rsidRDefault="00D86638" w14:paraId="7E48AD4F" w14:textId="4A5B1E65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Protocolli di accesso multiplo </w:t>
            </w:r>
          </w:p>
          <w:p w:rsidR="00D86638" w:rsidP="00D86638" w:rsidRDefault="00D86638" w14:paraId="452DB5AC" w14:textId="77777777">
            <w:pPr>
              <w:numPr>
                <w:ilvl w:val="0"/>
                <w:numId w:val="15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Protocolli deterministici: TDMA, FDMA, token passing</w:t>
            </w:r>
          </w:p>
          <w:p w:rsidR="00D86638" w:rsidP="00D86638" w:rsidRDefault="00D86638" w14:paraId="059F58A3" w14:textId="77777777">
            <w:pPr>
              <w:numPr>
                <w:ilvl w:val="0"/>
                <w:numId w:val="15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Protocolli a contesa: Aloha (puro e slotted), CSMA/CD</w:t>
            </w:r>
          </w:p>
          <w:p w:rsidR="00D86638" w:rsidP="00D86638" w:rsidRDefault="00D86638" w14:paraId="4D180DD3" w14:textId="77777777">
            <w:pPr>
              <w:numPr>
                <w:ilvl w:val="0"/>
                <w:numId w:val="15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CDMA (Code Division Multiple Access)</w:t>
            </w:r>
          </w:p>
          <w:p w:rsidR="00D86638" w:rsidP="00D86638" w:rsidRDefault="00D86638" w14:paraId="2ED742BA" w14:textId="71B24434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Modalità di comunicazione </w:t>
            </w:r>
          </w:p>
          <w:p w:rsidR="00D86638" w:rsidP="00D86638" w:rsidRDefault="00D86638" w14:paraId="1327A2B4" w14:textId="77777777">
            <w:pPr>
              <w:numPr>
                <w:ilvl w:val="0"/>
                <w:numId w:val="16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Connection-oriented vs connectionless</w:t>
            </w:r>
          </w:p>
          <w:p w:rsidR="00D86638" w:rsidP="00D86638" w:rsidRDefault="00D86638" w14:paraId="729991A7" w14:textId="77777777">
            <w:pPr>
              <w:numPr>
                <w:ilvl w:val="0"/>
                <w:numId w:val="16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Simplex, half-duplex, full-duplex</w:t>
            </w:r>
          </w:p>
          <w:p w:rsidR="00D86638" w:rsidP="00D86638" w:rsidRDefault="00D86638" w14:paraId="0875B1B3" w14:textId="29E9F92F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Livello di trasporto </w:t>
            </w:r>
          </w:p>
          <w:p w:rsidR="00D86638" w:rsidP="00D86638" w:rsidRDefault="00D86638" w14:paraId="262EE796" w14:textId="77777777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Funzioni del livello di trasporto</w:t>
            </w:r>
          </w:p>
          <w:p w:rsidR="00D86638" w:rsidP="00D86638" w:rsidRDefault="00D86638" w14:paraId="70772AE0" w14:textId="77777777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TCP (Transmission Control Protocol) </w:t>
            </w:r>
          </w:p>
          <w:p w:rsidR="00D86638" w:rsidP="00D86638" w:rsidRDefault="00D86638" w14:paraId="26B4B4DC" w14:textId="77777777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Struttura del segmento TCP</w:t>
            </w:r>
          </w:p>
          <w:p w:rsidR="00D86638" w:rsidP="00D86638" w:rsidRDefault="00D86638" w14:paraId="7D8B1B88" w14:textId="77777777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Three-way handshake</w:t>
            </w:r>
          </w:p>
          <w:p w:rsidR="00D86638" w:rsidP="00D86638" w:rsidRDefault="00D86638" w14:paraId="5CAC38C6" w14:textId="77777777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Controllo di flusso e della congestione</w:t>
            </w:r>
          </w:p>
          <w:p w:rsidR="00D86638" w:rsidP="00D86638" w:rsidRDefault="00D86638" w14:paraId="560AF43F" w14:textId="77777777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UDP (User Datagram Protocol) </w:t>
            </w:r>
          </w:p>
          <w:p w:rsidR="00D86638" w:rsidP="00D86638" w:rsidRDefault="00D86638" w14:paraId="7D48F970" w14:textId="77777777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Struttura del datagramma UDP</w:t>
            </w:r>
          </w:p>
          <w:p w:rsidR="00D86638" w:rsidP="00D86638" w:rsidRDefault="00D86638" w14:paraId="739634BF" w14:textId="77777777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Confronto tra TCP e UDP: caratteristiche e casi d'uso</w:t>
            </w:r>
          </w:p>
          <w:p w:rsidR="00D86638" w:rsidP="00D86638" w:rsidRDefault="00D86638" w14:paraId="6472755A" w14:textId="3D846D63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Porte e socket </w:t>
            </w:r>
          </w:p>
          <w:p w:rsidR="00D86638" w:rsidP="00D86638" w:rsidRDefault="00D86638" w14:paraId="160CE22D" w14:textId="77777777">
            <w:pPr>
              <w:numPr>
                <w:ilvl w:val="0"/>
                <w:numId w:val="18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Concetto di porta e numerazione</w:t>
            </w:r>
          </w:p>
          <w:p w:rsidR="00D86638" w:rsidP="00D86638" w:rsidRDefault="00D86638" w14:paraId="074DA215" w14:textId="77777777">
            <w:pPr>
              <w:numPr>
                <w:ilvl w:val="0"/>
                <w:numId w:val="18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Socket programming: concetti base</w:t>
            </w:r>
          </w:p>
          <w:p w:rsidR="00D86638" w:rsidP="00D86638" w:rsidRDefault="00D86638" w14:paraId="484FA8EA" w14:textId="21669DFE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  <w:lang w:val="en-US"/>
              </w:rPr>
            </w:pPr>
            <w:r>
              <w:rPr>
                <w:rFonts w:ascii="Aptos" w:hAnsi="Aptos" w:cs="Times New Roman"/>
                <w:lang w:val="en-US"/>
              </w:rPr>
              <w:t xml:space="preserve">DHCP (Dynamic Host Configuration Protocol) </w:t>
            </w:r>
          </w:p>
          <w:p w:rsidR="005E6DD7" w:rsidP="00D86638" w:rsidRDefault="00D86638" w14:paraId="45CEA9AC" w14:textId="7D51AE00">
            <w:pPr>
              <w:numPr>
                <w:ilvl w:val="0"/>
                <w:numId w:val="19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Funzionamento e fasi del DHCP</w:t>
            </w:r>
          </w:p>
        </w:tc>
      </w:tr>
    </w:tbl>
    <w:p w:rsidR="00FD7417" w:rsidRDefault="00FD7417" w14:paraId="3F848DAB" w14:textId="6E37124E">
      <w:pPr>
        <w:spacing w:after="142"/>
        <w:rPr>
          <w:rFonts w:ascii="Aptos" w:hAnsi="Aptos"/>
          <w:sz w:val="16"/>
          <w:szCs w:val="16"/>
        </w:rPr>
      </w:pPr>
    </w:p>
    <w:tbl>
      <w:tblPr>
        <w:tblpPr w:leftFromText="141" w:rightFromText="141" w:vertAnchor="text" w:horzAnchor="margin" w:tblpY="76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D86638" w:rsidTr="00D86638" w14:paraId="3BE1EB3D" w14:textId="77777777">
        <w:tc>
          <w:tcPr>
            <w:tcW w:w="9662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D86638" w:rsidP="00D86638" w:rsidRDefault="00D86638" w14:paraId="2E8B950D" w14:textId="77777777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Terzo trimestre</w:t>
            </w:r>
          </w:p>
        </w:tc>
      </w:tr>
      <w:tr w:rsidR="00D86638" w:rsidTr="00D86638" w14:paraId="5A849053" w14:textId="77777777">
        <w:tc>
          <w:tcPr>
            <w:tcW w:w="9662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D86638" w:rsidP="00D86638" w:rsidRDefault="00D86638" w14:paraId="1D9D841D" w14:textId="2EB3D9DA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Livello applicativo e principali protocolli </w:t>
            </w:r>
          </w:p>
          <w:p w:rsidR="00D86638" w:rsidP="00D86638" w:rsidRDefault="00D86638" w14:paraId="3EE1FED0" w14:textId="77777777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HTTP/HTTPS</w:t>
            </w:r>
          </w:p>
          <w:p w:rsidR="00D86638" w:rsidP="00D86638" w:rsidRDefault="00D86638" w14:paraId="7EF946D4" w14:textId="77777777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FTP (File Transfer Protocol)</w:t>
            </w:r>
          </w:p>
          <w:p w:rsidR="00D86638" w:rsidP="00D86638" w:rsidRDefault="00D86638" w14:paraId="3C1F27FB" w14:textId="77777777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TELNET</w:t>
            </w:r>
          </w:p>
          <w:p w:rsidR="00D86638" w:rsidP="00D86638" w:rsidRDefault="00D86638" w14:paraId="124D907E" w14:textId="77777777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SMTP, POP, IMAP (protocolli email)</w:t>
            </w:r>
          </w:p>
          <w:p w:rsidR="00D86638" w:rsidP="00D86638" w:rsidRDefault="00D86638" w14:paraId="44ACF01D" w14:textId="77777777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DNS (Domain Name System)</w:t>
            </w:r>
          </w:p>
          <w:p w:rsidR="00D86638" w:rsidP="00D86638" w:rsidRDefault="00D86638" w14:paraId="3984672C" w14:textId="77777777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VoIP (Voice over IP)</w:t>
            </w:r>
          </w:p>
          <w:p w:rsidR="00D86638" w:rsidP="00D86638" w:rsidRDefault="00D86638" w14:paraId="2776C646" w14:textId="0C12C81F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Reti wireless </w:t>
            </w:r>
          </w:p>
          <w:p w:rsidR="00D86638" w:rsidP="00D86638" w:rsidRDefault="00D86638" w14:paraId="12A12341" w14:textId="77777777">
            <w:pPr>
              <w:numPr>
                <w:ilvl w:val="0"/>
                <w:numId w:val="2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Standard IEEE 802.11 (Wi-Fi)</w:t>
            </w:r>
          </w:p>
          <w:p w:rsidR="00D86638" w:rsidP="00D86638" w:rsidRDefault="00D86638" w14:paraId="4AD23474" w14:textId="77777777">
            <w:pPr>
              <w:numPr>
                <w:ilvl w:val="0"/>
                <w:numId w:val="2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Architettura delle reti wireless</w:t>
            </w:r>
          </w:p>
          <w:p w:rsidR="00D86638" w:rsidP="00D86638" w:rsidRDefault="00D86638" w14:paraId="7D3316AF" w14:textId="77777777">
            <w:pPr>
              <w:numPr>
                <w:ilvl w:val="0"/>
                <w:numId w:val="2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Sicurezza nelle reti wireless: WEP, WPA, WPA2</w:t>
            </w:r>
          </w:p>
          <w:p w:rsidR="00D86638" w:rsidP="00D86638" w:rsidRDefault="00D86638" w14:paraId="2BFA41E5" w14:textId="7CFAD172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Introduzione alla sicurezza di rete </w:t>
            </w:r>
          </w:p>
          <w:p w:rsidR="00D86638" w:rsidP="00D86638" w:rsidRDefault="00D86638" w14:paraId="3ABEADA8" w14:textId="77777777">
            <w:pPr>
              <w:numPr>
                <w:ilvl w:val="0"/>
                <w:numId w:val="2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Principi di crittografia: simmetrica e asimmetrica</w:t>
            </w:r>
          </w:p>
          <w:p w:rsidR="00D86638" w:rsidP="00D86638" w:rsidRDefault="00D86638" w14:paraId="4018DA1A" w14:textId="77777777">
            <w:pPr>
              <w:numPr>
                <w:ilvl w:val="0"/>
                <w:numId w:val="2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Firewall: tipi e funzionamento</w:t>
            </w:r>
          </w:p>
          <w:p w:rsidR="00D86638" w:rsidP="00D86638" w:rsidRDefault="00D86638" w14:paraId="1473E9A5" w14:textId="77777777">
            <w:pPr>
              <w:numPr>
                <w:ilvl w:val="0"/>
                <w:numId w:val="2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VPN (Virtual Private Network): concetti e implementazioni</w:t>
            </w:r>
          </w:p>
          <w:p w:rsidR="00D86638" w:rsidP="00D86638" w:rsidRDefault="00D86638" w14:paraId="3DD71C62" w14:textId="585B5069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Tecnologie emergenti e tendenze future (cenni) </w:t>
            </w:r>
          </w:p>
          <w:p w:rsidR="00D86638" w:rsidP="00D86638" w:rsidRDefault="00D86638" w14:paraId="0068B359" w14:textId="77777777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IoT (Internet of Things)</w:t>
            </w:r>
          </w:p>
          <w:p w:rsidR="00D86638" w:rsidP="00D86638" w:rsidRDefault="00D86638" w14:paraId="4BB50558" w14:textId="77777777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Cloud computing</w:t>
            </w:r>
          </w:p>
          <w:p w:rsidR="00D86638" w:rsidP="00D86638" w:rsidRDefault="00D86638" w14:paraId="7A9ADAA8" w14:textId="77777777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5G e oltre</w:t>
            </w:r>
          </w:p>
          <w:p w:rsidR="00D86638" w:rsidP="00D86638" w:rsidRDefault="00D86638" w14:paraId="21C35785" w14:textId="77777777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Software-Defined Networking (SDN)</w:t>
            </w:r>
          </w:p>
          <w:p w:rsidR="00D86638" w:rsidP="00D86638" w:rsidRDefault="00D86638" w14:paraId="650A62FE" w14:textId="77777777">
            <w:pPr>
              <w:suppressAutoHyphens w:val="0"/>
              <w:rPr>
                <w:rFonts w:ascii="Aptos" w:hAnsi="Aptos" w:cs="Times New Roman"/>
              </w:rPr>
            </w:pPr>
          </w:p>
        </w:tc>
      </w:tr>
    </w:tbl>
    <w:p w:rsidR="31A305B9" w:rsidP="31A305B9" w:rsidRDefault="31A305B9" w14:paraId="6F2431B4" w14:textId="5BBF8E6B">
      <w:pPr>
        <w:pStyle w:val="Normale"/>
        <w:rPr>
          <w:rFonts w:ascii="Aptos" w:hAnsi="Aptos" w:cs="Times New Roman"/>
          <w:b w:val="1"/>
          <w:bCs w:val="1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662"/>
      </w:tblGrid>
      <w:tr w:rsidR="31A305B9" w:rsidTr="31A305B9" w14:paraId="07E9F034">
        <w:trPr>
          <w:trHeight w:val="300"/>
        </w:trPr>
        <w:tc>
          <w:tcPr>
            <w:tcW w:w="9662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  <w:tcMar/>
          </w:tcPr>
          <w:p w:rsidR="131DCA8B" w:rsidP="31A305B9" w:rsidRDefault="131DCA8B" w14:paraId="405C02F7" w14:textId="7480CD64">
            <w:pPr>
              <w:pStyle w:val="Contenutotabella"/>
              <w:rPr>
                <w:rFonts w:ascii="Aptos" w:hAnsi="Aptos" w:cs="Times New Roman"/>
                <w:b w:val="1"/>
                <w:bCs w:val="1"/>
                <w:sz w:val="26"/>
                <w:szCs w:val="26"/>
              </w:rPr>
            </w:pPr>
            <w:r w:rsidRPr="31A305B9" w:rsidR="131DCA8B">
              <w:rPr>
                <w:rFonts w:ascii="Aptos" w:hAnsi="Aptos" w:cs="Times New Roman"/>
                <w:b w:val="1"/>
                <w:bCs w:val="1"/>
                <w:sz w:val="26"/>
                <w:szCs w:val="26"/>
              </w:rPr>
              <w:t xml:space="preserve">Laboratorio </w:t>
            </w:r>
          </w:p>
        </w:tc>
      </w:tr>
      <w:tr w:rsidR="31A305B9" w:rsidTr="31A305B9" w14:paraId="1705775D">
        <w:trPr>
          <w:trHeight w:val="300"/>
        </w:trPr>
        <w:tc>
          <w:tcPr>
            <w:tcW w:w="9662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  <w:tcMar/>
          </w:tcPr>
          <w:p w:rsidR="76540B32" w:rsidP="31A305B9" w:rsidRDefault="76540B32" w14:paraId="762C3CC4" w14:textId="6C136B10">
            <w:pPr>
              <w:pStyle w:val="Normale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59" w:lineRule="auto"/>
              <w:ind w:left="181" w:right="0" w:hanging="158"/>
              <w:jc w:val="left"/>
              <w:rPr>
                <w:rFonts w:ascii="Aptos" w:hAnsi="Aptos" w:cs="Times New Roman"/>
              </w:rPr>
            </w:pPr>
            <w:r w:rsidRPr="31A305B9" w:rsidR="76540B32">
              <w:rPr>
                <w:rFonts w:ascii="Aptos" w:hAnsi="Aptos" w:cs="Times New Roman"/>
              </w:rPr>
              <w:t>JavaScript</w:t>
            </w:r>
          </w:p>
          <w:p w:rsidR="76540B32" w:rsidP="31A305B9" w:rsidRDefault="76540B32" w14:paraId="3C6E107E" w14:textId="0B55FB95">
            <w:pPr>
              <w:pStyle w:val="Normale"/>
              <w:numPr>
                <w:ilvl w:val="0"/>
                <w:numId w:val="20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ptos" w:hAnsi="Aptos" w:cs="Times New Roman"/>
              </w:rPr>
            </w:pPr>
            <w:r w:rsidRPr="31A305B9" w:rsidR="76540B32">
              <w:rPr>
                <w:rFonts w:ascii="Aptos" w:hAnsi="Aptos" w:cs="Times New Roman"/>
              </w:rPr>
              <w:t>Elementi di base</w:t>
            </w:r>
          </w:p>
          <w:p w:rsidR="76540B32" w:rsidP="31A305B9" w:rsidRDefault="76540B32" w14:paraId="746764EE" w14:textId="78C31F47">
            <w:pPr>
              <w:pStyle w:val="Normale"/>
              <w:numPr>
                <w:ilvl w:val="0"/>
                <w:numId w:val="20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ptos" w:hAnsi="Aptos" w:cs="Times New Roman"/>
              </w:rPr>
            </w:pPr>
            <w:r w:rsidRPr="31A305B9" w:rsidR="76540B32">
              <w:rPr>
                <w:rFonts w:ascii="Aptos" w:hAnsi="Aptos" w:cs="Times New Roman"/>
              </w:rPr>
              <w:t xml:space="preserve">Variabili e costanti con </w:t>
            </w:r>
            <w:r w:rsidRPr="31A305B9" w:rsidR="76540B32">
              <w:rPr>
                <w:rFonts w:ascii="Aptos" w:hAnsi="Aptos" w:cs="Times New Roman"/>
              </w:rPr>
              <w:t>conversioni</w:t>
            </w:r>
            <w:r w:rsidRPr="31A305B9" w:rsidR="76540B32">
              <w:rPr>
                <w:rFonts w:ascii="Aptos" w:hAnsi="Aptos" w:cs="Times New Roman"/>
              </w:rPr>
              <w:t xml:space="preserve"> tra tipi</w:t>
            </w:r>
          </w:p>
          <w:p w:rsidR="76540B32" w:rsidP="31A305B9" w:rsidRDefault="76540B32" w14:paraId="5DD70C5A" w14:textId="77EAC0FE">
            <w:pPr>
              <w:pStyle w:val="Normale"/>
              <w:numPr>
                <w:ilvl w:val="0"/>
                <w:numId w:val="20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ptos" w:hAnsi="Aptos" w:cs="Times New Roman"/>
              </w:rPr>
            </w:pPr>
            <w:r w:rsidRPr="31A305B9" w:rsidR="76540B32">
              <w:rPr>
                <w:rFonts w:ascii="Aptos" w:hAnsi="Aptos" w:cs="Times New Roman"/>
              </w:rPr>
              <w:t>Array</w:t>
            </w:r>
          </w:p>
          <w:p w:rsidR="76540B32" w:rsidP="31A305B9" w:rsidRDefault="76540B32" w14:paraId="5BF90B8A" w14:textId="77730293">
            <w:pPr>
              <w:pStyle w:val="Normale"/>
              <w:numPr>
                <w:ilvl w:val="0"/>
                <w:numId w:val="20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ptos" w:hAnsi="Aptos" w:cs="Times New Roman"/>
              </w:rPr>
            </w:pPr>
            <w:r w:rsidRPr="31A305B9" w:rsidR="76540B32">
              <w:rPr>
                <w:rFonts w:ascii="Aptos" w:hAnsi="Aptos" w:cs="Times New Roman"/>
              </w:rPr>
              <w:t>Date e orari</w:t>
            </w:r>
          </w:p>
          <w:p w:rsidR="76540B32" w:rsidP="31A305B9" w:rsidRDefault="76540B32" w14:paraId="08AD8E39" w14:textId="2CB81959">
            <w:pPr>
              <w:pStyle w:val="Normale"/>
              <w:numPr>
                <w:ilvl w:val="0"/>
                <w:numId w:val="20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ptos" w:hAnsi="Aptos" w:cs="Times New Roman"/>
              </w:rPr>
            </w:pPr>
            <w:r w:rsidRPr="31A305B9" w:rsidR="76540B32">
              <w:rPr>
                <w:rFonts w:ascii="Aptos" w:hAnsi="Aptos" w:cs="Times New Roman"/>
              </w:rPr>
              <w:t>Blocchi condizionali e iterativi</w:t>
            </w:r>
          </w:p>
          <w:p w:rsidR="76540B32" w:rsidP="31A305B9" w:rsidRDefault="76540B32" w14:paraId="2EC70365" w14:textId="7EAD1991">
            <w:pPr>
              <w:pStyle w:val="Normale"/>
              <w:numPr>
                <w:ilvl w:val="0"/>
                <w:numId w:val="20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ptos" w:hAnsi="Aptos" w:cs="Times New Roman"/>
              </w:rPr>
            </w:pPr>
            <w:r w:rsidRPr="31A305B9" w:rsidR="76540B32">
              <w:rPr>
                <w:rFonts w:ascii="Aptos" w:hAnsi="Aptos" w:cs="Times New Roman"/>
              </w:rPr>
              <w:t>Funzioni</w:t>
            </w:r>
          </w:p>
          <w:p w:rsidR="1392D004" w:rsidP="31A305B9" w:rsidRDefault="1392D004" w14:paraId="153B6DFA" w14:textId="23942967">
            <w:pPr>
              <w:pStyle w:val="Normale"/>
              <w:numPr>
                <w:ilvl w:val="0"/>
                <w:numId w:val="20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ptos" w:hAnsi="Aptos" w:cs="Times New Roman"/>
              </w:rPr>
            </w:pPr>
            <w:r w:rsidRPr="31A305B9" w:rsidR="1392D004">
              <w:rPr>
                <w:rFonts w:ascii="Aptos" w:hAnsi="Aptos" w:cs="Times New Roman"/>
              </w:rPr>
              <w:t>Metodi dell’oggetto “document”</w:t>
            </w:r>
          </w:p>
          <w:p w:rsidR="1392D004" w:rsidP="31A305B9" w:rsidRDefault="1392D004" w14:paraId="0A9B4C71" w14:textId="3EB82B6D">
            <w:pPr>
              <w:pStyle w:val="Normale"/>
              <w:numPr>
                <w:ilvl w:val="0"/>
                <w:numId w:val="20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ptos" w:hAnsi="Aptos" w:cs="Times New Roman"/>
              </w:rPr>
            </w:pPr>
            <w:r w:rsidRPr="31A305B9" w:rsidR="1392D004">
              <w:rPr>
                <w:rFonts w:ascii="Aptos" w:hAnsi="Aptos" w:cs="Times New Roman"/>
              </w:rPr>
              <w:t>Gestione degli eventi</w:t>
            </w:r>
          </w:p>
          <w:p w:rsidR="1392D004" w:rsidP="31A305B9" w:rsidRDefault="1392D004" w14:paraId="115F976A" w14:textId="5D5A9D34">
            <w:pPr>
              <w:pStyle w:val="Normale"/>
              <w:numPr>
                <w:ilvl w:val="0"/>
                <w:numId w:val="20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ptos" w:hAnsi="Aptos" w:cs="Times New Roman"/>
              </w:rPr>
            </w:pPr>
            <w:r w:rsidRPr="31A305B9" w:rsidR="1392D004">
              <w:rPr>
                <w:rFonts w:ascii="Aptos" w:hAnsi="Aptos" w:cs="Times New Roman"/>
              </w:rPr>
              <w:t>Programmazione orientata agli oggetti</w:t>
            </w:r>
          </w:p>
          <w:p w:rsidR="360FB9E5" w:rsidP="31A305B9" w:rsidRDefault="360FB9E5" w14:paraId="49F51B52" w14:textId="2A33D098">
            <w:pPr>
              <w:pStyle w:val="Normale"/>
              <w:numPr>
                <w:ilvl w:val="0"/>
                <w:numId w:val="20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ptos" w:hAnsi="Aptos" w:cs="Times New Roman"/>
              </w:rPr>
            </w:pPr>
            <w:r w:rsidRPr="31A305B9" w:rsidR="360FB9E5">
              <w:rPr>
                <w:rFonts w:ascii="Aptos" w:hAnsi="Aptos" w:cs="Times New Roman"/>
              </w:rPr>
              <w:t>Canvas</w:t>
            </w:r>
          </w:p>
          <w:p w:rsidR="483E6518" w:rsidP="31A305B9" w:rsidRDefault="483E6518" w14:paraId="564C9488" w14:textId="0E5414EB">
            <w:pPr>
              <w:pStyle w:val="Normale"/>
              <w:numPr>
                <w:ilvl w:val="0"/>
                <w:numId w:val="20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ptos" w:hAnsi="Aptos" w:cs="Times New Roman"/>
              </w:rPr>
            </w:pPr>
            <w:r w:rsidRPr="31A305B9" w:rsidR="483E6518">
              <w:rPr>
                <w:rFonts w:ascii="Aptos" w:hAnsi="Aptos" w:cs="Times New Roman"/>
              </w:rPr>
              <w:t>Funzioni lambda</w:t>
            </w:r>
          </w:p>
          <w:p w:rsidR="3F46EACE" w:rsidP="31A305B9" w:rsidRDefault="3F46EACE" w14:paraId="1DD4F9C4" w14:textId="1A9DF17F">
            <w:pPr>
              <w:pStyle w:val="Normale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59" w:lineRule="auto"/>
              <w:ind w:left="181" w:right="0" w:hanging="158"/>
              <w:jc w:val="left"/>
              <w:rPr>
                <w:rFonts w:ascii="Aptos" w:hAnsi="Aptos" w:cs="Times New Roman"/>
              </w:rPr>
            </w:pPr>
            <w:r w:rsidRPr="31A305B9" w:rsidR="3F46EACE">
              <w:rPr>
                <w:rFonts w:ascii="Aptos" w:hAnsi="Aptos" w:cs="Times New Roman"/>
              </w:rPr>
              <w:t>Introduzione a Node.js</w:t>
            </w:r>
          </w:p>
          <w:p w:rsidR="3F46EACE" w:rsidP="31A305B9" w:rsidRDefault="3F46EACE" w14:paraId="3ED58986" w14:textId="5072FE6E">
            <w:pPr>
              <w:pStyle w:val="Normale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59" w:lineRule="auto"/>
              <w:ind w:left="181" w:right="0" w:hanging="158"/>
              <w:jc w:val="left"/>
              <w:rPr>
                <w:rFonts w:ascii="Aptos" w:hAnsi="Aptos" w:cs="Times New Roman"/>
              </w:rPr>
            </w:pPr>
            <w:r w:rsidRPr="31A305B9" w:rsidR="3F46EACE">
              <w:rPr>
                <w:rFonts w:ascii="Aptos" w:hAnsi="Aptos" w:cs="Times New Roman"/>
              </w:rPr>
              <w:t>Introduzione a Typescript</w:t>
            </w:r>
          </w:p>
          <w:p w:rsidR="31A305B9" w:rsidP="31A305B9" w:rsidRDefault="31A305B9" w14:paraId="125C1C27">
            <w:pPr>
              <w:rPr>
                <w:rFonts w:ascii="Aptos" w:hAnsi="Aptos" w:cs="Times New Roman"/>
              </w:rPr>
            </w:pPr>
          </w:p>
        </w:tc>
      </w:tr>
    </w:tbl>
    <w:p w:rsidR="31A305B9" w:rsidP="31A305B9" w:rsidRDefault="31A305B9" w14:paraId="2C2C1993" w14:textId="5B3E187E">
      <w:pPr>
        <w:pStyle w:val="Normale"/>
        <w:rPr>
          <w:rFonts w:ascii="Aptos" w:hAnsi="Aptos" w:cs="Times New Roman"/>
          <w:b w:val="1"/>
          <w:bCs w:val="1"/>
        </w:rPr>
      </w:pPr>
    </w:p>
    <w:p w:rsidR="31A305B9" w:rsidP="31A305B9" w:rsidRDefault="31A305B9" w14:paraId="5F94F769" w14:textId="091D1023">
      <w:pPr>
        <w:pStyle w:val="Normale"/>
        <w:rPr>
          <w:rFonts w:ascii="Aptos" w:hAnsi="Aptos" w:cs="Times New Roman"/>
          <w:b w:val="1"/>
          <w:bCs w:val="1"/>
        </w:rPr>
      </w:pP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Pr="00EB5E85" w:rsidR="00692C22" w:rsidTr="00CF6347" w14:paraId="08846B28" w14:textId="77777777">
        <w:tc>
          <w:tcPr>
            <w:tcW w:w="9662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Pr="00EB5E85" w:rsidR="00692C22" w:rsidP="00CF6347" w:rsidRDefault="00692C22" w14:paraId="2FD7E54C" w14:textId="77777777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 xml:space="preserve">Educazione civica </w:t>
            </w:r>
          </w:p>
        </w:tc>
      </w:tr>
      <w:tr w:rsidRPr="00EB5E85" w:rsidR="00692C22" w:rsidTr="00CF6347" w14:paraId="7E0CF8F9" w14:textId="77777777">
        <w:tc>
          <w:tcPr>
            <w:tcW w:w="9662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Pr="00212650" w:rsidR="00212650" w:rsidP="002810BF" w:rsidRDefault="00212650" w14:paraId="2461CEB8" w14:textId="76A7B580">
            <w:pPr>
              <w:numPr>
                <w:ilvl w:val="0"/>
                <w:numId w:val="2"/>
              </w:numPr>
              <w:suppressAutoHyphens w:val="0"/>
              <w:rPr>
                <w:rFonts w:ascii="Aptos" w:hAnsi="Aptos" w:eastAsia="Calibri" w:cs="Calibri"/>
                <w:kern w:val="3"/>
                <w:lang w:eastAsia="en-US"/>
              </w:rPr>
            </w:pPr>
            <w:r w:rsidRPr="00212650">
              <w:rPr>
                <w:rFonts w:ascii="Aptos" w:hAnsi="Aptos" w:eastAsia="Calibri" w:cs="Calibri"/>
                <w:kern w:val="3"/>
                <w:lang w:eastAsia="en-US"/>
              </w:rPr>
              <w:t>Sicurezza informatica e protezione dei dati personali</w:t>
            </w:r>
          </w:p>
          <w:p w:rsidRPr="00212650" w:rsidR="00212650" w:rsidP="002810BF" w:rsidRDefault="00212650" w14:paraId="57443412" w14:textId="219313FC">
            <w:pPr>
              <w:numPr>
                <w:ilvl w:val="0"/>
                <w:numId w:val="23"/>
              </w:numPr>
              <w:suppressAutoHyphens w:val="0"/>
              <w:rPr>
                <w:rFonts w:ascii="Aptos" w:hAnsi="Aptos" w:eastAsia="Calibri" w:cs="Calibri"/>
                <w:kern w:val="3"/>
                <w:lang w:eastAsia="en-US"/>
              </w:rPr>
            </w:pPr>
            <w:r>
              <w:rPr>
                <w:rFonts w:ascii="Aptos" w:hAnsi="Aptos" w:eastAsia="Calibri" w:cs="Calibri"/>
              </w:rPr>
              <w:t xml:space="preserve">    </w:t>
            </w:r>
            <w:r w:rsidRPr="00212650">
              <w:rPr>
                <w:rFonts w:ascii="Aptos" w:hAnsi="Aptos" w:eastAsia="Calibri" w:cs="Calibri"/>
                <w:kern w:val="3"/>
                <w:lang w:eastAsia="en-US"/>
              </w:rPr>
              <w:t>GDPR e normative sulla privacy</w:t>
            </w:r>
          </w:p>
          <w:p w:rsidRPr="00212650" w:rsidR="00212650" w:rsidP="002810BF" w:rsidRDefault="00212650" w14:paraId="6E8E7E76" w14:textId="30353EE4">
            <w:pPr>
              <w:numPr>
                <w:ilvl w:val="0"/>
                <w:numId w:val="23"/>
              </w:numPr>
              <w:suppressAutoHyphens w:val="0"/>
              <w:rPr>
                <w:rFonts w:ascii="Aptos" w:hAnsi="Aptos" w:eastAsia="Calibri" w:cs="Calibri"/>
                <w:kern w:val="3"/>
                <w:lang w:eastAsia="en-US"/>
              </w:rPr>
            </w:pPr>
            <w:r>
              <w:rPr>
                <w:rFonts w:ascii="Aptos" w:hAnsi="Aptos" w:eastAsia="Calibri" w:cs="Calibri"/>
              </w:rPr>
              <w:t xml:space="preserve">    </w:t>
            </w:r>
            <w:r w:rsidRPr="00212650">
              <w:rPr>
                <w:rFonts w:ascii="Aptos" w:hAnsi="Aptos" w:eastAsia="Calibri" w:cs="Calibri"/>
                <w:kern w:val="3"/>
                <w:lang w:eastAsia="en-US"/>
              </w:rPr>
              <w:t>Diritto all'oblio e portabilità dei dati</w:t>
            </w:r>
          </w:p>
          <w:p w:rsidRPr="00212650" w:rsidR="00212650" w:rsidP="002810BF" w:rsidRDefault="00212650" w14:paraId="6B967298" w14:textId="61AA26EE">
            <w:pPr>
              <w:numPr>
                <w:ilvl w:val="0"/>
                <w:numId w:val="23"/>
              </w:numPr>
              <w:suppressAutoHyphens w:val="0"/>
              <w:rPr>
                <w:rFonts w:ascii="Aptos" w:hAnsi="Aptos" w:eastAsia="Calibri" w:cs="Calibri"/>
                <w:kern w:val="3"/>
                <w:lang w:eastAsia="en-US"/>
              </w:rPr>
            </w:pPr>
            <w:r>
              <w:rPr>
                <w:rFonts w:ascii="Aptos" w:hAnsi="Aptos" w:eastAsia="Calibri" w:cs="Calibri"/>
              </w:rPr>
              <w:t xml:space="preserve">    </w:t>
            </w:r>
            <w:r w:rsidRPr="00212650">
              <w:rPr>
                <w:rFonts w:ascii="Aptos" w:hAnsi="Aptos" w:eastAsia="Calibri" w:cs="Calibri"/>
                <w:kern w:val="3"/>
                <w:lang w:eastAsia="en-US"/>
              </w:rPr>
              <w:t>Crittografia e sua importanza per la privacy</w:t>
            </w:r>
          </w:p>
          <w:p w:rsidRPr="00212650" w:rsidR="00212650" w:rsidP="00212650" w:rsidRDefault="00212650" w14:paraId="05B729A2" w14:textId="3E0A4C36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hAnsi="Aptos" w:eastAsia="Calibri" w:cs="Calibri"/>
              </w:rPr>
            </w:pPr>
            <w:r w:rsidRPr="00212650">
              <w:rPr>
                <w:rFonts w:ascii="Aptos" w:hAnsi="Aptos" w:eastAsia="Calibri" w:cs="Calibri"/>
              </w:rPr>
              <w:t>Etica dell'Intelligenza Artificiale e Big Data</w:t>
            </w:r>
          </w:p>
          <w:p w:rsidRPr="00212650" w:rsidR="00212650" w:rsidP="002810BF" w:rsidRDefault="00212650" w14:paraId="5EC4DB6E" w14:textId="3D3424AA">
            <w:pPr>
              <w:numPr>
                <w:ilvl w:val="0"/>
                <w:numId w:val="23"/>
              </w:numPr>
              <w:suppressAutoHyphens w:val="0"/>
              <w:rPr>
                <w:rFonts w:ascii="Aptos" w:hAnsi="Aptos" w:eastAsia="Calibri" w:cs="Calibri"/>
                <w:kern w:val="3"/>
                <w:lang w:eastAsia="en-US"/>
              </w:rPr>
            </w:pPr>
            <w:r>
              <w:rPr>
                <w:rFonts w:ascii="Aptos" w:hAnsi="Aptos" w:eastAsia="Calibri" w:cs="Calibri"/>
              </w:rPr>
              <w:t xml:space="preserve">     </w:t>
            </w:r>
            <w:r w:rsidRPr="00212650">
              <w:rPr>
                <w:rFonts w:ascii="Aptos" w:hAnsi="Aptos" w:eastAsia="Calibri" w:cs="Calibri"/>
                <w:kern w:val="3"/>
                <w:lang w:eastAsia="en-US"/>
              </w:rPr>
              <w:t>Implicazioni etiche dell'uso di AI e machine learning</w:t>
            </w:r>
          </w:p>
          <w:p w:rsidRPr="00212650" w:rsidR="00212650" w:rsidP="002810BF" w:rsidRDefault="00212650" w14:paraId="4122F1EA" w14:textId="7AFD447E">
            <w:pPr>
              <w:numPr>
                <w:ilvl w:val="0"/>
                <w:numId w:val="23"/>
              </w:numPr>
              <w:suppressAutoHyphens w:val="0"/>
              <w:rPr>
                <w:rFonts w:ascii="Aptos" w:hAnsi="Aptos" w:eastAsia="Calibri" w:cs="Calibri"/>
                <w:kern w:val="3"/>
                <w:lang w:eastAsia="en-US"/>
              </w:rPr>
            </w:pPr>
            <w:r>
              <w:rPr>
                <w:rFonts w:ascii="Aptos" w:hAnsi="Aptos" w:eastAsia="Calibri" w:cs="Calibri"/>
              </w:rPr>
              <w:t xml:space="preserve">     </w:t>
            </w:r>
            <w:r w:rsidRPr="00212650">
              <w:rPr>
                <w:rFonts w:ascii="Aptos" w:hAnsi="Aptos" w:eastAsia="Calibri" w:cs="Calibri"/>
                <w:kern w:val="3"/>
                <w:lang w:eastAsia="en-US"/>
              </w:rPr>
              <w:t>Bias negli algoritmi e loro impatto sociale</w:t>
            </w:r>
          </w:p>
          <w:p w:rsidRPr="00212650" w:rsidR="00212650" w:rsidP="002810BF" w:rsidRDefault="00212650" w14:paraId="74A76782" w14:textId="36443F90">
            <w:pPr>
              <w:numPr>
                <w:ilvl w:val="0"/>
                <w:numId w:val="23"/>
              </w:numPr>
              <w:suppressAutoHyphens w:val="0"/>
              <w:rPr>
                <w:rFonts w:ascii="Aptos" w:hAnsi="Aptos" w:eastAsia="Calibri" w:cs="Calibri"/>
                <w:kern w:val="3"/>
                <w:lang w:eastAsia="en-US"/>
              </w:rPr>
            </w:pPr>
            <w:r>
              <w:rPr>
                <w:rFonts w:ascii="Aptos" w:hAnsi="Aptos" w:eastAsia="Calibri" w:cs="Calibri"/>
              </w:rPr>
              <w:t xml:space="preserve">     </w:t>
            </w:r>
            <w:r w:rsidRPr="00212650">
              <w:rPr>
                <w:rFonts w:ascii="Aptos" w:hAnsi="Aptos" w:eastAsia="Calibri" w:cs="Calibri"/>
                <w:kern w:val="3"/>
                <w:lang w:eastAsia="en-US"/>
              </w:rPr>
              <w:t>Responsabilità nell'uso dei big data</w:t>
            </w:r>
          </w:p>
          <w:p w:rsidRPr="00212650" w:rsidR="00212650" w:rsidP="00212650" w:rsidRDefault="00212650" w14:paraId="553AEDB2" w14:textId="13639FA7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hAnsi="Aptos" w:eastAsia="Calibri" w:cs="Calibri"/>
              </w:rPr>
            </w:pPr>
            <w:r w:rsidRPr="00212650">
              <w:rPr>
                <w:rFonts w:ascii="Aptos" w:hAnsi="Aptos" w:eastAsia="Calibri" w:cs="Calibri"/>
              </w:rPr>
              <w:t>Democrazia digitale e partecipazione online</w:t>
            </w:r>
          </w:p>
          <w:p w:rsidRPr="00212650" w:rsidR="00212650" w:rsidP="002810BF" w:rsidRDefault="00212650" w14:paraId="50BDAF16" w14:textId="6F113DE4">
            <w:pPr>
              <w:numPr>
                <w:ilvl w:val="0"/>
                <w:numId w:val="23"/>
              </w:numPr>
              <w:suppressAutoHyphens w:val="0"/>
              <w:rPr>
                <w:rFonts w:ascii="Aptos" w:hAnsi="Aptos" w:eastAsia="Calibri" w:cs="Calibri"/>
                <w:kern w:val="3"/>
                <w:lang w:eastAsia="en-US"/>
              </w:rPr>
            </w:pPr>
            <w:r>
              <w:rPr>
                <w:rFonts w:ascii="Aptos" w:hAnsi="Aptos" w:eastAsia="Calibri" w:cs="Calibri"/>
              </w:rPr>
              <w:t xml:space="preserve">     </w:t>
            </w:r>
            <w:r w:rsidRPr="00212650">
              <w:rPr>
                <w:rFonts w:ascii="Aptos" w:hAnsi="Aptos" w:eastAsia="Calibri" w:cs="Calibri"/>
                <w:kern w:val="3"/>
                <w:lang w:eastAsia="en-US"/>
              </w:rPr>
              <w:t>E-government e servizi pubblici digitali</w:t>
            </w:r>
          </w:p>
          <w:p w:rsidRPr="00212650" w:rsidR="00212650" w:rsidP="002810BF" w:rsidRDefault="00212650" w14:paraId="17F2CEA3" w14:textId="53154CD9">
            <w:pPr>
              <w:numPr>
                <w:ilvl w:val="0"/>
                <w:numId w:val="23"/>
              </w:numPr>
              <w:suppressAutoHyphens w:val="0"/>
              <w:rPr>
                <w:rFonts w:ascii="Aptos" w:hAnsi="Aptos" w:eastAsia="Calibri" w:cs="Calibri"/>
                <w:kern w:val="3"/>
                <w:lang w:eastAsia="en-US"/>
              </w:rPr>
            </w:pPr>
            <w:r>
              <w:rPr>
                <w:rFonts w:ascii="Aptos" w:hAnsi="Aptos" w:eastAsia="Calibri" w:cs="Calibri"/>
              </w:rPr>
              <w:t xml:space="preserve">     </w:t>
            </w:r>
            <w:r w:rsidRPr="00212650">
              <w:rPr>
                <w:rFonts w:ascii="Aptos" w:hAnsi="Aptos" w:eastAsia="Calibri" w:cs="Calibri"/>
                <w:kern w:val="3"/>
                <w:lang w:eastAsia="en-US"/>
              </w:rPr>
              <w:t>Fake news e disinformazione online</w:t>
            </w:r>
          </w:p>
          <w:p w:rsidRPr="00212650" w:rsidR="00692C22" w:rsidP="002810BF" w:rsidRDefault="00212650" w14:paraId="5B0F8923" w14:textId="0C523F20">
            <w:pPr>
              <w:numPr>
                <w:ilvl w:val="0"/>
                <w:numId w:val="23"/>
              </w:numPr>
              <w:suppressAutoHyphens w:val="0"/>
              <w:rPr>
                <w:rFonts w:ascii="Aptos" w:hAnsi="Aptos" w:eastAsia="Calibri" w:cs="Calibri"/>
              </w:rPr>
            </w:pPr>
            <w:r>
              <w:rPr>
                <w:rFonts w:ascii="Aptos" w:hAnsi="Aptos" w:eastAsia="Calibri" w:cs="Calibri"/>
              </w:rPr>
              <w:t xml:space="preserve">     </w:t>
            </w:r>
            <w:r w:rsidRPr="00212650">
              <w:rPr>
                <w:rFonts w:ascii="Aptos" w:hAnsi="Aptos" w:eastAsia="Calibri" w:cs="Calibri"/>
                <w:kern w:val="3"/>
                <w:lang w:eastAsia="en-US"/>
              </w:rPr>
              <w:t>Diritto di accesso a Internet come diritto fondamentale</w:t>
            </w:r>
          </w:p>
        </w:tc>
      </w:tr>
    </w:tbl>
    <w:p w:rsidR="00C215C6" w:rsidRDefault="00C215C6" w14:paraId="62CBD429" w14:textId="233AB151">
      <w:pPr>
        <w:rPr>
          <w:rFonts w:ascii="Aptos" w:hAnsi="Aptos" w:cs="Times New Roman"/>
          <w:b/>
          <w:bCs/>
        </w:rPr>
      </w:pPr>
    </w:p>
    <w:p w:rsidR="00692C22" w:rsidRDefault="00692C22" w14:paraId="6F3BE087" w14:textId="77777777">
      <w:pPr>
        <w:rPr>
          <w:rFonts w:ascii="Aptos" w:hAnsi="Aptos" w:cs="Times New Roman"/>
          <w:b w:val="1"/>
          <w:bCs w:val="1"/>
        </w:rPr>
      </w:pPr>
    </w:p>
    <w:p w:rsidR="31A305B9" w:rsidP="31A305B9" w:rsidRDefault="31A305B9" w14:paraId="24B9B304" w14:textId="595CABB3">
      <w:pPr>
        <w:rPr>
          <w:rFonts w:ascii="Aptos" w:hAnsi="Aptos" w:cs="Times New Roman"/>
          <w:b w:val="1"/>
          <w:bCs w:val="1"/>
        </w:rPr>
      </w:pPr>
    </w:p>
    <w:p w:rsidR="31A305B9" w:rsidP="31A305B9" w:rsidRDefault="31A305B9" w14:paraId="45D25700" w14:textId="519B991D">
      <w:pPr>
        <w:rPr>
          <w:rFonts w:ascii="Aptos" w:hAnsi="Aptos" w:cs="Times New Roman"/>
          <w:b w:val="1"/>
          <w:bCs w:val="1"/>
        </w:rPr>
      </w:pPr>
    </w:p>
    <w:p w:rsidR="00692C22" w:rsidRDefault="00692C22" w14:paraId="0B681E70" w14:textId="77777777">
      <w:pPr>
        <w:rPr>
          <w:rFonts w:ascii="Aptos" w:hAnsi="Aptos" w:cs="Times New Roman"/>
          <w:b/>
          <w:bCs/>
        </w:rPr>
      </w:pPr>
    </w:p>
    <w:p w:rsidR="00FD7417" w:rsidRDefault="00692C22" w14:paraId="0C27A409" w14:textId="6721813E">
      <w:pPr>
        <w:rPr>
          <w:rFonts w:ascii="Aptos" w:hAnsi="Aptos" w:cs="Times New Roman"/>
          <w:b/>
          <w:bCs/>
          <w:sz w:val="12"/>
          <w:szCs w:val="12"/>
        </w:rPr>
      </w:pPr>
      <w:r>
        <w:rPr>
          <w:rFonts w:ascii="Aptos" w:hAnsi="Aptos" w:cs="Times New Roman"/>
          <w:b/>
          <w:bCs/>
        </w:rPr>
        <w:t>Padova, 12/10/202</w:t>
      </w:r>
      <w:r w:rsidR="00DB0BF4">
        <w:rPr>
          <w:rFonts w:ascii="Aptos" w:hAnsi="Aptos" w:cs="Times New Roman"/>
          <w:b/>
          <w:bCs/>
        </w:rPr>
        <w:t>4</w:t>
      </w: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Prof. </w:t>
      </w:r>
      <w:r w:rsidR="00DB0BF4">
        <w:rPr>
          <w:rFonts w:ascii="Aptos" w:hAnsi="Aptos" w:cs="Times New Roman"/>
          <w:b/>
          <w:bCs/>
        </w:rPr>
        <w:t>Gabriel Rovesti</w:t>
      </w:r>
    </w:p>
    <w:p w:rsidR="00FD7417" w:rsidRDefault="00116336" w14:paraId="67CC95F4" w14:textId="77777777">
      <w:pPr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</w:t>
      </w:r>
    </w:p>
    <w:p w:rsidR="005D65B7" w:rsidRDefault="00116336" w14:paraId="2EA1A3AF" w14:textId="21D068CF">
      <w:pPr>
        <w:rPr>
          <w:rFonts w:ascii="Aptos" w:hAnsi="Aptos"/>
        </w:rPr>
      </w:pP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                                </w:t>
      </w:r>
      <w:r w:rsidR="00A15C26">
        <w:rPr>
          <w:rFonts w:ascii="Aptos" w:hAnsi="Aptos" w:cs="Times New Roman"/>
          <w:b/>
          <w:bCs/>
        </w:rPr>
        <w:tab/>
      </w:r>
      <w:r>
        <w:rPr>
          <w:rFonts w:ascii="Aptos" w:hAnsi="Aptos" w:cs="Times New Roman"/>
          <w:b/>
          <w:bCs/>
        </w:rPr>
        <w:t xml:space="preserve">  Prof. </w:t>
      </w:r>
      <w:r w:rsidR="00CD53E4">
        <w:rPr>
          <w:rFonts w:ascii="Aptos" w:hAnsi="Aptos" w:cs="Times New Roman"/>
          <w:b/>
          <w:bCs/>
        </w:rPr>
        <w:t>Cristiano Tessarolo</w:t>
      </w:r>
    </w:p>
    <w:sectPr w:rsidR="005D65B7">
      <w:pgSz w:w="11920" w:h="16838" w:orient="portrait"/>
      <w:pgMar w:top="454" w:right="839" w:bottom="454" w:left="1417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1293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el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81"/>
        </w:tabs>
        <w:ind w:left="748" w:hanging="725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9D73BDD"/>
    <w:multiLevelType w:val="multilevel"/>
    <w:tmpl w:val="AEF0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2F15D5A"/>
    <w:multiLevelType w:val="multilevel"/>
    <w:tmpl w:val="3662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5871C71"/>
    <w:multiLevelType w:val="multilevel"/>
    <w:tmpl w:val="B0E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8762DFD"/>
    <w:multiLevelType w:val="multilevel"/>
    <w:tmpl w:val="024A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958039F"/>
    <w:multiLevelType w:val="multilevel"/>
    <w:tmpl w:val="27B2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0C852A9"/>
    <w:multiLevelType w:val="multilevel"/>
    <w:tmpl w:val="CEF6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0F87917"/>
    <w:multiLevelType w:val="multilevel"/>
    <w:tmpl w:val="66A2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75D5417"/>
    <w:multiLevelType w:val="multilevel"/>
    <w:tmpl w:val="84CE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81E4B8C"/>
    <w:multiLevelType w:val="multilevel"/>
    <w:tmpl w:val="1C78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9B663B0"/>
    <w:multiLevelType w:val="multilevel"/>
    <w:tmpl w:val="234C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CC6602A"/>
    <w:multiLevelType w:val="multilevel"/>
    <w:tmpl w:val="F2CC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D2C19FA"/>
    <w:multiLevelType w:val="multilevel"/>
    <w:tmpl w:val="96F2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D7F0DA4"/>
    <w:multiLevelType w:val="multilevel"/>
    <w:tmpl w:val="EA9C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30B7212"/>
    <w:multiLevelType w:val="multilevel"/>
    <w:tmpl w:val="E15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0A00AF1"/>
    <w:multiLevelType w:val="multilevel"/>
    <w:tmpl w:val="C3D8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3AC2624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9" w15:restartNumberingAfterBreak="0">
    <w:nsid w:val="5D1B292F"/>
    <w:multiLevelType w:val="multilevel"/>
    <w:tmpl w:val="421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62C26C09"/>
    <w:multiLevelType w:val="multilevel"/>
    <w:tmpl w:val="A548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69C31F9A"/>
    <w:multiLevelType w:val="multilevel"/>
    <w:tmpl w:val="1184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6F875EFB"/>
    <w:multiLevelType w:val="hybridMultilevel"/>
    <w:tmpl w:val="9F80801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311F3"/>
    <w:multiLevelType w:val="multilevel"/>
    <w:tmpl w:val="AC3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796F7684"/>
    <w:multiLevelType w:val="multilevel"/>
    <w:tmpl w:val="FC643900"/>
    <w:lvl w:ilvl="0">
      <w:start w:val="1"/>
      <w:numFmt w:val="bullet"/>
      <w:lvlText w:val="●"/>
      <w:lvlJc w:val="left"/>
      <w:pPr>
        <w:ind w:left="777" w:hanging="754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</w:abstractNum>
  <w:abstractNum w:abstractNumId="25" w15:restartNumberingAfterBreak="0">
    <w:nsid w:val="7B2502F2"/>
    <w:multiLevelType w:val="hybridMultilevel"/>
    <w:tmpl w:val="6BF05A46"/>
    <w:lvl w:ilvl="0" w:tplc="E2848596">
      <w:numFmt w:val="bullet"/>
      <w:lvlText w:val="-"/>
      <w:lvlJc w:val="left"/>
      <w:pPr>
        <w:ind w:left="720" w:hanging="360"/>
      </w:pPr>
      <w:rPr>
        <w:rFonts w:hint="default" w:ascii="Aptos" w:hAnsi="Aptos" w:eastAsia="SimSun" w:cs="Times New Roman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38519504">
    <w:abstractNumId w:val="0"/>
  </w:num>
  <w:num w:numId="2" w16cid:durableId="576742165">
    <w:abstractNumId w:val="1"/>
  </w:num>
  <w:num w:numId="3" w16cid:durableId="1747531640">
    <w:abstractNumId w:val="2"/>
  </w:num>
  <w:num w:numId="4" w16cid:durableId="987324303">
    <w:abstractNumId w:val="24"/>
  </w:num>
  <w:num w:numId="5" w16cid:durableId="4139709">
    <w:abstractNumId w:val="18"/>
  </w:num>
  <w:num w:numId="6" w16cid:durableId="1931573578">
    <w:abstractNumId w:val="25"/>
  </w:num>
  <w:num w:numId="7" w16cid:durableId="1393384059">
    <w:abstractNumId w:val="15"/>
  </w:num>
  <w:num w:numId="8" w16cid:durableId="1746489256">
    <w:abstractNumId w:val="21"/>
  </w:num>
  <w:num w:numId="9" w16cid:durableId="1207572456">
    <w:abstractNumId w:val="16"/>
  </w:num>
  <w:num w:numId="10" w16cid:durableId="469516991">
    <w:abstractNumId w:val="20"/>
  </w:num>
  <w:num w:numId="11" w16cid:durableId="1226602736">
    <w:abstractNumId w:val="19"/>
  </w:num>
  <w:num w:numId="12" w16cid:durableId="1795904098">
    <w:abstractNumId w:val="22"/>
  </w:num>
  <w:num w:numId="13" w16cid:durableId="1923179543">
    <w:abstractNumId w:val="8"/>
  </w:num>
  <w:num w:numId="14" w16cid:durableId="1005867571">
    <w:abstractNumId w:val="3"/>
  </w:num>
  <w:num w:numId="15" w16cid:durableId="2438105">
    <w:abstractNumId w:val="13"/>
  </w:num>
  <w:num w:numId="16" w16cid:durableId="198015188">
    <w:abstractNumId w:val="17"/>
  </w:num>
  <w:num w:numId="17" w16cid:durableId="1801804860">
    <w:abstractNumId w:val="14"/>
  </w:num>
  <w:num w:numId="18" w16cid:durableId="1666933269">
    <w:abstractNumId w:val="9"/>
  </w:num>
  <w:num w:numId="19" w16cid:durableId="951134578">
    <w:abstractNumId w:val="4"/>
  </w:num>
  <w:num w:numId="20" w16cid:durableId="1567956553">
    <w:abstractNumId w:val="7"/>
  </w:num>
  <w:num w:numId="21" w16cid:durableId="1960139354">
    <w:abstractNumId w:val="5"/>
  </w:num>
  <w:num w:numId="22" w16cid:durableId="397478606">
    <w:abstractNumId w:val="23"/>
  </w:num>
  <w:num w:numId="23" w16cid:durableId="93406641">
    <w:abstractNumId w:val="10"/>
  </w:num>
  <w:num w:numId="24" w16cid:durableId="1169368550">
    <w:abstractNumId w:val="6"/>
  </w:num>
  <w:num w:numId="25" w16cid:durableId="886572172">
    <w:abstractNumId w:val="12"/>
  </w:num>
  <w:num w:numId="26" w16cid:durableId="19638056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03"/>
    <w:rsid w:val="00007F0F"/>
    <w:rsid w:val="000142D5"/>
    <w:rsid w:val="000609D7"/>
    <w:rsid w:val="000A7FEE"/>
    <w:rsid w:val="000F2E08"/>
    <w:rsid w:val="00116336"/>
    <w:rsid w:val="00123E03"/>
    <w:rsid w:val="0013798C"/>
    <w:rsid w:val="001A1FFD"/>
    <w:rsid w:val="001C40E9"/>
    <w:rsid w:val="00212650"/>
    <w:rsid w:val="002810BF"/>
    <w:rsid w:val="002B631E"/>
    <w:rsid w:val="002C1E74"/>
    <w:rsid w:val="003D0458"/>
    <w:rsid w:val="003F19C3"/>
    <w:rsid w:val="004122B6"/>
    <w:rsid w:val="00421906"/>
    <w:rsid w:val="00450B15"/>
    <w:rsid w:val="00477044"/>
    <w:rsid w:val="004D3D3F"/>
    <w:rsid w:val="004F7704"/>
    <w:rsid w:val="00524F97"/>
    <w:rsid w:val="005644E7"/>
    <w:rsid w:val="005A75D8"/>
    <w:rsid w:val="005C3C11"/>
    <w:rsid w:val="005D65B7"/>
    <w:rsid w:val="005E6DD7"/>
    <w:rsid w:val="00676186"/>
    <w:rsid w:val="00692C22"/>
    <w:rsid w:val="006C7D7C"/>
    <w:rsid w:val="006F1B21"/>
    <w:rsid w:val="00723073"/>
    <w:rsid w:val="00727A50"/>
    <w:rsid w:val="00770C54"/>
    <w:rsid w:val="007973DC"/>
    <w:rsid w:val="007B7B60"/>
    <w:rsid w:val="007D2E81"/>
    <w:rsid w:val="00895B4C"/>
    <w:rsid w:val="00896630"/>
    <w:rsid w:val="009B194D"/>
    <w:rsid w:val="009C2D30"/>
    <w:rsid w:val="009C40A7"/>
    <w:rsid w:val="00A027A1"/>
    <w:rsid w:val="00A15C26"/>
    <w:rsid w:val="00A4335B"/>
    <w:rsid w:val="00A43858"/>
    <w:rsid w:val="00A97B6F"/>
    <w:rsid w:val="00AB0124"/>
    <w:rsid w:val="00B20212"/>
    <w:rsid w:val="00B321A2"/>
    <w:rsid w:val="00B3596E"/>
    <w:rsid w:val="00B821EB"/>
    <w:rsid w:val="00BE01B4"/>
    <w:rsid w:val="00C215C6"/>
    <w:rsid w:val="00C3592B"/>
    <w:rsid w:val="00CD53E4"/>
    <w:rsid w:val="00CE3380"/>
    <w:rsid w:val="00D55270"/>
    <w:rsid w:val="00D56A09"/>
    <w:rsid w:val="00D63A21"/>
    <w:rsid w:val="00D86638"/>
    <w:rsid w:val="00D953BB"/>
    <w:rsid w:val="00DB0BF4"/>
    <w:rsid w:val="00E52DBE"/>
    <w:rsid w:val="00E62CFA"/>
    <w:rsid w:val="00E642E0"/>
    <w:rsid w:val="00EF4185"/>
    <w:rsid w:val="00F12C3D"/>
    <w:rsid w:val="00FB7834"/>
    <w:rsid w:val="00FC3529"/>
    <w:rsid w:val="00FD7417"/>
    <w:rsid w:val="04B5A01E"/>
    <w:rsid w:val="0581A522"/>
    <w:rsid w:val="08835F95"/>
    <w:rsid w:val="089DD263"/>
    <w:rsid w:val="131DCA8B"/>
    <w:rsid w:val="1392D004"/>
    <w:rsid w:val="28850A9C"/>
    <w:rsid w:val="304C6450"/>
    <w:rsid w:val="31A305B9"/>
    <w:rsid w:val="360FB9E5"/>
    <w:rsid w:val="3F46EACE"/>
    <w:rsid w:val="43CC8A35"/>
    <w:rsid w:val="446BA92F"/>
    <w:rsid w:val="483E6518"/>
    <w:rsid w:val="4E3D0680"/>
    <w:rsid w:val="4EB0AC3B"/>
    <w:rsid w:val="552EB02B"/>
    <w:rsid w:val="606E873E"/>
    <w:rsid w:val="6EF7338B"/>
    <w:rsid w:val="743F310A"/>
    <w:rsid w:val="7654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325674D"/>
  <w15:chartTrackingRefBased/>
  <w15:docId w15:val="{78517573-51D4-4D75-A49C-9AF1FFBA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C215C6"/>
    <w:pPr>
      <w:suppressAutoHyphens/>
    </w:pPr>
    <w:rPr>
      <w:rFonts w:ascii="Calibri" w:hAnsi="Calibri" w:eastAsia="SimSun" w:cs="font1293"/>
      <w:sz w:val="22"/>
      <w:szCs w:val="22"/>
      <w:lang w:eastAsia="ar-SA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 w:cs="OpenSymbol"/>
    </w:rPr>
  </w:style>
  <w:style w:type="character" w:styleId="WW8Num1z1" w:customStyle="1">
    <w:name w:val="WW8Num1z1"/>
    <w:rPr>
      <w:rFonts w:ascii="OpenSymbol" w:hAnsi="OpenSymbol" w:cs="OpenSymbol"/>
    </w:rPr>
  </w:style>
  <w:style w:type="character" w:styleId="WW8Num2z0" w:customStyle="1">
    <w:name w:val="WW8Num2z0"/>
  </w:style>
  <w:style w:type="character" w:styleId="WW8Num2z1" w:customStyle="1">
    <w:name w:val="WW8Num2z1"/>
    <w:rPr>
      <w:rFonts w:ascii="Courier New" w:hAnsi="Courier New" w:cs="Courier New"/>
    </w:rPr>
  </w:style>
  <w:style w:type="character" w:styleId="WW8Num3z0" w:customStyle="1">
    <w:name w:val="WW8Num3z0"/>
    <w:rPr>
      <w:rFonts w:ascii="Symbol" w:hAnsi="Symbol" w:cs="OpenSymbol"/>
    </w:rPr>
  </w:style>
  <w:style w:type="character" w:styleId="WW8Num3z1" w:customStyle="1">
    <w:name w:val="WW8Num3z1"/>
    <w:rPr>
      <w:rFonts w:ascii="OpenSymbol" w:hAnsi="OpenSymbol" w:cs="OpenSymbol"/>
    </w:rPr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  <w:rPr>
      <w:rFonts w:ascii="Symbol" w:hAnsi="Symbol" w:cs="OpenSymbol"/>
      <w:sz w:val="22"/>
      <w:szCs w:val="22"/>
    </w:rPr>
  </w:style>
  <w:style w:type="character" w:styleId="WW8Num4z1" w:customStyle="1">
    <w:name w:val="WW8Num4z1"/>
    <w:rPr>
      <w:rFonts w:ascii="OpenSymbol" w:hAnsi="OpenSymbol" w:cs="OpenSymbol"/>
      <w:sz w:val="22"/>
      <w:szCs w:val="22"/>
    </w:rPr>
  </w:style>
  <w:style w:type="character" w:styleId="WW8Num4z2" w:customStyle="1">
    <w:name w:val="WW8Num4z2"/>
    <w:rPr>
      <w:rFonts w:ascii="Wingdings" w:hAnsi="Wingdings" w:cs="Wingdings"/>
    </w:rPr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0" w:customStyle="1">
    <w:name w:val="WW8Num5z0"/>
    <w:rPr>
      <w:rFonts w:ascii="Symbol" w:hAnsi="Symbol" w:cs="Symbol"/>
    </w:rPr>
  </w:style>
  <w:style w:type="character" w:styleId="WW8Num5z1" w:customStyle="1">
    <w:name w:val="WW8Num5z1"/>
    <w:rPr>
      <w:rFonts w:ascii="OpenSymbol" w:hAnsi="OpenSymbol" w:cs="OpenSymbol"/>
    </w:rPr>
  </w:style>
  <w:style w:type="character" w:styleId="WW8Num5z2" w:customStyle="1">
    <w:name w:val="WW8Num5z2"/>
    <w:rPr>
      <w:rFonts w:ascii="Wingdings" w:hAnsi="Wingdings" w:cs="Wingdings"/>
    </w:rPr>
  </w:style>
  <w:style w:type="character" w:styleId="WW8Num6z0" w:customStyle="1">
    <w:name w:val="WW8Num6z0"/>
    <w:rPr>
      <w:rFonts w:ascii="Symbol" w:hAnsi="Symbol" w:cs="OpenSymbol"/>
    </w:rPr>
  </w:style>
  <w:style w:type="character" w:styleId="WW8Num6z1" w:customStyle="1">
    <w:name w:val="WW8Num6z1"/>
    <w:rPr>
      <w:rFonts w:ascii="OpenSymbol" w:hAnsi="OpenSymbol" w:cs="OpenSymbol"/>
    </w:rPr>
  </w:style>
  <w:style w:type="character" w:styleId="WW8Num6z2" w:customStyle="1">
    <w:name w:val="WW8Num6z2"/>
  </w:style>
  <w:style w:type="character" w:styleId="WW8Num7z0" w:customStyle="1">
    <w:name w:val="WW8Num7z0"/>
  </w:style>
  <w:style w:type="character" w:styleId="WW8Num7z1" w:customStyle="1">
    <w:name w:val="WW8Num7z1"/>
  </w:style>
  <w:style w:type="character" w:styleId="WW8Num7z2" w:customStyle="1">
    <w:name w:val="WW8Num7z2"/>
  </w:style>
  <w:style w:type="character" w:styleId="WW8Num8z0" w:customStyle="1">
    <w:name w:val="WW8Num8z0"/>
  </w:style>
  <w:style w:type="character" w:styleId="WW8Num8z1" w:customStyle="1">
    <w:name w:val="WW8Num8z1"/>
  </w:style>
  <w:style w:type="character" w:styleId="WW8Num8z2" w:customStyle="1">
    <w:name w:val="WW8Num8z2"/>
  </w:style>
  <w:style w:type="character" w:styleId="WW8Num8z3" w:customStyle="1">
    <w:name w:val="WW8Num8z3"/>
  </w:style>
  <w:style w:type="character" w:styleId="WW8Num8z4" w:customStyle="1">
    <w:name w:val="WW8Num8z4"/>
  </w:style>
  <w:style w:type="character" w:styleId="WW8Num8z5" w:customStyle="1">
    <w:name w:val="WW8Num8z5"/>
  </w:style>
  <w:style w:type="character" w:styleId="WW8Num8z6" w:customStyle="1">
    <w:name w:val="WW8Num8z6"/>
  </w:style>
  <w:style w:type="character" w:styleId="WW8Num8z7" w:customStyle="1">
    <w:name w:val="WW8Num8z7"/>
  </w:style>
  <w:style w:type="character" w:styleId="WW8Num8z8" w:customStyle="1">
    <w:name w:val="WW8Num8z8"/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1z2" w:customStyle="1">
    <w:name w:val="WW8Num1z2"/>
    <w:rPr>
      <w:rFonts w:ascii="Wingdings" w:hAnsi="Wingdings" w:cs="Wingdings"/>
    </w:rPr>
  </w:style>
  <w:style w:type="character" w:styleId="WW8Num2z2" w:customStyle="1">
    <w:name w:val="WW8Num2z2"/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Carpredefinitoparagrafo1" w:customStyle="1">
    <w:name w:val="Car. predefinito paragrafo1"/>
  </w:style>
  <w:style w:type="character" w:styleId="TestofumettoCarattere" w:customStyle="1">
    <w:name w:val="Testo fumetto Carattere"/>
    <w:rPr>
      <w:rFonts w:ascii="Tahoma" w:hAnsi="Tahoma" w:cs="Tahoma"/>
      <w:sz w:val="16"/>
      <w:szCs w:val="16"/>
    </w:rPr>
  </w:style>
  <w:style w:type="character" w:styleId="ListLabel1" w:customStyle="1">
    <w:name w:val="ListLabel 1"/>
    <w:rPr>
      <w:rFonts w:eastAsia="Cambria"/>
      <w:w w:val="90"/>
    </w:rPr>
  </w:style>
  <w:style w:type="character" w:styleId="ListLabel2" w:customStyle="1">
    <w:name w:val="ListLabel 2"/>
    <w:rPr>
      <w:rFonts w:eastAsia="Cambria"/>
      <w:w w:val="91"/>
    </w:rPr>
  </w:style>
  <w:style w:type="character" w:styleId="ListLabel3" w:customStyle="1">
    <w:name w:val="ListLabel 3"/>
    <w:rPr>
      <w:rFonts w:eastAsia="Times New Roman"/>
      <w:w w:val="101"/>
      <w:sz w:val="22"/>
      <w:szCs w:val="22"/>
    </w:rPr>
  </w:style>
  <w:style w:type="character" w:styleId="ListLabel4" w:customStyle="1">
    <w:name w:val="ListLabel 4"/>
    <w:rPr>
      <w:rFonts w:eastAsia="Times New Roman"/>
      <w:w w:val="101"/>
    </w:rPr>
  </w:style>
  <w:style w:type="character" w:styleId="ListLabel5" w:customStyle="1">
    <w:name w:val="ListLabel 5"/>
    <w:rPr>
      <w:rFonts w:eastAsia="Cambria"/>
      <w:w w:val="94"/>
      <w:sz w:val="20"/>
      <w:szCs w:val="20"/>
    </w:rPr>
  </w:style>
  <w:style w:type="character" w:styleId="ListLabel6" w:customStyle="1">
    <w:name w:val="ListLabel 6"/>
    <w:rPr>
      <w:rFonts w:eastAsia="Times New Roman"/>
      <w:w w:val="90"/>
      <w:sz w:val="21"/>
      <w:szCs w:val="21"/>
    </w:rPr>
  </w:style>
  <w:style w:type="character" w:styleId="ListLabel7" w:customStyle="1">
    <w:name w:val="ListLabel 7"/>
    <w:rPr>
      <w:rFonts w:eastAsia="Times New Roman"/>
      <w:w w:val="104"/>
    </w:rPr>
  </w:style>
  <w:style w:type="character" w:styleId="ListLabel8" w:customStyle="1">
    <w:name w:val="ListLabel 8"/>
    <w:rPr>
      <w:rFonts w:eastAsia="Cambria"/>
      <w:w w:val="83"/>
    </w:rPr>
  </w:style>
  <w:style w:type="character" w:styleId="ListLabel9" w:customStyle="1">
    <w:name w:val="ListLabel 9"/>
    <w:rPr>
      <w:rFonts w:eastAsia="Cambria"/>
      <w:spacing w:val="-25"/>
      <w:w w:val="91"/>
      <w:sz w:val="20"/>
      <w:szCs w:val="20"/>
    </w:rPr>
  </w:style>
  <w:style w:type="character" w:styleId="ListLabel10" w:customStyle="1">
    <w:name w:val="ListLabel 10"/>
    <w:rPr>
      <w:rFonts w:cs="Courier New"/>
    </w:rPr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paragraph" w:styleId="Intestazione1" w:customStyle="1">
    <w:name w:val="Intestazione1"/>
    <w:basedOn w:val="Normale"/>
    <w:next w:val="Corpotesto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testo">
    <w:name w:val="Body Text"/>
    <w:basedOn w:val="Normale"/>
    <w:pPr>
      <w:ind w:left="1880" w:hanging="1036"/>
    </w:pPr>
    <w:rPr>
      <w:rFonts w:ascii="Cambria" w:hAnsi="Cambria" w:eastAsia="Cambria" w:cs="Cambria"/>
      <w:sz w:val="20"/>
      <w:szCs w:val="20"/>
    </w:rPr>
  </w:style>
  <w:style w:type="paragraph" w:styleId="Elenco">
    <w:name w:val="List"/>
    <w:basedOn w:val="Corpotesto"/>
    <w:rPr>
      <w:rFonts w:cs="Arial"/>
    </w:rPr>
  </w:style>
  <w:style w:type="paragraph" w:styleId="Didascalia1" w:customStyle="1">
    <w:name w:val="Didascalia1"/>
    <w:basedOn w:val="Normal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 w:customStyle="1">
    <w:name w:val="Indice"/>
    <w:basedOn w:val="Normale"/>
    <w:pPr>
      <w:suppressLineNumbers/>
    </w:pPr>
    <w:rPr>
      <w:rFonts w:cs="Arial"/>
    </w:rPr>
  </w:style>
  <w:style w:type="paragraph" w:styleId="Titolo11" w:customStyle="1">
    <w:name w:val="Titolo 11"/>
    <w:basedOn w:val="Normale"/>
    <w:pPr>
      <w:ind w:left="431" w:hanging="307"/>
    </w:pPr>
    <w:rPr>
      <w:rFonts w:ascii="Times New Roman" w:hAnsi="Times New Roman" w:eastAsia="Times New Roman" w:cs="Times New Roman"/>
    </w:rPr>
  </w:style>
  <w:style w:type="paragraph" w:styleId="Titolo21" w:customStyle="1">
    <w:name w:val="Titolo 21"/>
    <w:basedOn w:val="Normale"/>
    <w:pPr>
      <w:ind w:left="800" w:hanging="312"/>
    </w:pPr>
    <w:rPr>
      <w:rFonts w:ascii="Times New Roman" w:hAnsi="Times New Roman" w:eastAsia="Times New Roman" w:cs="Times New Roman"/>
      <w:sz w:val="21"/>
      <w:szCs w:val="21"/>
    </w:rPr>
  </w:style>
  <w:style w:type="paragraph" w:styleId="Paragrafoelenco1" w:customStyle="1">
    <w:name w:val="Paragrafo elenco1"/>
    <w:basedOn w:val="Normale"/>
  </w:style>
  <w:style w:type="paragraph" w:styleId="TableParagraph" w:customStyle="1">
    <w:name w:val="Table Paragraph"/>
    <w:basedOn w:val="Normale"/>
  </w:style>
  <w:style w:type="paragraph" w:styleId="Testofumetto1" w:customStyle="1">
    <w:name w:val="Testo fumetto1"/>
    <w:basedOn w:val="Normale"/>
    <w:rPr>
      <w:rFonts w:ascii="Tahoma" w:hAnsi="Tahoma" w:cs="Tahoma"/>
      <w:sz w:val="16"/>
      <w:szCs w:val="16"/>
    </w:rPr>
  </w:style>
  <w:style w:type="paragraph" w:styleId="Nessunaspaziatura1" w:customStyle="1">
    <w:name w:val="Nessuna spaziatura1"/>
    <w:pPr>
      <w:suppressAutoHyphens/>
    </w:pPr>
    <w:rPr>
      <w:rFonts w:ascii="Calibri" w:hAnsi="Calibri" w:eastAsia="SimSun" w:cs="font1293"/>
      <w:sz w:val="22"/>
      <w:szCs w:val="22"/>
      <w:lang w:val="en-US" w:eastAsia="ar-SA"/>
    </w:rPr>
  </w:style>
  <w:style w:type="paragraph" w:styleId="Contenutotabella" w:customStyle="1">
    <w:name w:val="Contenuto tabella"/>
    <w:basedOn w:val="Normale"/>
    <w:pPr>
      <w:suppressLineNumbers/>
    </w:pPr>
    <w:rPr>
      <w:rFonts w:ascii="Ariel" w:hAnsi="Ariel" w:cs="Ariel"/>
    </w:rPr>
  </w:style>
  <w:style w:type="paragraph" w:styleId="Intestazionetabella" w:customStyle="1">
    <w:name w:val="Intestazione tabella"/>
    <w:basedOn w:val="Contenutotabella"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CE3380"/>
    <w:pPr>
      <w:ind w:left="708"/>
    </w:pPr>
  </w:style>
  <w:style w:type="paragraph" w:styleId="Standard" w:customStyle="1">
    <w:name w:val="Standard"/>
    <w:rsid w:val="00692C22"/>
    <w:pPr>
      <w:suppressAutoHyphens/>
      <w:autoSpaceDN w:val="0"/>
      <w:textAlignment w:val="baseline"/>
    </w:pPr>
    <w:rPr>
      <w:rFonts w:ascii="Calibri" w:hAnsi="Calibri" w:eastAsia="SimSun" w:cs="Tahoma"/>
      <w:kern w:val="3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ab4f5-e960-4b7d-aa3b-c519ebd70c52"/>
    <lcf76f155ced4ddcb4097134ff3c332f xmlns="1617dbeb-d4ac-4615-9c2e-a1d8d69903f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6AF9C919EA164386BF3E39B19B688B" ma:contentTypeVersion="13" ma:contentTypeDescription="Creare un nuovo documento." ma:contentTypeScope="" ma:versionID="ae8502d50c31bcd15dc6df1d76df3bbc">
  <xsd:schema xmlns:xsd="http://www.w3.org/2001/XMLSchema" xmlns:xs="http://www.w3.org/2001/XMLSchema" xmlns:p="http://schemas.microsoft.com/office/2006/metadata/properties" xmlns:ns2="1617dbeb-d4ac-4615-9c2e-a1d8d69903fa" xmlns:ns3="fc3ab4f5-e960-4b7d-aa3b-c519ebd70c52" targetNamespace="http://schemas.microsoft.com/office/2006/metadata/properties" ma:root="true" ma:fieldsID="dc1a618c472fab1dbad60ea2e74e1677" ns2:_="" ns3:_="">
    <xsd:import namespace="1617dbeb-d4ac-4615-9c2e-a1d8d69903fa"/>
    <xsd:import namespace="fc3ab4f5-e960-4b7d-aa3b-c519ebd70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dbeb-d4ac-4615-9c2e-a1d8d6990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76c4803-6345-407e-a5d3-b4dffe9e7c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ab4f5-e960-4b7d-aa3b-c519ebd70c5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725c77-8a19-454d-b514-76317792f814}" ma:internalName="TaxCatchAll" ma:showField="CatchAllData" ma:web="fc3ab4f5-e960-4b7d-aa3b-c519ebd70c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E46C8D-37FE-4C17-B92D-2B8DA79A00D5}">
  <ds:schemaRefs>
    <ds:schemaRef ds:uri="http://schemas.microsoft.com/office/2006/metadata/properties"/>
    <ds:schemaRef ds:uri="http://schemas.microsoft.com/office/infopath/2007/PartnerControls"/>
    <ds:schemaRef ds:uri="fc3ab4f5-e960-4b7d-aa3b-c519ebd70c52"/>
    <ds:schemaRef ds:uri="1617dbeb-d4ac-4615-9c2e-a1d8d69903fa"/>
  </ds:schemaRefs>
</ds:datastoreItem>
</file>

<file path=customXml/itemProps2.xml><?xml version="1.0" encoding="utf-8"?>
<ds:datastoreItem xmlns:ds="http://schemas.openxmlformats.org/officeDocument/2006/customXml" ds:itemID="{D61B6E6F-4458-4840-8C9E-3955AF60B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7dbeb-d4ac-4615-9c2e-a1d8d69903fa"/>
    <ds:schemaRef ds:uri="fc3ab4f5-e960-4b7d-aa3b-c519ebd70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661B5-CFC3-42F5-ADD9-EFBE4B81278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Gianni P</dc:creator>
  <keywords/>
  <lastModifiedBy>Cristiano Tessarolo</lastModifiedBy>
  <revision>47</revision>
  <lastPrinted>1900-01-01T08:00:00.0000000Z</lastPrinted>
  <dcterms:created xsi:type="dcterms:W3CDTF">2024-10-10T16:40:00.0000000Z</dcterms:created>
  <dcterms:modified xsi:type="dcterms:W3CDTF">2024-10-10T16:57:14.8587997Z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