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922F0" w14:textId="77777777" w:rsidR="004B5923" w:rsidRDefault="004B5923" w:rsidP="004B5923">
      <w:pPr>
        <w:rPr>
          <w:u w:val="single"/>
          <w:lang w:val="en-US"/>
        </w:rPr>
      </w:pPr>
      <w:r>
        <w:rPr>
          <w:u w:val="single"/>
          <w:lang w:val="en-US"/>
        </w:rPr>
        <w:t>Lessons touched by this meeting according to schedule:</w:t>
      </w:r>
    </w:p>
    <w:p w14:paraId="4F8C36DF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18. 09/12/2024</w:t>
      </w:r>
    </w:p>
    <w:p w14:paraId="194563DB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Reducibility and r.e. sets [§9.1.3]</w:t>
      </w:r>
    </w:p>
    <w:p w14:paraId="34788016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Alternative characterisation of r.e. sets [§7.2.3, §7.2.7]</w:t>
      </w:r>
    </w:p>
    <w:p w14:paraId="58F12B9A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Introduction to Rice-Shapiro's theorem [§7.2.16</w:t>
      </w:r>
      <w:r>
        <w:rPr>
          <w:lang w:val="en-US"/>
        </w:rPr>
        <w:t>]</w:t>
      </w:r>
    </w:p>
    <w:p w14:paraId="26B13938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19. 10/12/2024</w:t>
      </w:r>
    </w:p>
    <w:p w14:paraId="302DCDFE" w14:textId="47E5B951" w:rsidR="004B5923" w:rsidRP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 xml:space="preserve">Rice-Shapiro's theorem. Proof, examples, </w:t>
      </w:r>
      <w:r w:rsidRPr="00560DDC">
        <w:rPr>
          <w:lang w:val="en-US"/>
        </w:rPr>
        <w:t>counterexample</w:t>
      </w:r>
      <w:r w:rsidRPr="00560DDC">
        <w:rPr>
          <w:lang w:val="en-US"/>
        </w:rPr>
        <w:t xml:space="preserve"> to the</w:t>
      </w:r>
      <w:r>
        <w:rPr>
          <w:lang w:val="en-US"/>
        </w:rPr>
        <w:t xml:space="preserve"> </w:t>
      </w:r>
      <w:r w:rsidRPr="00560DDC">
        <w:rPr>
          <w:lang w:val="en-US"/>
        </w:rPr>
        <w:t>converse implication [§7.2.16]</w:t>
      </w:r>
    </w:p>
    <w:sectPr w:rsidR="004B5923" w:rsidRPr="00560D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3"/>
  </w:num>
  <w:num w:numId="2" w16cid:durableId="1156140915">
    <w:abstractNumId w:val="0"/>
  </w:num>
  <w:num w:numId="3" w16cid:durableId="902528554">
    <w:abstractNumId w:val="1"/>
  </w:num>
  <w:num w:numId="4" w16cid:durableId="205661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206902"/>
    <w:rsid w:val="004B5923"/>
    <w:rsid w:val="00560DDC"/>
    <w:rsid w:val="007328A6"/>
    <w:rsid w:val="008166E8"/>
    <w:rsid w:val="00E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2024-11-17T14:20:00Z</dcterms:created>
  <dcterms:modified xsi:type="dcterms:W3CDTF">2024-11-20T19:33:00Z</dcterms:modified>
</cp:coreProperties>
</file>