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35625" w14:textId="7FD87BAA" w:rsidR="00120751" w:rsidRDefault="00E104F1">
      <w:r>
        <w:t>Argomenti:</w:t>
      </w:r>
    </w:p>
    <w:p w14:paraId="4CD3A02D" w14:textId="77777777" w:rsidR="00E104F1" w:rsidRPr="00E104F1" w:rsidRDefault="00E104F1" w:rsidP="00E104F1">
      <w:pPr>
        <w:pStyle w:val="Paragrafoelenco"/>
        <w:numPr>
          <w:ilvl w:val="0"/>
          <w:numId w:val="1"/>
        </w:numPr>
      </w:pPr>
      <w:r w:rsidRPr="00E104F1">
        <w:t>Generalità sulle funzioni: iniettività, suriettività, biiettività-invertibilità. Monotonia. Grafico di funzione. Inversione del seno. Per casa inversione del coseno.</w:t>
      </w:r>
    </w:p>
    <w:p w14:paraId="6F3C5860" w14:textId="77777777" w:rsidR="00E104F1" w:rsidRPr="00E104F1" w:rsidRDefault="00E104F1" w:rsidP="00E104F1">
      <w:pPr>
        <w:pStyle w:val="Paragrafoelenco"/>
        <w:numPr>
          <w:ilvl w:val="0"/>
          <w:numId w:val="1"/>
        </w:numPr>
      </w:pPr>
      <w:r w:rsidRPr="00E104F1">
        <w:t xml:space="preserve">Inversione del coseno e della tangente. Inversione dell'esponenziale. Funzioni pari e dispari. Esercizi a pagina 23 e 24 della scheda sulle funzioni. </w:t>
      </w:r>
    </w:p>
    <w:p w14:paraId="244B7553" w14:textId="575E627B" w:rsidR="00E104F1" w:rsidRDefault="00E104F1" w:rsidP="00E104F1">
      <w:pPr>
        <w:pStyle w:val="Paragrafoelenco"/>
        <w:numPr>
          <w:ilvl w:val="0"/>
          <w:numId w:val="1"/>
        </w:numPr>
      </w:pPr>
      <w:r>
        <w:t>Commenti sulla prima prova parziale ed esercizi svolti:</w:t>
      </w:r>
    </w:p>
    <w:p w14:paraId="03EA2F15" w14:textId="7A615595" w:rsidR="00E104F1" w:rsidRDefault="00E104F1" w:rsidP="00E104F1">
      <w:pPr>
        <w:pStyle w:val="Paragrafoelenco"/>
        <w:numPr>
          <w:ilvl w:val="1"/>
          <w:numId w:val="1"/>
        </w:numPr>
      </w:pPr>
      <w:hyperlink r:id="rId5" w:history="1">
        <w:r w:rsidRPr="00E868A1">
          <w:rPr>
            <w:rStyle w:val="Collegamentoipertestuale"/>
          </w:rPr>
          <w:t>https://giuri.elearning.unipd.it/pluginfile.php/161911/mod_resource/content/4/prima_prova_parziale_23-24_SVOLTA.pdf</w:t>
        </w:r>
      </w:hyperlink>
      <w:r>
        <w:t xml:space="preserve"> </w:t>
      </w:r>
    </w:p>
    <w:sectPr w:rsidR="00E104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14ED9"/>
    <w:multiLevelType w:val="hybridMultilevel"/>
    <w:tmpl w:val="2F321E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609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4F1"/>
    <w:rsid w:val="000F2E53"/>
    <w:rsid w:val="00120751"/>
    <w:rsid w:val="00E1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EA16B"/>
  <w15:chartTrackingRefBased/>
  <w15:docId w15:val="{709DAE44-6DE8-4360-B869-640546AF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104F1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E104F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104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2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uri.elearning.unipd.it/pluginfile.php/161911/mod_resource/content/4/prima_prova_parziale_23-24_SVOLTA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1</cp:revision>
  <dcterms:created xsi:type="dcterms:W3CDTF">2023-11-26T19:49:00Z</dcterms:created>
  <dcterms:modified xsi:type="dcterms:W3CDTF">2023-11-26T19:50:00Z</dcterms:modified>
</cp:coreProperties>
</file>