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362B" w14:textId="77777777" w:rsidR="00A323D6" w:rsidRDefault="00A323D6" w:rsidP="00A323D6">
      <w:r>
        <w:t xml:space="preserve">      // Verifiable Presentation + Verifiable Credentials + Zero Knowledge Proof del DID che viene presentato dall'utente</w:t>
      </w:r>
    </w:p>
    <w:p w14:paraId="20610051" w14:textId="77777777" w:rsidR="00A323D6" w:rsidRDefault="00A323D6" w:rsidP="00A323D6">
      <w:r>
        <w:t xml:space="preserve">      // Definirmi l'insieme degli issuer che possono rilasciare la VC</w:t>
      </w:r>
    </w:p>
    <w:p w14:paraId="4455DE18" w14:textId="77777777" w:rsidR="00A323D6" w:rsidRDefault="00A323D6" w:rsidP="00A323D6">
      <w:r>
        <w:t xml:space="preserve">      /*</w:t>
      </w:r>
    </w:p>
    <w:p w14:paraId="2D36212D" w14:textId="3F3EB428" w:rsidR="00A323D6" w:rsidRDefault="00A323D6" w:rsidP="00A323D6">
      <w:r>
        <w:t xml:space="preserve">      (1) Creazione del DID implicitamente (chiamata da una pagina a caso; si assume che l'utente ce l'abbia già)</w:t>
      </w:r>
      <w:r w:rsidR="00013466">
        <w:t xml:space="preserve"> </w:t>
      </w:r>
      <w:r w:rsidR="00013466">
        <w:sym w:font="Wingdings" w:char="F0E0"/>
      </w:r>
      <w:r w:rsidR="00013466">
        <w:t xml:space="preserve"> fatto</w:t>
      </w:r>
    </w:p>
    <w:p w14:paraId="10A388C0" w14:textId="77777777" w:rsidR="00A323D6" w:rsidRDefault="00A323D6" w:rsidP="00A323D6">
      <w:r>
        <w:t xml:space="preserve">      (2) Meccanismo di challenge-response di generazione di prova: numero casuale che viene cifrato con la chiave privata dell'utente e che viene decifrato con la chiave pubblica</w:t>
      </w:r>
    </w:p>
    <w:p w14:paraId="689075B6" w14:textId="2EE082A8" w:rsidR="00A323D6" w:rsidRDefault="00A323D6" w:rsidP="00A323D6">
      <w:r>
        <w:t xml:space="preserve">      (decidere se mandare un "riferimento" alla chiave pubblica utilizzata per la cifratura oppure se dall'altra parte li prova tutti) con inserimento dei dati anagrafici e successiva aggiunta del DID </w:t>
      </w:r>
      <w:r w:rsidR="008306D9">
        <w:t xml:space="preserve">(si assume che l’utente abbia già il suo DID in fase di </w:t>
      </w:r>
      <w:r>
        <w:t>) - Registrazione</w:t>
      </w:r>
    </w:p>
    <w:p w14:paraId="0900A3F5" w14:textId="64AA94A1" w:rsidR="00A323D6" w:rsidRDefault="00A323D6" w:rsidP="00A323D6">
      <w:r>
        <w:t xml:space="preserve">      (3) In fase di login, l'utente accede al sito presentando</w:t>
      </w:r>
      <w:r w:rsidR="001E03F7">
        <w:t xml:space="preserve"> solo</w:t>
      </w:r>
      <w:r>
        <w:t xml:space="preserve"> il DID e attivo il meccanismo challenge-response </w:t>
      </w:r>
      <w:r w:rsidR="001E03F7">
        <w:t xml:space="preserve">nuovamente </w:t>
      </w:r>
      <w:r>
        <w:t>(accesso con identità digitale)</w:t>
      </w:r>
    </w:p>
    <w:p w14:paraId="789EA380" w14:textId="77777777" w:rsidR="00A323D6" w:rsidRDefault="00A323D6" w:rsidP="00A323D6">
      <w:r>
        <w:t xml:space="preserve">      (4) Quando voglio vedere un certo contenuto (es. più di 14 anni), l'utente deve presentare la VC (che contiene l'età) e la prova che è lui (che è il DID)</w:t>
      </w:r>
    </w:p>
    <w:p w14:paraId="78F359DC" w14:textId="77777777" w:rsidR="00A323D6" w:rsidRDefault="00A323D6" w:rsidP="00A323D6">
      <w:r>
        <w:t xml:space="preserve">      La Verifiable Credential ha un certo issuer; qui viene verificata l'intera catena di fiducia e si verifica che mi fido di almeno uno di questi nella catena</w:t>
      </w:r>
    </w:p>
    <w:p w14:paraId="17C39072" w14:textId="77777777" w:rsidR="00A323D6" w:rsidRDefault="00A323D6" w:rsidP="00A323D6">
      <w:r>
        <w:t xml:space="preserve">      // Successivamente, capire se l'informazione blockchainAccountId è bastevole per dimostrare secondo ZKP è valida o meno e se </w:t>
      </w:r>
    </w:p>
    <w:p w14:paraId="1D463FEA" w14:textId="28656B91" w:rsidR="009453E4" w:rsidRDefault="00A323D6" w:rsidP="00A323D6">
      <w:r>
        <w:t xml:space="preserve">      // la tipologia di firma EcdsaSecp256k1RecoverySignature2020 è prevista dallo standard ZKP</w:t>
      </w:r>
      <w:r w:rsidR="004B10F6">
        <w:t>; vedere e capire lo standard ZKP</w:t>
      </w:r>
      <w:r w:rsidR="00A7108A">
        <w:t xml:space="preserve"> </w:t>
      </w:r>
      <w:r w:rsidR="00A7108A">
        <w:sym w:font="Wingdings" w:char="F0E0"/>
      </w:r>
      <w:r w:rsidR="00A7108A">
        <w:t xml:space="preserve"> Sembra che non la supporti, perché fa parte di VC</w:t>
      </w:r>
      <w:r w:rsidR="00082B56">
        <w:t>, mentre l’altro specifica solo le parti presenti e le parti in gioco</w:t>
      </w:r>
    </w:p>
    <w:p w14:paraId="52B7088E" w14:textId="77777777" w:rsidR="001F3EF3" w:rsidRDefault="001F3EF3"/>
    <w:p w14:paraId="0BB5805B" w14:textId="7C396AC0" w:rsidR="00780280" w:rsidRDefault="00780280">
      <w:r>
        <w:t>All’avvio dell’applicazione</w:t>
      </w:r>
    </w:p>
    <w:p w14:paraId="602180B7" w14:textId="4074DFBA" w:rsidR="00780280" w:rsidRDefault="00780280" w:rsidP="00780280">
      <w:pPr>
        <w:pStyle w:val="Paragrafoelenco"/>
        <w:numPr>
          <w:ilvl w:val="0"/>
          <w:numId w:val="2"/>
        </w:numPr>
      </w:pPr>
      <w:r>
        <w:t>Prendo un account qualsiasi da quelli di test e registro il DID chiamando createDid() o eventualmente un nuovo account</w:t>
      </w:r>
    </w:p>
    <w:p w14:paraId="451984C3" w14:textId="4A1A2694" w:rsidR="001F3EF3" w:rsidRDefault="001F3EF3">
      <w:r>
        <w:t>Meccanismo di registrazione</w:t>
      </w:r>
      <w:r w:rsidR="001B52B8">
        <w:t xml:space="preserve"> (protocollo)</w:t>
      </w:r>
      <w:r w:rsidR="0094535C">
        <w:t xml:space="preserve"> – da 2 a </w:t>
      </w:r>
      <w:r w:rsidR="000E3808">
        <w:t xml:space="preserve">11 </w:t>
      </w:r>
      <w:r w:rsidR="0094535C">
        <w:t>è l’effettiva autenticazione</w:t>
      </w:r>
    </w:p>
    <w:p w14:paraId="4B9864BC" w14:textId="509EFF4C" w:rsidR="00780280" w:rsidRDefault="00780280" w:rsidP="001F3EF3">
      <w:pPr>
        <w:pStyle w:val="Paragrafoelenco"/>
        <w:numPr>
          <w:ilvl w:val="0"/>
          <w:numId w:val="1"/>
        </w:numPr>
      </w:pPr>
      <w:r>
        <w:t>Inserisco i dati e il DID del passo prima</w:t>
      </w:r>
    </w:p>
    <w:p w14:paraId="4B4AA383" w14:textId="5EB7C89F" w:rsidR="001F3EF3" w:rsidRDefault="001F3EF3" w:rsidP="001F3EF3">
      <w:pPr>
        <w:pStyle w:val="Paragrafoelenco"/>
        <w:numPr>
          <w:ilvl w:val="0"/>
          <w:numId w:val="1"/>
        </w:numPr>
      </w:pPr>
      <w:r>
        <w:t>Recupero l’account dell’utente tramite web3 accounts (utente)</w:t>
      </w:r>
    </w:p>
    <w:p w14:paraId="23816342" w14:textId="64D77960" w:rsidR="001F3EF3" w:rsidRDefault="001F3EF3" w:rsidP="001F3EF3">
      <w:pPr>
        <w:pStyle w:val="Paragrafoelenco"/>
        <w:numPr>
          <w:ilvl w:val="0"/>
          <w:numId w:val="1"/>
        </w:numPr>
      </w:pPr>
      <w:r>
        <w:t>Cifro il numero con il sign di Web3 (utente):</w:t>
      </w:r>
    </w:p>
    <w:p w14:paraId="157F9FE3" w14:textId="77777777" w:rsidR="001F3EF3" w:rsidRDefault="00000000" w:rsidP="001F3EF3">
      <w:pPr>
        <w:pStyle w:val="Paragrafoelenco"/>
        <w:numPr>
          <w:ilvl w:val="1"/>
          <w:numId w:val="1"/>
        </w:numPr>
      </w:pPr>
      <w:hyperlink r:id="rId5" w:anchor="sign" w:history="1">
        <w:r w:rsidR="001F3EF3" w:rsidRPr="000A0149">
          <w:rPr>
            <w:rStyle w:val="Collegamentoipertestuale"/>
          </w:rPr>
          <w:t>https://web3js.readthedocs.io/en/v1.9.0/web3-eth.html#sign</w:t>
        </w:r>
      </w:hyperlink>
      <w:r w:rsidR="001F3EF3">
        <w:t xml:space="preserve"> </w:t>
      </w:r>
    </w:p>
    <w:p w14:paraId="2F24C6E1" w14:textId="5BBD5BA8" w:rsidR="001F3EF3" w:rsidRDefault="001F3EF3" w:rsidP="001F3EF3">
      <w:pPr>
        <w:pStyle w:val="Paragrafoelenco"/>
        <w:numPr>
          <w:ilvl w:val="0"/>
          <w:numId w:val="1"/>
        </w:numPr>
      </w:pPr>
      <w:r>
        <w:t>Genero una prova contenente il metodo di verifica, un valore di proof e il proof purpose con valore “authentication” (utente):</w:t>
      </w:r>
    </w:p>
    <w:p w14:paraId="4E727A8E" w14:textId="25BDFF40" w:rsidR="009453E4" w:rsidRDefault="00000000" w:rsidP="001F3EF3">
      <w:pPr>
        <w:pStyle w:val="Paragrafoelenco"/>
        <w:numPr>
          <w:ilvl w:val="1"/>
          <w:numId w:val="1"/>
        </w:numPr>
      </w:pPr>
      <w:hyperlink r:id="rId6" w:anchor="example-a-dataintegrityproof-example-using-a-nist-ecdsa-2022-cryptosuite" w:history="1">
        <w:r w:rsidR="001F3EF3" w:rsidRPr="000A0149">
          <w:rPr>
            <w:rStyle w:val="Collegamentoipertestuale"/>
          </w:rPr>
          <w:t>https://w3c.github.io/vc-data-integrity/#example-a-dataintegrityproof-example-using-a-nist-ecdsa-2022-cryptosuite</w:t>
        </w:r>
      </w:hyperlink>
      <w:r w:rsidR="001F3EF3">
        <w:t xml:space="preserve"> </w:t>
      </w:r>
    </w:p>
    <w:p w14:paraId="5EC250A2" w14:textId="33E9C6F9" w:rsidR="001F3EF3" w:rsidRDefault="001F3EF3" w:rsidP="001F3EF3">
      <w:pPr>
        <w:pStyle w:val="Paragrafoelenco"/>
        <w:numPr>
          <w:ilvl w:val="0"/>
          <w:numId w:val="1"/>
        </w:numPr>
      </w:pPr>
      <w:r>
        <w:t>L’utente invia tutto ciò</w:t>
      </w:r>
    </w:p>
    <w:p w14:paraId="7F3CF053" w14:textId="61A006F9" w:rsidR="001F3EF3" w:rsidRDefault="001F3EF3" w:rsidP="001F3EF3">
      <w:pPr>
        <w:pStyle w:val="Paragrafoelenco"/>
        <w:numPr>
          <w:ilvl w:val="0"/>
          <w:numId w:val="1"/>
        </w:numPr>
      </w:pPr>
      <w:r>
        <w:t>Mi recupero da verificationMethod mi recupero il didUrl</w:t>
      </w:r>
      <w:r w:rsidR="00C007A7">
        <w:t xml:space="preserve"> per verificarlo</w:t>
      </w:r>
    </w:p>
    <w:p w14:paraId="0D2BD1FE" w14:textId="79AEFC11" w:rsidR="001F3EF3" w:rsidRDefault="00000000" w:rsidP="001F3EF3">
      <w:pPr>
        <w:pStyle w:val="Paragrafoelenco"/>
        <w:numPr>
          <w:ilvl w:val="1"/>
          <w:numId w:val="1"/>
        </w:numPr>
      </w:pPr>
      <w:hyperlink r:id="rId7" w:anchor="example-a-dataintegrityproof-example-using-a-nist-ecdsa-2022-cryptosuite" w:history="1">
        <w:r w:rsidR="001F3EF3" w:rsidRPr="000A0149">
          <w:rPr>
            <w:rStyle w:val="Collegamentoipertestuale"/>
          </w:rPr>
          <w:t>https://w3c.github.io/vc-data-integrity/#example-a-dataintegrityproof-example-using-a-nist-ecdsa-2022-cryptosuite</w:t>
        </w:r>
      </w:hyperlink>
      <w:r w:rsidR="001F3EF3">
        <w:t xml:space="preserve"> </w:t>
      </w:r>
    </w:p>
    <w:p w14:paraId="003608A5" w14:textId="1DA8776A" w:rsidR="001F3EF3" w:rsidRDefault="001F3EF3" w:rsidP="001F3EF3">
      <w:pPr>
        <w:pStyle w:val="Paragrafoelenco"/>
        <w:numPr>
          <w:ilvl w:val="0"/>
          <w:numId w:val="1"/>
        </w:numPr>
      </w:pPr>
      <w:r>
        <w:t>Con questo didUrl chiamo il metodo getAuthentication di SSI.sol</w:t>
      </w:r>
    </w:p>
    <w:p w14:paraId="283A1E09" w14:textId="2980C487" w:rsidR="001F3EF3" w:rsidRDefault="001F3EF3" w:rsidP="001F3EF3">
      <w:pPr>
        <w:pStyle w:val="Paragrafoelenco"/>
        <w:numPr>
          <w:ilvl w:val="0"/>
          <w:numId w:val="1"/>
        </w:numPr>
      </w:pPr>
      <w:r>
        <w:t>Ciò che ritorna è un oggetto contenente blockchainAccountId</w:t>
      </w:r>
    </w:p>
    <w:p w14:paraId="406669E1" w14:textId="0578648B" w:rsidR="001F3EF3" w:rsidRDefault="001F3EF3" w:rsidP="001F3EF3">
      <w:pPr>
        <w:pStyle w:val="Paragrafoelenco"/>
        <w:numPr>
          <w:ilvl w:val="0"/>
          <w:numId w:val="1"/>
        </w:numPr>
      </w:pPr>
      <w:r>
        <w:lastRenderedPageBreak/>
        <w:t>Uso poi recover con parametri il numero di prima, come signature il campo proof di quanto ha inviato l’utente (attenzione: NON è prefissato di suo) (massimo metti false)</w:t>
      </w:r>
    </w:p>
    <w:p w14:paraId="0846C468" w14:textId="50171FF4" w:rsidR="001F3EF3" w:rsidRDefault="00000000" w:rsidP="001F3EF3">
      <w:pPr>
        <w:pStyle w:val="Paragrafoelenco"/>
        <w:numPr>
          <w:ilvl w:val="1"/>
          <w:numId w:val="1"/>
        </w:numPr>
      </w:pPr>
      <w:hyperlink r:id="rId8" w:anchor="recover" w:history="1">
        <w:r w:rsidR="001F3EF3" w:rsidRPr="000A0149">
          <w:rPr>
            <w:rStyle w:val="Collegamentoipertestuale"/>
          </w:rPr>
          <w:t>https://web3js.readthedocs.io/en/v1.9.0/web3-eth-accounts.html#recover</w:t>
        </w:r>
      </w:hyperlink>
      <w:r w:rsidR="001F3EF3">
        <w:t xml:space="preserve"> </w:t>
      </w:r>
    </w:p>
    <w:p w14:paraId="3A0C8DE5" w14:textId="3EAAC103" w:rsidR="001F3EF3" w:rsidRDefault="00C007A7" w:rsidP="001F3EF3">
      <w:pPr>
        <w:pStyle w:val="Paragrafoelenco"/>
        <w:numPr>
          <w:ilvl w:val="0"/>
          <w:numId w:val="1"/>
        </w:numPr>
      </w:pPr>
      <w:r>
        <w:t xml:space="preserve"> </w:t>
      </w:r>
      <w:r w:rsidR="001F3EF3">
        <w:t>Confronto il risultato che ritorna recover con il blockchainAccountId</w:t>
      </w:r>
    </w:p>
    <w:p w14:paraId="1440BE63" w14:textId="597D3927" w:rsidR="001F3EF3" w:rsidRDefault="001F3EF3" w:rsidP="001F3EF3">
      <w:pPr>
        <w:pStyle w:val="Paragrafoelenco"/>
        <w:numPr>
          <w:ilvl w:val="0"/>
          <w:numId w:val="1"/>
        </w:numPr>
      </w:pPr>
      <w:r>
        <w:t xml:space="preserve"> Se sono uguali</w:t>
      </w:r>
      <w:r w:rsidR="001B52B8">
        <w:t>, riesco ad entrare</w:t>
      </w:r>
      <w:r w:rsidR="00C007A7">
        <w:t xml:space="preserve"> (login)</w:t>
      </w:r>
      <w:r w:rsidR="001B52B8">
        <w:t>/fare la registrazione</w:t>
      </w:r>
    </w:p>
    <w:p w14:paraId="5BC2BDE4" w14:textId="2A7FC2D0" w:rsidR="00120751" w:rsidRDefault="006A7852" w:rsidP="009677CC">
      <w:r>
        <w:t>Per tutti gli issuer, mi dovrò certamente creare degli account di test da cui dipende l’emissione delle VC</w:t>
      </w:r>
      <w:r w:rsidR="0029533C">
        <w:t xml:space="preserve"> (la root o il DID viene fatta nello stesso modo dell’utente normale)</w:t>
      </w:r>
      <w:r w:rsidR="00E275AA">
        <w:t>, mentre tutti gli altri enti che fanno riferimento all’altro come root, verranno creati con childTrustedDid; il processo è ricorsivo, partendo dalla root, andando avanti e quindi, nel campo from specifico di volta in volta l’address.</w:t>
      </w:r>
    </w:p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592B"/>
    <w:multiLevelType w:val="hybridMultilevel"/>
    <w:tmpl w:val="C6065BF4"/>
    <w:lvl w:ilvl="0" w:tplc="D5C8E5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513B5"/>
    <w:multiLevelType w:val="hybridMultilevel"/>
    <w:tmpl w:val="6E4E0D7E"/>
    <w:lvl w:ilvl="0" w:tplc="E822E4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72005">
    <w:abstractNumId w:val="1"/>
  </w:num>
  <w:num w:numId="2" w16cid:durableId="103758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D6"/>
    <w:rsid w:val="00013466"/>
    <w:rsid w:val="00082B56"/>
    <w:rsid w:val="000E3808"/>
    <w:rsid w:val="000F2E53"/>
    <w:rsid w:val="00120751"/>
    <w:rsid w:val="001B52B8"/>
    <w:rsid w:val="001E03F7"/>
    <w:rsid w:val="001F3EF3"/>
    <w:rsid w:val="0029533C"/>
    <w:rsid w:val="004B10F6"/>
    <w:rsid w:val="006A7852"/>
    <w:rsid w:val="00780280"/>
    <w:rsid w:val="008306D9"/>
    <w:rsid w:val="0094535C"/>
    <w:rsid w:val="009453E4"/>
    <w:rsid w:val="009677CC"/>
    <w:rsid w:val="00A323D6"/>
    <w:rsid w:val="00A7108A"/>
    <w:rsid w:val="00C007A7"/>
    <w:rsid w:val="00C0315E"/>
    <w:rsid w:val="00E275AA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11D6"/>
  <w15:chartTrackingRefBased/>
  <w15:docId w15:val="{DF46DD99-1DC4-46DC-B871-997AC614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3EF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3EF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F3EF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00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3js.readthedocs.io/en/v1.9.0/web3-eth-accou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c.github.io/vc-data-integ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c.github.io/vc-data-integrity/" TargetMode="External"/><Relationship Id="rId5" Type="http://schemas.openxmlformats.org/officeDocument/2006/relationships/hyperlink" Target="https://web3js.readthedocs.io/en/v1.9.0/web3-et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17</cp:revision>
  <dcterms:created xsi:type="dcterms:W3CDTF">2023-05-08T10:34:00Z</dcterms:created>
  <dcterms:modified xsi:type="dcterms:W3CDTF">2023-05-10T12:14:00Z</dcterms:modified>
</cp:coreProperties>
</file>