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D1BA8" w14:textId="77777777" w:rsidR="00A228A8" w:rsidRDefault="00A228A8" w:rsidP="00A228A8">
      <w:pPr>
        <w:pStyle w:val="whitespace-pre-wrap"/>
      </w:pPr>
      <w:r>
        <w:rPr>
          <w:rStyle w:val="Enfasigrassetto"/>
          <w:rFonts w:eastAsiaTheme="majorEastAsia"/>
        </w:rPr>
        <w:t>VERIFICA 4D (Sistemi e Reti)</w:t>
      </w:r>
    </w:p>
    <w:p w14:paraId="51AAD27F" w14:textId="77777777" w:rsidR="00A228A8" w:rsidRDefault="00A228A8" w:rsidP="00A228A8">
      <w:pPr>
        <w:pStyle w:val="whitespace-pre-wrap"/>
      </w:pPr>
      <w:r>
        <w:t>Parte 1 - Multiple Choice (1 punto ciascuna)</w:t>
      </w:r>
    </w:p>
    <w:p w14:paraId="215A4381" w14:textId="77777777" w:rsidR="00A228A8" w:rsidRDefault="00A228A8" w:rsidP="00A228A8">
      <w:pPr>
        <w:pStyle w:val="whitespace-normal"/>
        <w:numPr>
          <w:ilvl w:val="0"/>
          <w:numId w:val="1"/>
        </w:numPr>
      </w:pPr>
      <w:r>
        <w:t>C (WDM usato in fibra ottica)</w:t>
      </w:r>
    </w:p>
    <w:p w14:paraId="1EDC7EE3" w14:textId="77777777" w:rsidR="00A228A8" w:rsidRDefault="00A228A8" w:rsidP="00A228A8">
      <w:pPr>
        <w:pStyle w:val="whitespace-normal"/>
        <w:numPr>
          <w:ilvl w:val="0"/>
          <w:numId w:val="1"/>
        </w:numPr>
      </w:pPr>
      <w:r>
        <w:t>C (CRC usa divisione polinomiale)</w:t>
      </w:r>
    </w:p>
    <w:p w14:paraId="0BFC87D6" w14:textId="77777777" w:rsidR="00A228A8" w:rsidRDefault="00A228A8" w:rsidP="00A228A8">
      <w:pPr>
        <w:pStyle w:val="whitespace-normal"/>
        <w:numPr>
          <w:ilvl w:val="0"/>
          <w:numId w:val="1"/>
        </w:numPr>
      </w:pPr>
      <w:r>
        <w:t>B (Riduce interferenze EMI)</w:t>
      </w:r>
    </w:p>
    <w:p w14:paraId="71F3C726" w14:textId="77777777" w:rsidR="00A228A8" w:rsidRDefault="00A228A8" w:rsidP="00A228A8">
      <w:pPr>
        <w:pStyle w:val="whitespace-normal"/>
        <w:numPr>
          <w:ilvl w:val="0"/>
          <w:numId w:val="1"/>
        </w:numPr>
      </w:pPr>
      <w:r>
        <w:t>B (Separa banda fonia da dati)</w:t>
      </w:r>
    </w:p>
    <w:p w14:paraId="302BF5AA" w14:textId="77777777" w:rsidR="00A228A8" w:rsidRDefault="00A228A8" w:rsidP="00A228A8">
      <w:pPr>
        <w:pStyle w:val="whitespace-normal"/>
        <w:numPr>
          <w:ilvl w:val="0"/>
          <w:numId w:val="1"/>
        </w:numPr>
      </w:pPr>
      <w:r>
        <w:t>C (QAM modifica ampiezza e fase)</w:t>
      </w:r>
    </w:p>
    <w:p w14:paraId="217C5426" w14:textId="77777777" w:rsidR="00A228A8" w:rsidRDefault="00A228A8" w:rsidP="00A228A8">
      <w:pPr>
        <w:pStyle w:val="whitespace-normal"/>
        <w:numPr>
          <w:ilvl w:val="0"/>
          <w:numId w:val="1"/>
        </w:numPr>
      </w:pPr>
      <w:r>
        <w:t>C (WDM solo per fibra ottica)</w:t>
      </w:r>
    </w:p>
    <w:p w14:paraId="39B50408" w14:textId="77777777" w:rsidR="00A228A8" w:rsidRDefault="00A228A8" w:rsidP="00A228A8">
      <w:pPr>
        <w:pStyle w:val="whitespace-normal"/>
        <w:numPr>
          <w:ilvl w:val="0"/>
          <w:numId w:val="1"/>
        </w:numPr>
      </w:pPr>
      <w:r>
        <w:t>B (Manchester mantiene sincronizzazione)</w:t>
      </w:r>
    </w:p>
    <w:p w14:paraId="706872A8" w14:textId="77777777" w:rsidR="00A228A8" w:rsidRDefault="00A228A8" w:rsidP="00A228A8">
      <w:pPr>
        <w:pStyle w:val="whitespace-normal"/>
        <w:numPr>
          <w:ilvl w:val="0"/>
          <w:numId w:val="1"/>
        </w:numPr>
      </w:pPr>
      <w:r>
        <w:t>A (Fasi concordi danno interferenza costruttiva)</w:t>
      </w:r>
    </w:p>
    <w:p w14:paraId="7203895E" w14:textId="77777777" w:rsidR="00A228A8" w:rsidRDefault="00A228A8" w:rsidP="00A228A8">
      <w:pPr>
        <w:pStyle w:val="whitespace-normal"/>
        <w:numPr>
          <w:ilvl w:val="0"/>
          <w:numId w:val="1"/>
        </w:numPr>
      </w:pPr>
      <w:r>
        <w:t>D (Tutte le motivazioni sono valide)</w:t>
      </w:r>
    </w:p>
    <w:p w14:paraId="0CB9E28C" w14:textId="4400CEF6" w:rsidR="00A228A8" w:rsidRPr="00A228A8" w:rsidRDefault="00D34E15" w:rsidP="00A228A8">
      <w:pPr>
        <w:pStyle w:val="whitespace-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A228A8" w:rsidRPr="00A228A8">
        <w:rPr>
          <w:lang w:val="en-US"/>
        </w:rPr>
        <w:t xml:space="preserve"> (NRZ/Manchester usano flip bit)</w:t>
      </w:r>
    </w:p>
    <w:p w14:paraId="5234D107" w14:textId="77777777" w:rsidR="00A228A8" w:rsidRDefault="00A228A8" w:rsidP="00A228A8">
      <w:pPr>
        <w:pStyle w:val="whitespace-pre-wrap"/>
      </w:pPr>
      <w:r>
        <w:t>Parte 2 - Vero/Falso (1 punto ciascuna)</w:t>
      </w:r>
    </w:p>
    <w:p w14:paraId="4F43CDE9" w14:textId="77777777" w:rsidR="00A228A8" w:rsidRDefault="00A228A8" w:rsidP="00A228A8">
      <w:pPr>
        <w:pStyle w:val="whitespace-normal"/>
        <w:numPr>
          <w:ilvl w:val="0"/>
          <w:numId w:val="2"/>
        </w:numPr>
      </w:pPr>
      <w:r>
        <w:t>V</w:t>
      </w:r>
    </w:p>
    <w:p w14:paraId="773F51B6" w14:textId="77777777" w:rsidR="00A228A8" w:rsidRDefault="00A228A8" w:rsidP="00A228A8">
      <w:pPr>
        <w:pStyle w:val="whitespace-normal"/>
        <w:numPr>
          <w:ilvl w:val="0"/>
          <w:numId w:val="2"/>
        </w:numPr>
      </w:pPr>
      <w:r>
        <w:t>F (Solo l'host direttamente collegato)</w:t>
      </w:r>
    </w:p>
    <w:p w14:paraId="532EACCD" w14:textId="77777777" w:rsidR="00A228A8" w:rsidRDefault="00A228A8" w:rsidP="00A228A8">
      <w:pPr>
        <w:pStyle w:val="whitespace-normal"/>
        <w:numPr>
          <w:ilvl w:val="0"/>
          <w:numId w:val="2"/>
        </w:numPr>
      </w:pPr>
      <w:r>
        <w:t>F (Livello 2 gestisce collisioni)</w:t>
      </w:r>
    </w:p>
    <w:p w14:paraId="40A80DB6" w14:textId="77777777" w:rsidR="00A228A8" w:rsidRDefault="00A228A8" w:rsidP="00A228A8">
      <w:pPr>
        <w:pStyle w:val="whitespace-normal"/>
        <w:numPr>
          <w:ilvl w:val="0"/>
          <w:numId w:val="2"/>
        </w:numPr>
      </w:pPr>
      <w:r>
        <w:t>V</w:t>
      </w:r>
    </w:p>
    <w:p w14:paraId="0A22E5C6" w14:textId="77777777" w:rsidR="00A228A8" w:rsidRDefault="00A228A8" w:rsidP="00A228A8">
      <w:pPr>
        <w:pStyle w:val="whitespace-normal"/>
        <w:numPr>
          <w:ilvl w:val="0"/>
          <w:numId w:val="2"/>
        </w:numPr>
      </w:pPr>
      <w:r>
        <w:t>F (Può aumentare vulnerabilità)</w:t>
      </w:r>
    </w:p>
    <w:p w14:paraId="77D58A8F" w14:textId="77777777" w:rsidR="00A228A8" w:rsidRDefault="00A228A8" w:rsidP="00A228A8">
      <w:pPr>
        <w:pStyle w:val="whitespace-normal"/>
        <w:numPr>
          <w:ilvl w:val="0"/>
          <w:numId w:val="2"/>
        </w:numPr>
      </w:pPr>
      <w:r>
        <w:t>V</w:t>
      </w:r>
    </w:p>
    <w:p w14:paraId="5631818A" w14:textId="77777777" w:rsidR="00A228A8" w:rsidRDefault="00A228A8" w:rsidP="00A228A8">
      <w:pPr>
        <w:pStyle w:val="whitespace-normal"/>
        <w:numPr>
          <w:ilvl w:val="0"/>
          <w:numId w:val="2"/>
        </w:numPr>
      </w:pPr>
      <w:r>
        <w:t>V</w:t>
      </w:r>
    </w:p>
    <w:p w14:paraId="4443730F" w14:textId="77777777" w:rsidR="00A228A8" w:rsidRDefault="00A228A8" w:rsidP="00A228A8">
      <w:pPr>
        <w:pStyle w:val="whitespace-normal"/>
        <w:numPr>
          <w:ilvl w:val="0"/>
          <w:numId w:val="2"/>
        </w:numPr>
      </w:pPr>
      <w:r>
        <w:t>V</w:t>
      </w:r>
    </w:p>
    <w:p w14:paraId="6AA1DDD0" w14:textId="77777777" w:rsidR="00A228A8" w:rsidRPr="00A228A8" w:rsidRDefault="00A228A8" w:rsidP="00A228A8">
      <w:pPr>
        <w:pStyle w:val="whitespace-normal"/>
        <w:numPr>
          <w:ilvl w:val="0"/>
          <w:numId w:val="2"/>
        </w:numPr>
        <w:rPr>
          <w:lang w:val="en-US"/>
        </w:rPr>
      </w:pPr>
      <w:r w:rsidRPr="00A228A8">
        <w:rPr>
          <w:lang w:val="en-US"/>
        </w:rPr>
        <w:t>F (Hub sempre half-duplex)</w:t>
      </w:r>
    </w:p>
    <w:p w14:paraId="5EC76CD2" w14:textId="77777777" w:rsidR="00A228A8" w:rsidRDefault="00A228A8" w:rsidP="00A228A8">
      <w:pPr>
        <w:pStyle w:val="whitespace-normal"/>
        <w:numPr>
          <w:ilvl w:val="0"/>
          <w:numId w:val="2"/>
        </w:numPr>
      </w:pPr>
      <w:r>
        <w:t>F (Sono tecniche di modulazione)</w:t>
      </w:r>
    </w:p>
    <w:p w14:paraId="23A6A296" w14:textId="77777777" w:rsidR="00A228A8" w:rsidRDefault="00A228A8" w:rsidP="00A228A8">
      <w:pPr>
        <w:pStyle w:val="whitespace-pre-wrap"/>
      </w:pPr>
      <w:r>
        <w:t>Parte 3 - Domande Aperte</w:t>
      </w:r>
    </w:p>
    <w:p w14:paraId="4AB8165B" w14:textId="77777777" w:rsidR="00A228A8" w:rsidRDefault="00A228A8" w:rsidP="00A228A8">
      <w:pPr>
        <w:pStyle w:val="whitespace-pre-wrap"/>
      </w:pPr>
      <w:r>
        <w:t>Per ottenere il punteggio pieno (5 punti ciascuna), le risposte dovrebbero includere:</w:t>
      </w:r>
    </w:p>
    <w:p w14:paraId="133E6DF0" w14:textId="77777777" w:rsidR="00A228A8" w:rsidRDefault="00A228A8" w:rsidP="00A228A8">
      <w:pPr>
        <w:pStyle w:val="whitespace-normal"/>
        <w:numPr>
          <w:ilvl w:val="0"/>
          <w:numId w:val="3"/>
        </w:numPr>
      </w:pPr>
      <w:r>
        <w:t>Modulazioni digitali:</w:t>
      </w:r>
    </w:p>
    <w:p w14:paraId="5D0C5199" w14:textId="77777777" w:rsidR="00A228A8" w:rsidRDefault="00A228A8" w:rsidP="00A228A8">
      <w:pPr>
        <w:pStyle w:val="whitespace-normal"/>
        <w:numPr>
          <w:ilvl w:val="0"/>
          <w:numId w:val="4"/>
        </w:numPr>
      </w:pPr>
      <w:r>
        <w:t>Descrizione ASK, FSK, PSK, QAM</w:t>
      </w:r>
    </w:p>
    <w:p w14:paraId="3CA34A60" w14:textId="77777777" w:rsidR="00A228A8" w:rsidRDefault="00A228A8" w:rsidP="00A228A8">
      <w:pPr>
        <w:pStyle w:val="whitespace-normal"/>
        <w:numPr>
          <w:ilvl w:val="0"/>
          <w:numId w:val="4"/>
        </w:numPr>
      </w:pPr>
      <w:r>
        <w:t>Confronto prestazioni/robustezza</w:t>
      </w:r>
    </w:p>
    <w:p w14:paraId="5F691F03" w14:textId="77777777" w:rsidR="00A228A8" w:rsidRPr="00A228A8" w:rsidRDefault="00A228A8" w:rsidP="00A228A8">
      <w:pPr>
        <w:pStyle w:val="whitespace-normal"/>
        <w:numPr>
          <w:ilvl w:val="0"/>
          <w:numId w:val="4"/>
        </w:numPr>
        <w:rPr>
          <w:lang w:val="en-US"/>
        </w:rPr>
      </w:pPr>
      <w:r w:rsidRPr="00A228A8">
        <w:rPr>
          <w:lang w:val="en-US"/>
        </w:rPr>
        <w:t>Calcolo bit rate e baud rate</w:t>
      </w:r>
    </w:p>
    <w:p w14:paraId="5ED7A3A2" w14:textId="77777777" w:rsidR="00A228A8" w:rsidRDefault="00A228A8" w:rsidP="00A228A8">
      <w:pPr>
        <w:pStyle w:val="whitespace-normal"/>
        <w:numPr>
          <w:ilvl w:val="0"/>
          <w:numId w:val="4"/>
        </w:numPr>
      </w:pPr>
      <w:r>
        <w:t>Applicazioni pratiche</w:t>
      </w:r>
    </w:p>
    <w:p w14:paraId="11AD6D20" w14:textId="77777777" w:rsidR="00A228A8" w:rsidRDefault="00A228A8" w:rsidP="00A228A8">
      <w:pPr>
        <w:pStyle w:val="whitespace-normal"/>
        <w:numPr>
          <w:ilvl w:val="0"/>
          <w:numId w:val="4"/>
        </w:numPr>
      </w:pPr>
      <w:r>
        <w:t>Vantaggi/svantaggi</w:t>
      </w:r>
    </w:p>
    <w:p w14:paraId="45400DFC" w14:textId="77777777" w:rsidR="00A228A8" w:rsidRDefault="00A228A8" w:rsidP="00A228A8">
      <w:pPr>
        <w:pStyle w:val="whitespace-normal"/>
        <w:numPr>
          <w:ilvl w:val="0"/>
          <w:numId w:val="5"/>
        </w:numPr>
      </w:pPr>
      <w:r>
        <w:t>Correzione errori:</w:t>
      </w:r>
    </w:p>
    <w:p w14:paraId="45656093" w14:textId="77777777" w:rsidR="00A228A8" w:rsidRDefault="00A228A8" w:rsidP="00A228A8">
      <w:pPr>
        <w:pStyle w:val="whitespace-normal"/>
        <w:numPr>
          <w:ilvl w:val="0"/>
          <w:numId w:val="6"/>
        </w:numPr>
      </w:pPr>
      <w:r>
        <w:t>Differenza detection/correction</w:t>
      </w:r>
    </w:p>
    <w:p w14:paraId="5D36D40C" w14:textId="77777777" w:rsidR="00A228A8" w:rsidRDefault="00A228A8" w:rsidP="00A228A8">
      <w:pPr>
        <w:pStyle w:val="whitespace-normal"/>
        <w:numPr>
          <w:ilvl w:val="0"/>
          <w:numId w:val="6"/>
        </w:numPr>
      </w:pPr>
      <w:r>
        <w:t>Parità, CRC, Hamming</w:t>
      </w:r>
    </w:p>
    <w:p w14:paraId="1B71B8BD" w14:textId="77777777" w:rsidR="00A228A8" w:rsidRDefault="00A228A8" w:rsidP="00A228A8">
      <w:pPr>
        <w:pStyle w:val="whitespace-normal"/>
        <w:numPr>
          <w:ilvl w:val="0"/>
          <w:numId w:val="6"/>
        </w:numPr>
      </w:pPr>
      <w:r>
        <w:t>Calcolo overhead</w:t>
      </w:r>
    </w:p>
    <w:p w14:paraId="74C8DF1B" w14:textId="77777777" w:rsidR="00A228A8" w:rsidRDefault="00A228A8" w:rsidP="00A228A8">
      <w:pPr>
        <w:pStyle w:val="whitespace-normal"/>
        <w:numPr>
          <w:ilvl w:val="0"/>
          <w:numId w:val="6"/>
        </w:numPr>
      </w:pPr>
      <w:r>
        <w:t>Scenari di utilizzo</w:t>
      </w:r>
    </w:p>
    <w:p w14:paraId="592414B4" w14:textId="77777777" w:rsidR="00A228A8" w:rsidRDefault="00A228A8" w:rsidP="00A228A8">
      <w:pPr>
        <w:pStyle w:val="whitespace-normal"/>
        <w:numPr>
          <w:ilvl w:val="0"/>
          <w:numId w:val="6"/>
        </w:numPr>
      </w:pPr>
      <w:r>
        <w:t>Esempi pratici</w:t>
      </w:r>
    </w:p>
    <w:p w14:paraId="583B2E02" w14:textId="77777777" w:rsidR="00A228A8" w:rsidRDefault="00A228A8" w:rsidP="00A228A8">
      <w:pPr>
        <w:pStyle w:val="whitespace-normal"/>
        <w:numPr>
          <w:ilvl w:val="0"/>
          <w:numId w:val="7"/>
        </w:numPr>
      </w:pPr>
      <w:r>
        <w:t>Hub/Switch/Router:</w:t>
      </w:r>
    </w:p>
    <w:p w14:paraId="7160DCCA" w14:textId="77777777" w:rsidR="00A228A8" w:rsidRDefault="00A228A8" w:rsidP="00A228A8">
      <w:pPr>
        <w:pStyle w:val="whitespace-normal"/>
        <w:numPr>
          <w:ilvl w:val="0"/>
          <w:numId w:val="8"/>
        </w:numPr>
      </w:pPr>
      <w:r>
        <w:t>Livelli OSI di operatività</w:t>
      </w:r>
    </w:p>
    <w:p w14:paraId="2C0317F6" w14:textId="77777777" w:rsidR="00A228A8" w:rsidRDefault="00A228A8" w:rsidP="00A228A8">
      <w:pPr>
        <w:pStyle w:val="whitespace-normal"/>
        <w:numPr>
          <w:ilvl w:val="0"/>
          <w:numId w:val="8"/>
        </w:numPr>
      </w:pPr>
      <w:r>
        <w:lastRenderedPageBreak/>
        <w:t>Modalità di inoltro (broadcast vs switching vs routing)</w:t>
      </w:r>
    </w:p>
    <w:p w14:paraId="0DBB0579" w14:textId="77777777" w:rsidR="00A228A8" w:rsidRDefault="00A228A8" w:rsidP="00A228A8">
      <w:pPr>
        <w:pStyle w:val="whitespace-normal"/>
        <w:numPr>
          <w:ilvl w:val="0"/>
          <w:numId w:val="8"/>
        </w:numPr>
      </w:pPr>
      <w:r>
        <w:t>Capacità (collisioni, dominio broadcast, etc)</w:t>
      </w:r>
    </w:p>
    <w:p w14:paraId="5ACDA2E9" w14:textId="77777777" w:rsidR="00A228A8" w:rsidRDefault="00A228A8" w:rsidP="00A228A8">
      <w:pPr>
        <w:pStyle w:val="whitespace-normal"/>
        <w:numPr>
          <w:ilvl w:val="0"/>
          <w:numId w:val="8"/>
        </w:numPr>
      </w:pPr>
      <w:r>
        <w:t>Casi d'uso tipici</w:t>
      </w:r>
    </w:p>
    <w:p w14:paraId="1DEFA814" w14:textId="77777777" w:rsidR="00A228A8" w:rsidRDefault="00A228A8" w:rsidP="00A228A8">
      <w:pPr>
        <w:pStyle w:val="whitespace-normal"/>
        <w:numPr>
          <w:ilvl w:val="0"/>
          <w:numId w:val="8"/>
        </w:numPr>
      </w:pPr>
      <w:r>
        <w:t>Vantaggi/svantaggi</w:t>
      </w:r>
    </w:p>
    <w:p w14:paraId="0E0FBC2B" w14:textId="77777777" w:rsidR="00A228A8" w:rsidRDefault="00A228A8" w:rsidP="00A228A8">
      <w:pPr>
        <w:pStyle w:val="whitespace-normal"/>
        <w:numPr>
          <w:ilvl w:val="0"/>
          <w:numId w:val="9"/>
        </w:numPr>
      </w:pPr>
      <w:r>
        <w:t>Progetto rete:</w:t>
      </w:r>
    </w:p>
    <w:p w14:paraId="0CB27A3E" w14:textId="77777777" w:rsidR="00A228A8" w:rsidRDefault="00A228A8" w:rsidP="00A228A8">
      <w:pPr>
        <w:pStyle w:val="whitespace-normal"/>
        <w:numPr>
          <w:ilvl w:val="0"/>
          <w:numId w:val="10"/>
        </w:numPr>
      </w:pPr>
      <w:r>
        <w:t>Schema topologia stella/stella estesa</w:t>
      </w:r>
    </w:p>
    <w:p w14:paraId="36084DFA" w14:textId="77777777" w:rsidR="00A228A8" w:rsidRDefault="00A228A8" w:rsidP="00A228A8">
      <w:pPr>
        <w:pStyle w:val="whitespace-normal"/>
        <w:numPr>
          <w:ilvl w:val="0"/>
          <w:numId w:val="10"/>
        </w:numPr>
      </w:pPr>
      <w:r>
        <w:t>Separazione VLAN per server/stampanti</w:t>
      </w:r>
    </w:p>
    <w:p w14:paraId="77A44529" w14:textId="77777777" w:rsidR="00A228A8" w:rsidRDefault="00A228A8" w:rsidP="00A228A8">
      <w:pPr>
        <w:pStyle w:val="whitespace-normal"/>
        <w:numPr>
          <w:ilvl w:val="0"/>
          <w:numId w:val="10"/>
        </w:numPr>
      </w:pPr>
      <w:r>
        <w:t>Router per segmentazione e sicurezza</w:t>
      </w:r>
    </w:p>
    <w:p w14:paraId="73FE31D3" w14:textId="77777777" w:rsidR="00A228A8" w:rsidRDefault="00A228A8" w:rsidP="00A228A8">
      <w:pPr>
        <w:pStyle w:val="whitespace-normal"/>
        <w:numPr>
          <w:ilvl w:val="0"/>
          <w:numId w:val="10"/>
        </w:numPr>
      </w:pPr>
      <w:r>
        <w:t>Cablaggio Cat6/6a strutturato</w:t>
      </w:r>
    </w:p>
    <w:p w14:paraId="79CA5646" w14:textId="77777777" w:rsidR="00A228A8" w:rsidRDefault="00A228A8" w:rsidP="00A228A8">
      <w:pPr>
        <w:pStyle w:val="whitespace-normal"/>
        <w:numPr>
          <w:ilvl w:val="0"/>
          <w:numId w:val="10"/>
        </w:numPr>
      </w:pPr>
      <w:r>
        <w:t>Pianificazione espansione</w:t>
      </w:r>
    </w:p>
    <w:p w14:paraId="5D557062" w14:textId="77777777" w:rsidR="00A228A8" w:rsidRDefault="00A228A8"/>
    <w:sectPr w:rsidR="00A228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2EC"/>
    <w:multiLevelType w:val="multilevel"/>
    <w:tmpl w:val="31226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150CA"/>
    <w:multiLevelType w:val="multilevel"/>
    <w:tmpl w:val="53A209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B0D21"/>
    <w:multiLevelType w:val="multilevel"/>
    <w:tmpl w:val="9C74B7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8053B"/>
    <w:multiLevelType w:val="multilevel"/>
    <w:tmpl w:val="A2B2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260E2"/>
    <w:multiLevelType w:val="multilevel"/>
    <w:tmpl w:val="0938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4D5EB2"/>
    <w:multiLevelType w:val="multilevel"/>
    <w:tmpl w:val="4ECC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530E9"/>
    <w:multiLevelType w:val="multilevel"/>
    <w:tmpl w:val="4E96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13FCF"/>
    <w:multiLevelType w:val="multilevel"/>
    <w:tmpl w:val="5B68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9102A"/>
    <w:multiLevelType w:val="multilevel"/>
    <w:tmpl w:val="788876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70AF1"/>
    <w:multiLevelType w:val="multilevel"/>
    <w:tmpl w:val="058C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012859">
    <w:abstractNumId w:val="0"/>
  </w:num>
  <w:num w:numId="2" w16cid:durableId="1775781846">
    <w:abstractNumId w:val="5"/>
  </w:num>
  <w:num w:numId="3" w16cid:durableId="2119983924">
    <w:abstractNumId w:val="4"/>
  </w:num>
  <w:num w:numId="4" w16cid:durableId="1823886647">
    <w:abstractNumId w:val="9"/>
  </w:num>
  <w:num w:numId="5" w16cid:durableId="910846583">
    <w:abstractNumId w:val="8"/>
  </w:num>
  <w:num w:numId="6" w16cid:durableId="1009679538">
    <w:abstractNumId w:val="3"/>
  </w:num>
  <w:num w:numId="7" w16cid:durableId="150220357">
    <w:abstractNumId w:val="2"/>
  </w:num>
  <w:num w:numId="8" w16cid:durableId="457377057">
    <w:abstractNumId w:val="6"/>
  </w:num>
  <w:num w:numId="9" w16cid:durableId="1862545820">
    <w:abstractNumId w:val="1"/>
  </w:num>
  <w:num w:numId="10" w16cid:durableId="8399254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A8"/>
    <w:rsid w:val="0021401A"/>
    <w:rsid w:val="00A228A8"/>
    <w:rsid w:val="00D34E15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0B59"/>
  <w15:chartTrackingRefBased/>
  <w15:docId w15:val="{75349E0A-AB64-4CCD-8B70-56F2A85A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2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2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2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2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2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2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2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2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2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2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2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2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28A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28A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28A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28A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28A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28A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2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2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2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2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2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28A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28A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28A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2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28A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28A8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e"/>
    <w:rsid w:val="00A22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A228A8"/>
    <w:rPr>
      <w:b/>
      <w:bCs/>
    </w:rPr>
  </w:style>
  <w:style w:type="paragraph" w:customStyle="1" w:styleId="whitespace-normal">
    <w:name w:val="whitespace-normal"/>
    <w:basedOn w:val="Normale"/>
    <w:rsid w:val="00A22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8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</cp:revision>
  <dcterms:created xsi:type="dcterms:W3CDTF">2024-11-12T09:49:00Z</dcterms:created>
  <dcterms:modified xsi:type="dcterms:W3CDTF">2024-11-12T10:36:00Z</dcterms:modified>
</cp:coreProperties>
</file>