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B803" w14:textId="2D96E8B3" w:rsidR="00333248" w:rsidRPr="00DD6B2B" w:rsidRDefault="00333248">
      <w:pPr>
        <w:rPr>
          <w:rFonts w:ascii="Times New Roman" w:hAnsi="Times New Roman" w:cs="Times New Roman"/>
        </w:rPr>
      </w:pPr>
      <w:r w:rsidRPr="00DD6B2B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2207D249" wp14:editId="16277102">
            <wp:simplePos x="0" y="0"/>
            <wp:positionH relativeFrom="column">
              <wp:posOffset>1000370</wp:posOffset>
            </wp:positionH>
            <wp:positionV relativeFrom="paragraph">
              <wp:posOffset>537</wp:posOffset>
            </wp:positionV>
            <wp:extent cx="4328160" cy="1322705"/>
            <wp:effectExtent l="0" t="0" r="0" b="0"/>
            <wp:wrapTopAndBottom distT="0" distB="0"/>
            <wp:docPr id="1" name="image1.png" descr="Immagine che contiene testo, Carattere, bianco, Elementi grafici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magine che contiene testo, Carattere, bianco, Elementi grafici&#10;&#10;Il contenuto generato dall'IA potrebbe non essere corretto."/>
                    <pic:cNvPicPr preferRelativeResize="0"/>
                  </pic:nvPicPr>
                  <pic:blipFill>
                    <a:blip r:embed="rId6"/>
                    <a:srcRect l="-104" t="-341" r="-103" b="-34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6509B4" w14:textId="77777777" w:rsidR="0096635F" w:rsidRPr="0096635F" w:rsidRDefault="0096635F" w:rsidP="0096635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PROGRAMMAZIONE DEFINITIVA</w:t>
      </w:r>
    </w:p>
    <w:p w14:paraId="7C32311A" w14:textId="77777777" w:rsidR="0096635F" w:rsidRPr="0096635F" w:rsidRDefault="0096635F" w:rsidP="0096635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A.S. 2024/2025</w:t>
      </w:r>
    </w:p>
    <w:p w14:paraId="2C92B62C" w14:textId="77777777" w:rsidR="0096635F" w:rsidRPr="0096635F" w:rsidRDefault="0096635F" w:rsidP="00966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Classe: 3D</w:t>
      </w:r>
    </w:p>
    <w:p w14:paraId="1363760D" w14:textId="77777777" w:rsidR="0096635F" w:rsidRPr="0096635F" w:rsidRDefault="0096635F" w:rsidP="00966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Materia: Sistemi e reti</w:t>
      </w:r>
    </w:p>
    <w:p w14:paraId="69B48FCF" w14:textId="002E05DC" w:rsidR="0096635F" w:rsidRPr="0096635F" w:rsidRDefault="0096635F" w:rsidP="00966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Docenti: Gabriel Rovesti (Teoria)</w:t>
      </w: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– </w:t>
      </w: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Leonardo Campagnaro (Laboratorio)</w:t>
      </w:r>
    </w:p>
    <w:p w14:paraId="4EFDF627" w14:textId="77777777" w:rsidR="0096635F" w:rsidRPr="0096635F" w:rsidRDefault="0096635F" w:rsidP="00966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Libro di testo: Internetworking - Sistemi e reti -- 9788874857494 -- Baldino, Rondano, Spano, Iacobelli</w:t>
      </w:r>
    </w:p>
    <w:p w14:paraId="7FD91CF7" w14:textId="77777777" w:rsidR="0096635F" w:rsidRPr="0096635F" w:rsidRDefault="0096635F" w:rsidP="0096635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PROGRAMMA SVOLTO</w:t>
      </w:r>
    </w:p>
    <w:p w14:paraId="47393806" w14:textId="77777777" w:rsidR="0096635F" w:rsidRPr="0096635F" w:rsidRDefault="0096635F" w:rsidP="009663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PRIMO TRIMESTRE (SETTEMBRE - DICEMBRE 2024)</w:t>
      </w:r>
    </w:p>
    <w:p w14:paraId="7927279A" w14:textId="77777777" w:rsidR="0096635F" w:rsidRPr="0096635F" w:rsidRDefault="0096635F" w:rsidP="00966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Teoria</w:t>
      </w:r>
    </w:p>
    <w:p w14:paraId="6E272E96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Sistemi di elaborazione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70332334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Definizione di sistema</w:t>
      </w:r>
    </w:p>
    <w:p w14:paraId="74DA85B0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Classificazione dei sistemi: CPU/BUS/cache</w:t>
      </w:r>
    </w:p>
    <w:p w14:paraId="7E479E41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computer</w:t>
      </w:r>
    </w:p>
    <w:p w14:paraId="1C8F246B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Hardware, software e firmware</w:t>
      </w:r>
    </w:p>
    <w:p w14:paraId="3A74D9A3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Memorie e gerarchie: informazioni generali</w:t>
      </w:r>
    </w:p>
    <w:p w14:paraId="2FCE27F8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Periferiche di I/O</w:t>
      </w:r>
    </w:p>
    <w:p w14:paraId="12E02233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CPU e architettura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B8CAE7B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macchina di Von Neumann e la sua architettura</w:t>
      </w:r>
    </w:p>
    <w:p w14:paraId="1F0E881E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Confronto Von Neumann e Harvard</w:t>
      </w:r>
    </w:p>
    <w:p w14:paraId="0B889BCD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CPU e la sua architettura interna</w:t>
      </w:r>
    </w:p>
    <w:p w14:paraId="12CDC418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registri di uso speciale (PC, SR, SP, IR, MAR, MDR) e di uso generale (accumulatore)</w:t>
      </w:r>
    </w:p>
    <w:p w14:paraId="7AE87E2B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L'unità di controllo (CU)</w:t>
      </w:r>
    </w:p>
    <w:p w14:paraId="443D3354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L'unità aritmetico logica (ALU)</w:t>
      </w:r>
    </w:p>
    <w:p w14:paraId="7AE6F328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Bus (dati, indirizzi, di controllo)</w:t>
      </w:r>
    </w:p>
    <w:p w14:paraId="090B36FA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Banda passante (bandwidth) del FSB (Front Side Bus)</w:t>
      </w:r>
    </w:p>
    <w:p w14:paraId="0E48C899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clock</w:t>
      </w:r>
    </w:p>
    <w:p w14:paraId="19445CC4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ciclo macchina (fetch, decode, execute)</w:t>
      </w:r>
    </w:p>
    <w:p w14:paraId="6EA7941B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Prestazioni di un microprocessore (MIPS, FLOPS, benchmark)</w:t>
      </w:r>
    </w:p>
    <w:p w14:paraId="2DE9C5E6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Memorie e componenti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7C59C638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Case, alimentatore, scheda madre (motherboard), CPU socket</w:t>
      </w:r>
    </w:p>
    <w:p w14:paraId="1B163EFE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chipset (Northbridge, Southbridge)</w:t>
      </w:r>
    </w:p>
    <w:p w14:paraId="3F7B586F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Memorie primarie, secondarie e periferiche</w:t>
      </w:r>
    </w:p>
    <w:p w14:paraId="79FC8312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Conclusione memorie ottiche</w:t>
      </w:r>
    </w:p>
    <w:p w14:paraId="673D4731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 concetto di pipeline</w:t>
      </w:r>
    </w:p>
    <w:p w14:paraId="34E1142B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Architetture avanzate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9CF88A4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Architettura a virgola mobile</w:t>
      </w:r>
    </w:p>
    <w:p w14:paraId="69B9DF4E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Architetture CISC e RISC</w:t>
      </w:r>
    </w:p>
    <w:p w14:paraId="1AB8AA79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ad Assembly e tipi di instruction set</w:t>
      </w:r>
    </w:p>
    <w:p w14:paraId="3970B674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Rappresentazione delle informazioni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4145975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Conclusione unità: ROM e tipi/RAM e tipi/cache e località</w:t>
      </w:r>
    </w:p>
    <w:p w14:paraId="0BB8A4C4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Tipi di indirizzamento ed esempi pratici</w:t>
      </w:r>
    </w:p>
    <w:p w14:paraId="45959CB7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Rappresentazione delle informazioni e tipi di codifica (binaria/ottale/esadecimale)</w:t>
      </w:r>
    </w:p>
    <w:p w14:paraId="17A9E416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Digitalizzazione (compressione e principi)</w:t>
      </w:r>
    </w:p>
    <w:p w14:paraId="6B9FDE08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Sistemi operativi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6F15C207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ai sistemi operativi</w:t>
      </w:r>
    </w:p>
    <w:p w14:paraId="30C180C1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Tipi di OS, processi e stati</w:t>
      </w:r>
    </w:p>
    <w:p w14:paraId="0A75297C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alle politiche di gestione</w:t>
      </w:r>
    </w:p>
    <w:p w14:paraId="4BC52475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Politiche di gestione dei processi (FCFS/FIFO/SJF/Round Robin)</w:t>
      </w:r>
    </w:p>
    <w:p w14:paraId="65146EFF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della memoria (paginazione/segmentazione)</w:t>
      </w:r>
    </w:p>
    <w:p w14:paraId="5BF32C50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Permessi ed errori (memory faults)</w:t>
      </w:r>
    </w:p>
    <w:p w14:paraId="1AF7E6AF" w14:textId="77777777" w:rsidR="0096635F" w:rsidRPr="0096635F" w:rsidRDefault="0096635F" w:rsidP="009663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fisico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3599773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allo strato fisico</w:t>
      </w:r>
    </w:p>
    <w:p w14:paraId="0F13E262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Teoria dei segnali</w:t>
      </w:r>
    </w:p>
    <w:p w14:paraId="08E087A5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Tipologie di cavo, trasmissione wired/wireless e relativi problemi</w:t>
      </w:r>
    </w:p>
    <w:p w14:paraId="28C087B4" w14:textId="77777777" w:rsidR="0096635F" w:rsidRPr="0096635F" w:rsidRDefault="0096635F" w:rsidP="0096635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Gestione errori, framing e flusso</w:t>
      </w:r>
    </w:p>
    <w:p w14:paraId="7D22D828" w14:textId="77777777" w:rsidR="0096635F" w:rsidRPr="0096635F" w:rsidRDefault="0096635F" w:rsidP="009663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SECONDO TRIMESTRE (GENNAIO - MARZO 2025)</w:t>
      </w:r>
    </w:p>
    <w:p w14:paraId="3CCB7995" w14:textId="77777777" w:rsidR="0096635F" w:rsidRPr="0096635F" w:rsidRDefault="0096635F" w:rsidP="00966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Teoria</w:t>
      </w:r>
    </w:p>
    <w:p w14:paraId="65041721" w14:textId="77777777" w:rsidR="0096635F" w:rsidRPr="0096635F" w:rsidRDefault="0096635F" w:rsidP="009663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fisico (continuazione)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68F82A32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Modulazioni, controllo errori/flusso</w:t>
      </w:r>
    </w:p>
    <w:p w14:paraId="1377BEDF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Architetture di rete, modelli (problemi: scalabilità e distribuzione)</w:t>
      </w:r>
    </w:p>
    <w:p w14:paraId="73E22A67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Quality of Service (QoS)</w:t>
      </w:r>
    </w:p>
    <w:p w14:paraId="4681B6DD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Reti e grandezze (LAN e vari tipi), architettura (client/server)</w:t>
      </w:r>
    </w:p>
    <w:p w14:paraId="79512974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Concetti di ridondanza e tolleranza all'errore</w:t>
      </w:r>
    </w:p>
    <w:p w14:paraId="39B039EE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Dispositivi di rete (switch, router, bridge, hub)</w:t>
      </w:r>
    </w:p>
    <w:p w14:paraId="38AB43CA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Topologie (maglia, anello, completa, albero) e loro difficoltà</w:t>
      </w:r>
    </w:p>
    <w:p w14:paraId="1D547E8B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Correzione a livello fisico (checksum)</w:t>
      </w:r>
    </w:p>
    <w:p w14:paraId="4D874C06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Ethernet (struttura pacchetto/correzione errore - checksum), token ring</w:t>
      </w:r>
    </w:p>
    <w:p w14:paraId="5A7C5E7D" w14:textId="77777777" w:rsidR="0096635F" w:rsidRPr="0096635F" w:rsidRDefault="0096635F" w:rsidP="009663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Algoritmi di contesa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7041D938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Algoritmi di contesa a livello fisico (CSMA e varianti, ALOHA e versione Slotted)</w:t>
      </w:r>
    </w:p>
    <w:p w14:paraId="29372431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Discussione problemi MAC</w:t>
      </w:r>
    </w:p>
    <w:p w14:paraId="4374468A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Frequenze wireless e spettro/bande</w:t>
      </w:r>
    </w:p>
    <w:p w14:paraId="5EC2F4B2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Reti infrarossi, telefoniche (handoff) e satellitari (LEO/MEO/GEO)</w:t>
      </w:r>
    </w:p>
    <w:p w14:paraId="78324553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Reti satellitari e tipi, handoff e multiplexing</w:t>
      </w:r>
    </w:p>
    <w:p w14:paraId="3B9A7A3D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Generazioni reti - G (3G/4G/5G), modulazioni telefoniche (AMPS/CDMA)</w:t>
      </w:r>
    </w:p>
    <w:p w14:paraId="30503E05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Standard (ISO/IEEE) e tipi</w:t>
      </w:r>
    </w:p>
    <w:p w14:paraId="116800B7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Commutazione/switching (pacchetto/circuito)</w:t>
      </w:r>
    </w:p>
    <w:p w14:paraId="5DF0171D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Protocolli per LAN Wireless (Stazione esposta/nascosta)</w:t>
      </w:r>
    </w:p>
    <w:p w14:paraId="5EB39AEF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MACA/MACAW (RTS/CTS)</w:t>
      </w:r>
    </w:p>
    <w:p w14:paraId="2B4BB624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Ethernet (codifica Manchester e backoff)</w:t>
      </w:r>
    </w:p>
    <w:p w14:paraId="12974B76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Trasmissione e tipi (cast)</w:t>
      </w:r>
    </w:p>
    <w:p w14:paraId="5136B32D" w14:textId="77777777" w:rsidR="0096635F" w:rsidRPr="0096635F" w:rsidRDefault="0096635F" w:rsidP="009663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Modelli di riferimento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A849FDD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Modelli ISO/OSI e TCP/IP: caratteristiche e differenze</w:t>
      </w:r>
    </w:p>
    <w:p w14:paraId="0CF5A4F3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Accenni livello 2: LLC/MAC</w:t>
      </w:r>
    </w:p>
    <w:p w14:paraId="46C5B294" w14:textId="77777777" w:rsidR="0096635F" w:rsidRPr="0096635F" w:rsidRDefault="0096635F" w:rsidP="009663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di rete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2960A95D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al livello 3</w:t>
      </w:r>
    </w:p>
    <w:p w14:paraId="7C4E2734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Tipi di routing (statico/dinamico)</w:t>
      </w:r>
    </w:p>
    <w:p w14:paraId="5D42EE99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Algoritmi di routing (link state / distance vector) con </w:t>
      </w:r>
      <w:proofErr w:type="spellStart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esempio</w:t>
      </w:r>
      <w:proofErr w:type="spellEnd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routing table</w:t>
      </w:r>
    </w:p>
    <w:p w14:paraId="6BC85565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Algoritmi di routing Bellman-Ford / Dijkstra</w:t>
      </w:r>
    </w:p>
    <w:p w14:paraId="7F810085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Esempio routing mobile</w:t>
      </w:r>
    </w:p>
    <w:p w14:paraId="12FDDFD6" w14:textId="77777777" w:rsidR="0096635F" w:rsidRPr="0096635F" w:rsidRDefault="0096635F" w:rsidP="0096635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Algoritmi di congestione (leaky bucket / token bucket)</w:t>
      </w:r>
    </w:p>
    <w:p w14:paraId="3080CF6A" w14:textId="77777777" w:rsidR="0096635F" w:rsidRPr="0096635F" w:rsidRDefault="0096635F" w:rsidP="009663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TERZO TRIMESTRE (MARZO - GIUGNO 2025)</w:t>
      </w:r>
    </w:p>
    <w:p w14:paraId="58A1D199" w14:textId="77777777" w:rsidR="0096635F" w:rsidRPr="0096635F" w:rsidRDefault="0096635F" w:rsidP="00966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Teoria</w:t>
      </w:r>
    </w:p>
    <w:p w14:paraId="52F2CE58" w14:textId="77777777" w:rsidR="0096635F" w:rsidRPr="0096635F" w:rsidRDefault="0096635F" w:rsidP="009663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di rete (completamento)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47E2F829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Continuazione livello rete: algoritmi di routing (BGP)</w:t>
      </w:r>
    </w:p>
    <w:p w14:paraId="69570FD7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Algoritmi di controllo (ICMP/RIP)</w:t>
      </w:r>
    </w:p>
    <w:p w14:paraId="4C0787DE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Algoritmi di controllo di flusso (go-back n, </w:t>
      </w:r>
      <w:proofErr w:type="spellStart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selective</w:t>
      </w:r>
      <w:proofErr w:type="spellEnd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repeat, stop-and-</w:t>
      </w:r>
      <w:proofErr w:type="spellStart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wait</w:t>
      </w:r>
      <w:proofErr w:type="spellEnd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57F4248B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Struttura pacchetto IP e campi in dettaglio</w:t>
      </w:r>
    </w:p>
    <w:p w14:paraId="4C2ABA9E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Differenze tra IPv4 e IPv6</w:t>
      </w:r>
    </w:p>
    <w:p w14:paraId="1E461C3D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 TCP/IP</w:t>
      </w:r>
    </w:p>
    <w:p w14:paraId="02B605AA" w14:textId="77777777" w:rsidR="0096635F" w:rsidRPr="0096635F" w:rsidRDefault="0096635F" w:rsidP="009663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Livello di trasporto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1C03F266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TCP / UDP, caratteristiche e confronto</w:t>
      </w:r>
    </w:p>
    <w:p w14:paraId="5E76E9E7" w14:textId="77777777" w:rsidR="0096635F" w:rsidRPr="0096635F" w:rsidRDefault="0096635F" w:rsidP="009663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Algoritmi di controllo flusso in dettaglio: go-back n, stop-and-</w:t>
      </w:r>
      <w:proofErr w:type="spellStart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wait</w:t>
      </w:r>
      <w:proofErr w:type="spellEnd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selective</w:t>
      </w:r>
      <w:proofErr w:type="spellEnd"/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repeat</w:t>
      </w:r>
    </w:p>
    <w:p w14:paraId="12F83244" w14:textId="77777777" w:rsidR="0096635F" w:rsidRPr="0096635F" w:rsidRDefault="0096635F" w:rsidP="00966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EDUCAZIONE CIVICA</w:t>
      </w:r>
    </w:p>
    <w:p w14:paraId="56AD0B08" w14:textId="77777777" w:rsidR="0096635F" w:rsidRPr="0096635F" w:rsidRDefault="0096635F" w:rsidP="009663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Cittadinanza digitale e sicurezza online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478D11D0" w14:textId="77777777" w:rsidR="0096635F" w:rsidRPr="0096635F" w:rsidRDefault="0096635F" w:rsidP="009663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Identità digitale e privacy online</w:t>
      </w:r>
    </w:p>
    <w:p w14:paraId="09F14596" w14:textId="77777777" w:rsidR="0096635F" w:rsidRPr="0096635F" w:rsidRDefault="0096635F" w:rsidP="009663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Rischi e opportunità dell'uso di Internet</w:t>
      </w:r>
    </w:p>
    <w:p w14:paraId="080749FC" w14:textId="77777777" w:rsidR="0096635F" w:rsidRPr="0096635F" w:rsidRDefault="0096635F" w:rsidP="009663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Cyberbullismo e comportamento etico online</w:t>
      </w:r>
    </w:p>
    <w:p w14:paraId="1AAE0EC2" w14:textId="77777777" w:rsidR="0096635F" w:rsidRPr="0096635F" w:rsidRDefault="0096635F" w:rsidP="009663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Impatto ambientale dei sistemi informatici</w:t>
      </w: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2278E386" w14:textId="77777777" w:rsidR="0096635F" w:rsidRPr="0096635F" w:rsidRDefault="0096635F" w:rsidP="009663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Consumo energetico dei data center</w:t>
      </w:r>
    </w:p>
    <w:p w14:paraId="12BD4441" w14:textId="77777777" w:rsidR="0096635F" w:rsidRPr="0096635F" w:rsidRDefault="0096635F" w:rsidP="009663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Smaltimento corretto dei dispositivi elettronici</w:t>
      </w:r>
    </w:p>
    <w:p w14:paraId="01F02A6A" w14:textId="77777777" w:rsidR="0096635F" w:rsidRPr="0096635F" w:rsidRDefault="0096635F" w:rsidP="0096635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63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Green computing e soluzioni eco-sostenibili</w:t>
      </w:r>
    </w:p>
    <w:p w14:paraId="540B16DC" w14:textId="61F34085" w:rsidR="00821B3B" w:rsidRPr="00DD6B2B" w:rsidRDefault="00FF5E5A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DD6B2B">
        <w:rPr>
          <w:rFonts w:ascii="Times New Roman" w:hAnsi="Times New Roman" w:cs="Times New Roman"/>
          <w:i/>
          <w:iCs/>
          <w:sz w:val="22"/>
          <w:szCs w:val="22"/>
        </w:rPr>
        <w:t>Rappresentanti di classe                            Prof. Gabriel Rovesti                           Prof. Leonardo Campagnaro</w:t>
      </w:r>
    </w:p>
    <w:p w14:paraId="11BD9A25" w14:textId="75FFCD34" w:rsidR="00FF5E5A" w:rsidRPr="00DD6B2B" w:rsidRDefault="00FF5E5A">
      <w:pPr>
        <w:rPr>
          <w:rFonts w:ascii="Times New Roman" w:hAnsi="Times New Roman" w:cs="Times New Roman"/>
        </w:rPr>
      </w:pPr>
      <w:r w:rsidRPr="00DD6B2B">
        <w:rPr>
          <w:rFonts w:ascii="Times New Roman" w:hAnsi="Times New Roman" w:cs="Times New Roman"/>
        </w:rPr>
        <w:t xml:space="preserve">------------------------------- </w:t>
      </w:r>
      <w:r w:rsidRPr="00DD6B2B">
        <w:rPr>
          <w:rFonts w:ascii="Times New Roman" w:hAnsi="Times New Roman" w:cs="Times New Roman"/>
        </w:rPr>
        <w:tab/>
      </w:r>
      <w:r w:rsidRPr="00DD6B2B">
        <w:rPr>
          <w:rFonts w:ascii="Times New Roman" w:hAnsi="Times New Roman" w:cs="Times New Roman"/>
        </w:rPr>
        <w:tab/>
        <w:t>---------------------------</w:t>
      </w:r>
      <w:r w:rsidRPr="00DD6B2B">
        <w:rPr>
          <w:rFonts w:ascii="Times New Roman" w:hAnsi="Times New Roman" w:cs="Times New Roman"/>
        </w:rPr>
        <w:tab/>
      </w:r>
      <w:r w:rsidRPr="00DD6B2B">
        <w:rPr>
          <w:rFonts w:ascii="Times New Roman" w:hAnsi="Times New Roman" w:cs="Times New Roman"/>
        </w:rPr>
        <w:tab/>
        <w:t xml:space="preserve">       --------------------------</w:t>
      </w:r>
    </w:p>
    <w:sectPr w:rsidR="00FF5E5A" w:rsidRPr="00DD6B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004"/>
    <w:multiLevelType w:val="multilevel"/>
    <w:tmpl w:val="38BC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232"/>
    <w:multiLevelType w:val="multilevel"/>
    <w:tmpl w:val="144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3305"/>
    <w:multiLevelType w:val="multilevel"/>
    <w:tmpl w:val="25B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002"/>
    <w:multiLevelType w:val="multilevel"/>
    <w:tmpl w:val="A36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E5F71"/>
    <w:multiLevelType w:val="multilevel"/>
    <w:tmpl w:val="626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1CF3"/>
    <w:multiLevelType w:val="multilevel"/>
    <w:tmpl w:val="B68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4461"/>
    <w:multiLevelType w:val="multilevel"/>
    <w:tmpl w:val="E1D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10F67"/>
    <w:multiLevelType w:val="multilevel"/>
    <w:tmpl w:val="087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A53E7"/>
    <w:multiLevelType w:val="multilevel"/>
    <w:tmpl w:val="290C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462C6"/>
    <w:multiLevelType w:val="multilevel"/>
    <w:tmpl w:val="02B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542D1"/>
    <w:multiLevelType w:val="multilevel"/>
    <w:tmpl w:val="149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A5C6C"/>
    <w:multiLevelType w:val="multilevel"/>
    <w:tmpl w:val="EE0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790C"/>
    <w:multiLevelType w:val="multilevel"/>
    <w:tmpl w:val="4DA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302E2"/>
    <w:multiLevelType w:val="multilevel"/>
    <w:tmpl w:val="709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D5254"/>
    <w:multiLevelType w:val="multilevel"/>
    <w:tmpl w:val="316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F137F"/>
    <w:multiLevelType w:val="multilevel"/>
    <w:tmpl w:val="51B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F685A"/>
    <w:multiLevelType w:val="multilevel"/>
    <w:tmpl w:val="138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C469C"/>
    <w:multiLevelType w:val="multilevel"/>
    <w:tmpl w:val="050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5363A"/>
    <w:multiLevelType w:val="multilevel"/>
    <w:tmpl w:val="168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A68E3"/>
    <w:multiLevelType w:val="multilevel"/>
    <w:tmpl w:val="18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7394F"/>
    <w:multiLevelType w:val="multilevel"/>
    <w:tmpl w:val="8ED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B3252"/>
    <w:multiLevelType w:val="multilevel"/>
    <w:tmpl w:val="72B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93CA6"/>
    <w:multiLevelType w:val="multilevel"/>
    <w:tmpl w:val="F17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93D37"/>
    <w:multiLevelType w:val="multilevel"/>
    <w:tmpl w:val="615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21C38"/>
    <w:multiLevelType w:val="multilevel"/>
    <w:tmpl w:val="935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E4C09"/>
    <w:multiLevelType w:val="multilevel"/>
    <w:tmpl w:val="8DE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31888"/>
    <w:multiLevelType w:val="multilevel"/>
    <w:tmpl w:val="8BE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453F7"/>
    <w:multiLevelType w:val="multilevel"/>
    <w:tmpl w:val="056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02B2D"/>
    <w:multiLevelType w:val="multilevel"/>
    <w:tmpl w:val="3584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26BC1"/>
    <w:multiLevelType w:val="multilevel"/>
    <w:tmpl w:val="1B9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6324B"/>
    <w:multiLevelType w:val="multilevel"/>
    <w:tmpl w:val="23F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1225">
    <w:abstractNumId w:val="12"/>
  </w:num>
  <w:num w:numId="2" w16cid:durableId="2147383641">
    <w:abstractNumId w:val="21"/>
  </w:num>
  <w:num w:numId="3" w16cid:durableId="809513210">
    <w:abstractNumId w:val="9"/>
  </w:num>
  <w:num w:numId="4" w16cid:durableId="1514688310">
    <w:abstractNumId w:val="7"/>
  </w:num>
  <w:num w:numId="5" w16cid:durableId="1240823591">
    <w:abstractNumId w:val="2"/>
  </w:num>
  <w:num w:numId="6" w16cid:durableId="788668977">
    <w:abstractNumId w:val="28"/>
  </w:num>
  <w:num w:numId="7" w16cid:durableId="1929774239">
    <w:abstractNumId w:val="17"/>
  </w:num>
  <w:num w:numId="8" w16cid:durableId="790785976">
    <w:abstractNumId w:val="29"/>
  </w:num>
  <w:num w:numId="9" w16cid:durableId="830825833">
    <w:abstractNumId w:val="11"/>
  </w:num>
  <w:num w:numId="10" w16cid:durableId="1745759181">
    <w:abstractNumId w:val="14"/>
  </w:num>
  <w:num w:numId="11" w16cid:durableId="1122578743">
    <w:abstractNumId w:val="1"/>
  </w:num>
  <w:num w:numId="12" w16cid:durableId="1857574526">
    <w:abstractNumId w:val="18"/>
  </w:num>
  <w:num w:numId="13" w16cid:durableId="1871213888">
    <w:abstractNumId w:val="25"/>
  </w:num>
  <w:num w:numId="14" w16cid:durableId="706297764">
    <w:abstractNumId w:val="27"/>
  </w:num>
  <w:num w:numId="15" w16cid:durableId="1953126087">
    <w:abstractNumId w:val="8"/>
  </w:num>
  <w:num w:numId="16" w16cid:durableId="47341835">
    <w:abstractNumId w:val="19"/>
  </w:num>
  <w:num w:numId="17" w16cid:durableId="1171414558">
    <w:abstractNumId w:val="23"/>
  </w:num>
  <w:num w:numId="18" w16cid:durableId="1534341028">
    <w:abstractNumId w:val="30"/>
  </w:num>
  <w:num w:numId="19" w16cid:durableId="473913626">
    <w:abstractNumId w:val="20"/>
  </w:num>
  <w:num w:numId="20" w16cid:durableId="2012558174">
    <w:abstractNumId w:val="4"/>
  </w:num>
  <w:num w:numId="21" w16cid:durableId="1172643525">
    <w:abstractNumId w:val="24"/>
  </w:num>
  <w:num w:numId="22" w16cid:durableId="1991210783">
    <w:abstractNumId w:val="5"/>
  </w:num>
  <w:num w:numId="23" w16cid:durableId="1344698938">
    <w:abstractNumId w:val="6"/>
  </w:num>
  <w:num w:numId="24" w16cid:durableId="2124030538">
    <w:abstractNumId w:val="22"/>
  </w:num>
  <w:num w:numId="25" w16cid:durableId="249430952">
    <w:abstractNumId w:val="10"/>
  </w:num>
  <w:num w:numId="26" w16cid:durableId="2146849724">
    <w:abstractNumId w:val="15"/>
  </w:num>
  <w:num w:numId="27" w16cid:durableId="604658592">
    <w:abstractNumId w:val="3"/>
  </w:num>
  <w:num w:numId="28" w16cid:durableId="1965840714">
    <w:abstractNumId w:val="13"/>
  </w:num>
  <w:num w:numId="29" w16cid:durableId="163588771">
    <w:abstractNumId w:val="16"/>
  </w:num>
  <w:num w:numId="30" w16cid:durableId="1546679890">
    <w:abstractNumId w:val="26"/>
  </w:num>
  <w:num w:numId="31" w16cid:durableId="183575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3B"/>
    <w:rsid w:val="00145EE2"/>
    <w:rsid w:val="00192458"/>
    <w:rsid w:val="00333248"/>
    <w:rsid w:val="00572004"/>
    <w:rsid w:val="006D4353"/>
    <w:rsid w:val="00821B3B"/>
    <w:rsid w:val="0096635F"/>
    <w:rsid w:val="00AF7605"/>
    <w:rsid w:val="00DD6B2B"/>
    <w:rsid w:val="00F04648"/>
    <w:rsid w:val="00FC75AD"/>
    <w:rsid w:val="00FE62FD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BB2D"/>
  <w15:chartTrackingRefBased/>
  <w15:docId w15:val="{57135D30-B246-40FB-9267-023013C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2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2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2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21B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B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B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B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B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B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B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1B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1B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B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1B3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2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21B3B"/>
    <w:rPr>
      <w:b/>
      <w:bCs/>
    </w:rPr>
  </w:style>
  <w:style w:type="paragraph" w:customStyle="1" w:styleId="whitespace-pre-wrap">
    <w:name w:val="whitespace-pre-wrap"/>
    <w:basedOn w:val="Normale"/>
    <w:rsid w:val="0096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whitespace-normal">
    <w:name w:val="whitespace-normal"/>
    <w:basedOn w:val="Normale"/>
    <w:rsid w:val="0096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893E-65F8-4A33-ABA5-176CFA60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</cp:revision>
  <dcterms:created xsi:type="dcterms:W3CDTF">2025-03-24T08:08:00Z</dcterms:created>
  <dcterms:modified xsi:type="dcterms:W3CDTF">2025-04-06T14:16:00Z</dcterms:modified>
</cp:coreProperties>
</file>