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color w:val="b2071b"/>
          <w:sz w:val="32"/>
          <w:szCs w:val="32"/>
        </w:rPr>
      </w:pPr>
      <w:r w:rsidDel="00000000" w:rsidR="00000000" w:rsidRPr="00000000">
        <w:rPr>
          <w:rFonts w:ascii="Calibri" w:cs="Calibri" w:eastAsia="Calibri" w:hAnsi="Calibri"/>
          <w:b w:val="1"/>
          <w:color w:val="b2071b"/>
          <w:sz w:val="32"/>
          <w:szCs w:val="32"/>
          <w:rtl w:val="0"/>
        </w:rPr>
        <w:t xml:space="preserve">Specifiche per la predisposizione e la consegna delle prove di accesso</w:t>
      </w:r>
    </w:p>
    <w:p w:rsidR="00000000" w:rsidDel="00000000" w:rsidP="00000000" w:rsidRDefault="00000000" w:rsidRPr="00000000" w14:paraId="00000003">
      <w:pPr>
        <w:jc w:val="center"/>
        <w:rPr>
          <w:rFonts w:ascii="Calibri" w:cs="Calibri" w:eastAsia="Calibri" w:hAnsi="Calibri"/>
          <w:b w:val="1"/>
          <w:color w:val="b2071b"/>
          <w:sz w:val="32"/>
          <w:szCs w:val="32"/>
        </w:rPr>
      </w:pPr>
      <w:r w:rsidDel="00000000" w:rsidR="00000000" w:rsidRPr="00000000">
        <w:rPr>
          <w:rFonts w:ascii="Calibri" w:cs="Calibri" w:eastAsia="Calibri" w:hAnsi="Calibri"/>
          <w:b w:val="1"/>
          <w:color w:val="b2071b"/>
          <w:sz w:val="32"/>
          <w:szCs w:val="32"/>
          <w:rtl w:val="0"/>
        </w:rPr>
        <w:t xml:space="preserve">A. A. 2025/2026</w:t>
      </w:r>
    </w:p>
    <w:p w:rsidR="00000000" w:rsidDel="00000000" w:rsidP="00000000" w:rsidRDefault="00000000" w:rsidRPr="00000000" w14:paraId="00000004">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Si invitano le/i responsabili della predisposizione delle prove ad attenersi scrupolosamente alle indicazioni e ai termini di seguito riportati.</w:t>
      </w:r>
    </w:p>
    <w:p w:rsidR="00000000" w:rsidDel="00000000" w:rsidP="00000000" w:rsidRDefault="00000000" w:rsidRPr="00000000" w14:paraId="00000006">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Ai fini della stesura delle prove di ammissione, è necessario che vengano seguite le linee guida essenziali in tema di accessibilità: </w:t>
      </w:r>
      <w:hyperlink r:id="rId7">
        <w:r w:rsidDel="00000000" w:rsidR="00000000" w:rsidRPr="00000000">
          <w:rPr>
            <w:rFonts w:ascii="Calibri" w:cs="Calibri" w:eastAsia="Calibri" w:hAnsi="Calibri"/>
            <w:b w:val="1"/>
            <w:color w:val="0000ff"/>
            <w:sz w:val="20"/>
            <w:szCs w:val="20"/>
            <w:u w:val="single"/>
            <w:rtl w:val="0"/>
          </w:rPr>
          <w:t xml:space="preserve">https://drive.google.com/drive/folders/1SpY_nNxt8IRtiOUbWG7H2NyX0BomC8R9</w:t>
        </w:r>
      </w:hyperlink>
      <w:r w:rsidDel="00000000" w:rsidR="00000000" w:rsidRPr="00000000">
        <w:rPr>
          <w:rtl w:val="0"/>
        </w:rPr>
      </w:r>
    </w:p>
    <w:p w:rsidR="00000000" w:rsidDel="00000000" w:rsidP="00000000" w:rsidRDefault="00000000" w:rsidRPr="00000000" w14:paraId="00000007">
      <w:pPr>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Comunicazioni o informazioni relative alla </w:t>
      </w:r>
      <w:r w:rsidDel="00000000" w:rsidR="00000000" w:rsidRPr="00000000">
        <w:rPr>
          <w:rFonts w:ascii="Calibri" w:cs="Calibri" w:eastAsia="Calibri" w:hAnsi="Calibri"/>
          <w:b w:val="1"/>
          <w:sz w:val="20"/>
          <w:szCs w:val="20"/>
          <w:u w:val="single"/>
          <w:rtl w:val="0"/>
        </w:rPr>
        <w:t xml:space="preserve">predisposizione dei quesiti</w:t>
      </w:r>
      <w:r w:rsidDel="00000000" w:rsidR="00000000" w:rsidRPr="00000000">
        <w:rPr>
          <w:rFonts w:ascii="Calibri" w:cs="Calibri" w:eastAsia="Calibri" w:hAnsi="Calibri"/>
          <w:b w:val="1"/>
          <w:sz w:val="20"/>
          <w:szCs w:val="20"/>
          <w:rtl w:val="0"/>
        </w:rPr>
        <w:t xml:space="preserve"> possono essere indirizzate a:</w:t>
      </w:r>
    </w:p>
    <w:p w:rsidR="00000000" w:rsidDel="00000000" w:rsidP="00000000" w:rsidRDefault="00000000" w:rsidRPr="00000000" w14:paraId="00000009">
      <w:pPr>
        <w:jc w:val="center"/>
        <w:rPr>
          <w:rFonts w:ascii="Calibri" w:cs="Calibri" w:eastAsia="Calibri" w:hAnsi="Calibri"/>
          <w:b w:val="1"/>
          <w:sz w:val="28"/>
          <w:szCs w:val="28"/>
        </w:rPr>
      </w:pPr>
      <w:hyperlink r:id="rId8">
        <w:r w:rsidDel="00000000" w:rsidR="00000000" w:rsidRPr="00000000">
          <w:rPr>
            <w:rFonts w:ascii="Calibri" w:cs="Calibri" w:eastAsia="Calibri" w:hAnsi="Calibri"/>
            <w:b w:val="1"/>
            <w:color w:val="000000"/>
            <w:sz w:val="28"/>
            <w:szCs w:val="28"/>
            <w:u w:val="none"/>
            <w:rtl w:val="0"/>
          </w:rPr>
          <w:t xml:space="preserve">prove.accesso@unipd.it</w:t>
        </w:r>
      </w:hyperlink>
      <w:r w:rsidDel="00000000" w:rsidR="00000000" w:rsidRPr="00000000">
        <w:rPr>
          <w:rtl w:val="0"/>
        </w:rPr>
      </w:r>
    </w:p>
    <w:p w:rsidR="00000000" w:rsidDel="00000000" w:rsidP="00000000" w:rsidRDefault="00000000" w:rsidRPr="00000000" w14:paraId="0000000A">
      <w:pPr>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B">
      <w:pPr>
        <w:ind w:left="-425.19685039370074" w:right="-342.125984251968" w:firstLine="0"/>
        <w:jc w:val="center"/>
        <w:rPr>
          <w:rFonts w:ascii="Calibri" w:cs="Calibri" w:eastAsia="Calibri" w:hAnsi="Calibri"/>
          <w:b w:val="1"/>
          <w:color w:val="000000"/>
          <w:u w:val="none"/>
        </w:rPr>
      </w:pPr>
      <w:r w:rsidDel="00000000" w:rsidR="00000000" w:rsidRPr="00000000">
        <w:rPr>
          <w:rFonts w:ascii="Calibri" w:cs="Calibri" w:eastAsia="Calibri" w:hAnsi="Calibri"/>
          <w:b w:val="1"/>
          <w:sz w:val="20"/>
          <w:szCs w:val="20"/>
          <w:rtl w:val="0"/>
        </w:rPr>
        <w:t xml:space="preserve">Richieste di informazioni o chiarimenti sull’</w:t>
      </w:r>
      <w:r w:rsidDel="00000000" w:rsidR="00000000" w:rsidRPr="00000000">
        <w:rPr>
          <w:rFonts w:ascii="Calibri" w:cs="Calibri" w:eastAsia="Calibri" w:hAnsi="Calibri"/>
          <w:b w:val="1"/>
          <w:sz w:val="20"/>
          <w:szCs w:val="20"/>
          <w:u w:val="single"/>
          <w:rtl w:val="0"/>
        </w:rPr>
        <w:t xml:space="preserve">accessibilità dei quesiti </w:t>
      </w:r>
      <w:r w:rsidDel="00000000" w:rsidR="00000000" w:rsidRPr="00000000">
        <w:rPr>
          <w:rFonts w:ascii="Calibri" w:cs="Calibri" w:eastAsia="Calibri" w:hAnsi="Calibri"/>
          <w:b w:val="1"/>
          <w:sz w:val="20"/>
          <w:szCs w:val="20"/>
          <w:rtl w:val="0"/>
        </w:rPr>
        <w:t xml:space="preserve">possono essere indirizzate all’esperto di accessibilità</w:t>
      </w:r>
      <w:r w:rsidDel="00000000" w:rsidR="00000000" w:rsidRPr="00000000">
        <w:rPr>
          <w:rtl w:val="0"/>
        </w:rPr>
      </w:r>
    </w:p>
    <w:p w:rsidR="00000000" w:rsidDel="00000000" w:rsidP="00000000" w:rsidRDefault="00000000" w:rsidRPr="00000000" w14:paraId="0000000C">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tramite mail o via Zoom, secondo quanto indicato nel testo della mail.</w:t>
      </w:r>
    </w:p>
    <w:p w:rsidR="00000000" w:rsidDel="00000000" w:rsidP="00000000" w:rsidRDefault="00000000" w:rsidRPr="00000000" w14:paraId="0000000D">
      <w:pPr>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E">
      <w:pPr>
        <w:tabs>
          <w:tab w:val="left" w:leader="none" w:pos="4889"/>
        </w:tabs>
        <w:jc w:val="center"/>
        <w:rPr>
          <w:rFonts w:ascii="Calibri" w:cs="Calibri" w:eastAsia="Calibri" w:hAnsi="Calibri"/>
          <w:b w:val="1"/>
          <w:u w:val="single"/>
        </w:rPr>
      </w:pPr>
      <w:r w:rsidDel="00000000" w:rsidR="00000000" w:rsidRPr="00000000">
        <w:rPr>
          <w:rFonts w:ascii="Calibri" w:cs="Calibri" w:eastAsia="Calibri" w:hAnsi="Calibri"/>
          <w:b w:val="1"/>
          <w:sz w:val="28"/>
          <w:szCs w:val="28"/>
          <w:highlight w:val="yellow"/>
          <w:rtl w:val="0"/>
        </w:rPr>
        <w:t xml:space="preserve">Termine di consegna</w:t>
      </w:r>
      <w:r w:rsidDel="00000000" w:rsidR="00000000" w:rsidRPr="00000000">
        <w:rPr>
          <w:rFonts w:ascii="Calibri" w:cs="Calibri" w:eastAsia="Calibri" w:hAnsi="Calibri"/>
          <w:b w:val="1"/>
          <w:highlight w:val="yellow"/>
          <w:rtl w:val="0"/>
        </w:rPr>
        <w:t xml:space="preserve">: </w:t>
      </w:r>
      <w:r w:rsidDel="00000000" w:rsidR="00000000" w:rsidRPr="00000000">
        <w:rPr>
          <w:rFonts w:ascii="Calibri" w:cs="Calibri" w:eastAsia="Calibri" w:hAnsi="Calibri"/>
          <w:b w:val="1"/>
          <w:sz w:val="28"/>
          <w:szCs w:val="28"/>
          <w:highlight w:val="yellow"/>
          <w:u w:val="single"/>
          <w:rtl w:val="0"/>
        </w:rPr>
        <w:t xml:space="preserve">14 luglio 2025 ore 14:00</w:t>
      </w:r>
      <w:r w:rsidDel="00000000" w:rsidR="00000000" w:rsidRPr="00000000">
        <w:rPr>
          <w:rtl w:val="0"/>
        </w:rPr>
      </w:r>
    </w:p>
    <w:p w:rsidR="00000000" w:rsidDel="00000000" w:rsidP="00000000" w:rsidRDefault="00000000" w:rsidRPr="00000000" w14:paraId="0000000F">
      <w:pPr>
        <w:tabs>
          <w:tab w:val="left" w:leader="none" w:pos="4889"/>
        </w:tabs>
        <w:jc w:val="cente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10">
      <w:pPr>
        <w:spacing w:before="120" w:lineRule="auto"/>
        <w:jc w:val="both"/>
        <w:rPr>
          <w:rFonts w:ascii="Calibri" w:cs="Calibri" w:eastAsia="Calibri" w:hAnsi="Calibri"/>
          <w:b w:val="1"/>
          <w:color w:val="980000"/>
          <w:sz w:val="20"/>
          <w:szCs w:val="20"/>
        </w:rPr>
      </w:pPr>
      <w:r w:rsidDel="00000000" w:rsidR="00000000" w:rsidRPr="00000000">
        <w:rPr>
          <w:rFonts w:ascii="Calibri" w:cs="Calibri" w:eastAsia="Calibri" w:hAnsi="Calibri"/>
          <w:b w:val="1"/>
          <w:color w:val="980000"/>
          <w:sz w:val="20"/>
          <w:szCs w:val="20"/>
          <w:rtl w:val="0"/>
        </w:rPr>
        <w:t xml:space="preserve">Modalità di consegna</w:t>
      </w:r>
    </w:p>
    <w:p w:rsidR="00000000" w:rsidDel="00000000" w:rsidP="00000000" w:rsidRDefault="00000000" w:rsidRPr="00000000" w14:paraId="00000011">
      <w:pPr>
        <w:ind w:left="540" w:firstLine="0"/>
        <w:jc w:val="both"/>
        <w:rPr>
          <w:rFonts w:ascii="Calibri" w:cs="Calibri" w:eastAsia="Calibri" w:hAnsi="Calibri"/>
          <w:sz w:val="18"/>
          <w:szCs w:val="18"/>
          <w:u w:val="single"/>
        </w:rPr>
      </w:pPr>
      <w:r w:rsidDel="00000000" w:rsidR="00000000" w:rsidRPr="00000000">
        <w:rPr>
          <w:rFonts w:ascii="Calibri" w:cs="Calibri" w:eastAsia="Calibri" w:hAnsi="Calibri"/>
          <w:sz w:val="18"/>
          <w:szCs w:val="18"/>
          <w:u w:val="single"/>
          <w:rtl w:val="0"/>
        </w:rPr>
        <w:t xml:space="preserve">Busta sigillata contenente le copie cartacee, debitamente siglate su ogni pagina:</w:t>
      </w:r>
    </w:p>
    <w:p w:rsidR="00000000" w:rsidDel="00000000" w:rsidP="00000000" w:rsidRDefault="00000000" w:rsidRPr="00000000" w14:paraId="00000012">
      <w:pPr>
        <w:ind w:left="540" w:firstLine="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 della prova;</w:t>
      </w:r>
    </w:p>
    <w:p w:rsidR="00000000" w:rsidDel="00000000" w:rsidP="00000000" w:rsidRDefault="00000000" w:rsidRPr="00000000" w14:paraId="00000013">
      <w:pPr>
        <w:ind w:left="540" w:firstLine="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 del foglio-istruzioni.</w:t>
      </w:r>
    </w:p>
    <w:p w:rsidR="00000000" w:rsidDel="00000000" w:rsidP="00000000" w:rsidRDefault="00000000" w:rsidRPr="00000000" w14:paraId="00000014">
      <w:pPr>
        <w:tabs>
          <w:tab w:val="left" w:leader="none" w:pos="4889"/>
        </w:tabs>
        <w:ind w:left="54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Nella stessa busta, va inserita una chiavetta USB (o similare) con i medesimi documenti.</w:t>
      </w:r>
    </w:p>
    <w:p w:rsidR="00000000" w:rsidDel="00000000" w:rsidP="00000000" w:rsidRDefault="00000000" w:rsidRPr="00000000" w14:paraId="00000015">
      <w:pPr>
        <w:tabs>
          <w:tab w:val="left" w:leader="none" w:pos="4889"/>
        </w:tabs>
        <w:ind w:left="540" w:firstLine="0"/>
        <w:rPr>
          <w:rFonts w:ascii="Calibri" w:cs="Calibri" w:eastAsia="Calibri" w:hAnsi="Calibri"/>
          <w:sz w:val="18"/>
          <w:szCs w:val="18"/>
          <w:highlight w:val="yellow"/>
        </w:rPr>
      </w:pPr>
      <w:r w:rsidDel="00000000" w:rsidR="00000000" w:rsidRPr="00000000">
        <w:rPr>
          <w:rFonts w:ascii="Calibri" w:cs="Calibri" w:eastAsia="Calibri" w:hAnsi="Calibri"/>
          <w:sz w:val="18"/>
          <w:szCs w:val="18"/>
          <w:highlight w:val="yellow"/>
          <w:rtl w:val="0"/>
        </w:rPr>
        <w:t xml:space="preserve">Vi chiediamo di </w:t>
      </w:r>
      <w:r w:rsidDel="00000000" w:rsidR="00000000" w:rsidRPr="00000000">
        <w:rPr>
          <w:rFonts w:ascii="Calibri" w:cs="Calibri" w:eastAsia="Calibri" w:hAnsi="Calibri"/>
          <w:b w:val="1"/>
          <w:sz w:val="18"/>
          <w:szCs w:val="18"/>
          <w:highlight w:val="yellow"/>
          <w:rtl w:val="0"/>
        </w:rPr>
        <w:t xml:space="preserve">contrassegnare la chiavetta</w:t>
      </w:r>
      <w:r w:rsidDel="00000000" w:rsidR="00000000" w:rsidRPr="00000000">
        <w:rPr>
          <w:rFonts w:ascii="Calibri" w:cs="Calibri" w:eastAsia="Calibri" w:hAnsi="Calibri"/>
          <w:sz w:val="18"/>
          <w:szCs w:val="18"/>
          <w:highlight w:val="yellow"/>
          <w:rtl w:val="0"/>
        </w:rPr>
        <w:t xml:space="preserve"> </w:t>
      </w:r>
      <w:r w:rsidDel="00000000" w:rsidR="00000000" w:rsidRPr="00000000">
        <w:rPr>
          <w:rFonts w:ascii="Calibri" w:cs="Calibri" w:eastAsia="Calibri" w:hAnsi="Calibri"/>
          <w:b w:val="1"/>
          <w:sz w:val="18"/>
          <w:szCs w:val="18"/>
          <w:highlight w:val="yellow"/>
          <w:rtl w:val="0"/>
        </w:rPr>
        <w:t xml:space="preserve">con un’etichetta o in altra maniera</w:t>
      </w:r>
      <w:r w:rsidDel="00000000" w:rsidR="00000000" w:rsidRPr="00000000">
        <w:rPr>
          <w:rFonts w:ascii="Calibri" w:cs="Calibri" w:eastAsia="Calibri" w:hAnsi="Calibri"/>
          <w:sz w:val="18"/>
          <w:szCs w:val="18"/>
          <w:highlight w:val="yellow"/>
          <w:rtl w:val="0"/>
        </w:rPr>
        <w:t xml:space="preserve"> in modo che sia riconoscibile, in modo da facilitarne la restituzione dopo l’utilizzo.</w:t>
      </w:r>
    </w:p>
    <w:p w:rsidR="00000000" w:rsidDel="00000000" w:rsidP="00000000" w:rsidRDefault="00000000" w:rsidRPr="00000000" w14:paraId="00000016">
      <w:pPr>
        <w:tabs>
          <w:tab w:val="left" w:leader="none" w:pos="4889"/>
        </w:tabs>
        <w:ind w:left="540" w:firstLine="0"/>
        <w:rPr>
          <w:rFonts w:ascii="Calibri" w:cs="Calibri" w:eastAsia="Calibri" w:hAnsi="Calibri"/>
          <w:sz w:val="18"/>
          <w:szCs w:val="18"/>
          <w:highlight w:val="yellow"/>
        </w:rPr>
      </w:pPr>
      <w:r w:rsidDel="00000000" w:rsidR="00000000" w:rsidRPr="00000000">
        <w:rPr>
          <w:rtl w:val="0"/>
        </w:rPr>
      </w:r>
    </w:p>
    <w:p w:rsidR="00000000" w:rsidDel="00000000" w:rsidP="00000000" w:rsidRDefault="00000000" w:rsidRPr="00000000" w14:paraId="00000017">
      <w:pPr>
        <w:spacing w:before="120" w:lineRule="auto"/>
        <w:jc w:val="both"/>
        <w:rPr>
          <w:rFonts w:ascii="Calibri" w:cs="Calibri" w:eastAsia="Calibri" w:hAnsi="Calibri"/>
          <w:b w:val="1"/>
          <w:sz w:val="18"/>
          <w:szCs w:val="18"/>
        </w:rPr>
      </w:pPr>
      <w:r w:rsidDel="00000000" w:rsidR="00000000" w:rsidRPr="00000000">
        <w:rPr>
          <w:rFonts w:ascii="Calibri" w:cs="Calibri" w:eastAsia="Calibri" w:hAnsi="Calibri"/>
          <w:b w:val="1"/>
          <w:color w:val="980000"/>
          <w:sz w:val="20"/>
          <w:szCs w:val="20"/>
          <w:rtl w:val="0"/>
        </w:rPr>
        <w:t xml:space="preserve">Ufficio a cui consegnare e luogo di consegna</w:t>
      </w:r>
      <w:r w:rsidDel="00000000" w:rsidR="00000000" w:rsidRPr="00000000">
        <w:rPr>
          <w:rFonts w:ascii="Calibri" w:cs="Calibri" w:eastAsia="Calibri" w:hAnsi="Calibri"/>
          <w:b w:val="1"/>
          <w:sz w:val="18"/>
          <w:szCs w:val="18"/>
          <w:rtl w:val="0"/>
        </w:rPr>
        <w:tab/>
      </w:r>
    </w:p>
    <w:p w:rsidR="00000000" w:rsidDel="00000000" w:rsidP="00000000" w:rsidRDefault="00000000" w:rsidRPr="00000000" w14:paraId="00000018">
      <w:pPr>
        <w:ind w:left="540" w:firstLine="0"/>
        <w:jc w:val="both"/>
        <w:rPr>
          <w:rFonts w:ascii="Calibri" w:cs="Calibri" w:eastAsia="Calibri" w:hAnsi="Calibri"/>
          <w:sz w:val="18"/>
          <w:szCs w:val="18"/>
        </w:rPr>
      </w:pPr>
      <w:r w:rsidDel="00000000" w:rsidR="00000000" w:rsidRPr="00000000">
        <w:rPr>
          <w:rFonts w:ascii="Calibri" w:cs="Calibri" w:eastAsia="Calibri" w:hAnsi="Calibri"/>
          <w:sz w:val="18"/>
          <w:szCs w:val="18"/>
          <w:u w:val="single"/>
          <w:rtl w:val="0"/>
        </w:rPr>
        <w:t xml:space="preserve">Ufficio Carriere Studenti - Casa Grimani, Lungargine Piovego, 2/3 - Padova.</w:t>
      </w:r>
      <w:r w:rsidDel="00000000" w:rsidR="00000000" w:rsidRPr="00000000">
        <w:rPr>
          <w:rtl w:val="0"/>
        </w:rPr>
      </w:r>
    </w:p>
    <w:p w:rsidR="00000000" w:rsidDel="00000000" w:rsidP="00000000" w:rsidRDefault="00000000" w:rsidRPr="00000000" w14:paraId="00000019">
      <w:pPr>
        <w:tabs>
          <w:tab w:val="left" w:leader="none" w:pos="4889"/>
        </w:tabs>
        <w:ind w:left="540" w:firstLine="0"/>
        <w:rPr>
          <w:rFonts w:ascii="Calibri" w:cs="Calibri" w:eastAsia="Calibri" w:hAnsi="Calibri"/>
          <w:sz w:val="18"/>
          <w:szCs w:val="18"/>
          <w:u w:val="single"/>
        </w:rPr>
      </w:pPr>
      <w:r w:rsidDel="00000000" w:rsidR="00000000" w:rsidRPr="00000000">
        <w:rPr>
          <w:rtl w:val="0"/>
        </w:rPr>
      </w:r>
    </w:p>
    <w:p w:rsidR="00000000" w:rsidDel="00000000" w:rsidP="00000000" w:rsidRDefault="00000000" w:rsidRPr="00000000" w14:paraId="0000001A">
      <w:pPr>
        <w:tabs>
          <w:tab w:val="left" w:leader="none" w:pos="4889"/>
        </w:tabs>
        <w:ind w:left="540" w:firstLine="0"/>
        <w:rPr>
          <w:rFonts w:ascii="Calibri" w:cs="Calibri" w:eastAsia="Calibri" w:hAnsi="Calibri"/>
          <w:sz w:val="18"/>
          <w:szCs w:val="18"/>
          <w:u w:val="single"/>
        </w:rPr>
      </w:pPr>
      <w:r w:rsidDel="00000000" w:rsidR="00000000" w:rsidRPr="00000000">
        <w:rPr>
          <w:rFonts w:ascii="Calibri" w:cs="Calibri" w:eastAsia="Calibri" w:hAnsi="Calibri"/>
          <w:sz w:val="18"/>
          <w:szCs w:val="18"/>
          <w:u w:val="single"/>
          <w:rtl w:val="0"/>
        </w:rPr>
        <w:t xml:space="preserve">La consegna avverrà </w:t>
      </w:r>
      <w:r w:rsidDel="00000000" w:rsidR="00000000" w:rsidRPr="00000000">
        <w:rPr>
          <w:rFonts w:ascii="Calibri" w:cs="Calibri" w:eastAsia="Calibri" w:hAnsi="Calibri"/>
          <w:b w:val="1"/>
          <w:sz w:val="18"/>
          <w:szCs w:val="18"/>
          <w:u w:val="single"/>
          <w:rtl w:val="0"/>
        </w:rPr>
        <w:t xml:space="preserve">previo appuntamento concordato scrivendo all’indirizzo </w:t>
      </w:r>
      <w:hyperlink r:id="rId9">
        <w:r w:rsidDel="00000000" w:rsidR="00000000" w:rsidRPr="00000000">
          <w:rPr>
            <w:rFonts w:ascii="Calibri" w:cs="Calibri" w:eastAsia="Calibri" w:hAnsi="Calibri"/>
            <w:b w:val="1"/>
            <w:color w:val="0000ff"/>
            <w:sz w:val="18"/>
            <w:szCs w:val="18"/>
            <w:u w:val="single"/>
            <w:rtl w:val="0"/>
          </w:rPr>
          <w:t xml:space="preserve">vigilanza.proveammissioni@unipd.it</w:t>
        </w:r>
      </w:hyperlink>
      <w:r w:rsidDel="00000000" w:rsidR="00000000" w:rsidRPr="00000000">
        <w:rPr>
          <w:rFonts w:ascii="Calibri" w:cs="Calibri" w:eastAsia="Calibri" w:hAnsi="Calibri"/>
          <w:b w:val="1"/>
          <w:sz w:val="18"/>
          <w:szCs w:val="18"/>
          <w:u w:val="single"/>
          <w:rtl w:val="0"/>
        </w:rPr>
        <w:t xml:space="preserve"> .</w:t>
      </w:r>
      <w:r w:rsidDel="00000000" w:rsidR="00000000" w:rsidRPr="00000000">
        <w:rPr>
          <w:rtl w:val="0"/>
        </w:rPr>
      </w:r>
    </w:p>
    <w:p w:rsidR="00000000" w:rsidDel="00000000" w:rsidP="00000000" w:rsidRDefault="00000000" w:rsidRPr="00000000" w14:paraId="0000001B">
      <w:pPr>
        <w:tabs>
          <w:tab w:val="left" w:leader="none" w:pos="4889"/>
        </w:tabs>
        <w:ind w:left="540" w:firstLine="0"/>
        <w:rPr>
          <w:rFonts w:ascii="Calibri" w:cs="Calibri" w:eastAsia="Calibri" w:hAnsi="Calibri"/>
          <w:sz w:val="18"/>
          <w:szCs w:val="18"/>
          <w:u w:val="single"/>
        </w:rPr>
      </w:pPr>
      <w:r w:rsidDel="00000000" w:rsidR="00000000" w:rsidRPr="00000000">
        <w:rPr>
          <w:rtl w:val="0"/>
        </w:rPr>
      </w:r>
    </w:p>
    <w:p w:rsidR="00000000" w:rsidDel="00000000" w:rsidP="00000000" w:rsidRDefault="00000000" w:rsidRPr="00000000" w14:paraId="0000001C">
      <w:pPr>
        <w:tabs>
          <w:tab w:val="left" w:leader="none" w:pos="4889"/>
        </w:tabs>
        <w:ind w:left="539" w:firstLine="0"/>
        <w:jc w:val="both"/>
        <w:rPr>
          <w:rFonts w:ascii="Calibri" w:cs="Calibri" w:eastAsia="Calibri" w:hAnsi="Calibri"/>
          <w:sz w:val="18"/>
          <w:szCs w:val="18"/>
          <w:u w:val="single"/>
        </w:rPr>
      </w:pPr>
      <w:r w:rsidDel="00000000" w:rsidR="00000000" w:rsidRPr="00000000">
        <w:rPr>
          <w:rFonts w:ascii="Calibri" w:cs="Calibri" w:eastAsia="Calibri" w:hAnsi="Calibri"/>
          <w:sz w:val="18"/>
          <w:szCs w:val="18"/>
          <w:u w:val="single"/>
          <w:rtl w:val="0"/>
        </w:rPr>
        <w:t xml:space="preserve">Nella risposta alla mail, oltre all’appuntamento, verrà comunicato il nominativo dell’addetto autorizzato al ricevimento, appositamente presente presso l’Ufficio Carriere Studenti.</w:t>
      </w:r>
    </w:p>
    <w:p w:rsidR="00000000" w:rsidDel="00000000" w:rsidP="00000000" w:rsidRDefault="00000000" w:rsidRPr="00000000" w14:paraId="0000001D">
      <w:pPr>
        <w:tabs>
          <w:tab w:val="left" w:leader="none" w:pos="4889"/>
        </w:tabs>
        <w:ind w:left="540" w:firstLine="0"/>
        <w:rPr>
          <w:rFonts w:ascii="Calibri" w:cs="Calibri" w:eastAsia="Calibri" w:hAnsi="Calibri"/>
          <w:b w:val="1"/>
          <w:sz w:val="18"/>
          <w:szCs w:val="18"/>
          <w:u w:val="singl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1"/>
          <w:color w:val="980000"/>
          <w:sz w:val="20"/>
          <w:szCs w:val="20"/>
        </w:rPr>
      </w:pPr>
      <w:r w:rsidDel="00000000" w:rsidR="00000000" w:rsidRPr="00000000">
        <w:rPr>
          <w:rFonts w:ascii="Calibri" w:cs="Calibri" w:eastAsia="Calibri" w:hAnsi="Calibri"/>
          <w:b w:val="1"/>
          <w:color w:val="980000"/>
          <w:sz w:val="20"/>
          <w:szCs w:val="20"/>
          <w:rtl w:val="0"/>
        </w:rPr>
        <w:t xml:space="preserve">Prova</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Inserire le domande all’interno del file &lt;</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4alternative.docx</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&gt; (se il numero delle alternative di risposta è 4) oppure all’interno del file &lt;</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5alternative.docx</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&gt; (se il numero delle alternative di risposta è 5) e all’interno del file &lt;NOME FILE&gt;, relativo alla prova ad alta leggibilità per studenti con disabilità/DSA, secondo le seguenti specifiche:</w:t>
      </w:r>
    </w:p>
    <w:p w:rsidR="00000000" w:rsidDel="00000000" w:rsidP="00000000" w:rsidRDefault="00000000" w:rsidRPr="00000000" w14:paraId="00000020">
      <w:pPr>
        <w:numPr>
          <w:ilvl w:val="0"/>
          <w:numId w:val="1"/>
        </w:numPr>
        <w:tabs>
          <w:tab w:val="left" w:leader="none" w:pos="900"/>
        </w:tabs>
        <w:ind w:left="900" w:hanging="36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utilizzare la griglia/tabella predisposta;</w:t>
      </w:r>
    </w:p>
    <w:p w:rsidR="00000000" w:rsidDel="00000000" w:rsidP="00000000" w:rsidRDefault="00000000" w:rsidRPr="00000000" w14:paraId="00000021">
      <w:pPr>
        <w:numPr>
          <w:ilvl w:val="0"/>
          <w:numId w:val="1"/>
        </w:numPr>
        <w:tabs>
          <w:tab w:val="left" w:leader="none" w:pos="900"/>
        </w:tabs>
        <w:ind w:left="900" w:hanging="36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per ciascuna domanda indicare, nell’apposito spazio, l’alternativa corrispondente alla risposta esatta;</w:t>
      </w:r>
    </w:p>
    <w:p w:rsidR="00000000" w:rsidDel="00000000" w:rsidP="00000000" w:rsidRDefault="00000000" w:rsidRPr="00000000" w14:paraId="00000022">
      <w:pPr>
        <w:numPr>
          <w:ilvl w:val="0"/>
          <w:numId w:val="1"/>
        </w:numPr>
        <w:tabs>
          <w:tab w:val="left" w:leader="none" w:pos="900"/>
        </w:tabs>
        <w:ind w:left="900" w:hanging="360"/>
        <w:jc w:val="both"/>
        <w:rPr>
          <w:rFonts w:ascii="Calibri" w:cs="Calibri" w:eastAsia="Calibri" w:hAnsi="Calibri"/>
          <w:sz w:val="18"/>
          <w:szCs w:val="18"/>
        </w:rPr>
      </w:pPr>
      <w:r w:rsidDel="00000000" w:rsidR="00000000" w:rsidRPr="00000000">
        <w:rPr>
          <w:rFonts w:ascii="Calibri" w:cs="Calibri" w:eastAsia="Calibri" w:hAnsi="Calibri"/>
          <w:sz w:val="18"/>
          <w:szCs w:val="18"/>
          <w:u w:val="single"/>
          <w:rtl w:val="0"/>
        </w:rPr>
        <w:t xml:space="preserve">non modificare i formati e le dimensioni dei caratteri già fissati</w:t>
      </w:r>
      <w:r w:rsidDel="00000000" w:rsidR="00000000" w:rsidRPr="00000000">
        <w:rPr>
          <w:rFonts w:ascii="Calibri" w:cs="Calibri" w:eastAsia="Calibri" w:hAnsi="Calibri"/>
          <w:sz w:val="18"/>
          <w:szCs w:val="18"/>
          <w:rtl w:val="0"/>
        </w:rPr>
        <w:t xml:space="preserve">: ARIAL punti 12 per il testo; ARIAL punti 10 per le alternative di risposta.</w:t>
      </w:r>
    </w:p>
    <w:p w:rsidR="00000000" w:rsidDel="00000000" w:rsidP="00000000" w:rsidRDefault="00000000" w:rsidRPr="00000000" w14:paraId="00000023">
      <w:pPr>
        <w:numPr>
          <w:ilvl w:val="0"/>
          <w:numId w:val="1"/>
        </w:numPr>
        <w:tabs>
          <w:tab w:val="left" w:leader="none" w:pos="900"/>
        </w:tabs>
        <w:ind w:left="900" w:hanging="360"/>
        <w:jc w:val="both"/>
        <w:rPr>
          <w:rFonts w:ascii="Calibri" w:cs="Calibri" w:eastAsia="Calibri" w:hAnsi="Calibri"/>
          <w:sz w:val="18"/>
          <w:szCs w:val="18"/>
          <w:u w:val="none"/>
        </w:rPr>
      </w:pPr>
      <w:r w:rsidDel="00000000" w:rsidR="00000000" w:rsidRPr="00000000">
        <w:rPr>
          <w:rFonts w:ascii="Calibri" w:cs="Calibri" w:eastAsia="Calibri" w:hAnsi="Calibri"/>
          <w:sz w:val="18"/>
          <w:szCs w:val="18"/>
          <w:u w:val="single"/>
          <w:rtl w:val="0"/>
        </w:rPr>
        <w:t xml:space="preserve">Per quanto concerne i file accessibili è necessario che i file siano identici nel contenuto </w:t>
      </w:r>
      <w:r w:rsidDel="00000000" w:rsidR="00000000" w:rsidRPr="00000000">
        <w:rPr>
          <w:rFonts w:ascii="Calibri" w:cs="Calibri" w:eastAsia="Calibri" w:hAnsi="Calibri"/>
          <w:sz w:val="18"/>
          <w:szCs w:val="18"/>
          <w:rtl w:val="0"/>
        </w:rPr>
        <w:t xml:space="preserve">ma che vengano seguite le indicazioni della</w:t>
      </w:r>
      <w:r w:rsidDel="00000000" w:rsidR="00000000" w:rsidRPr="00000000">
        <w:rPr>
          <w:rFonts w:ascii="Calibri" w:cs="Calibri" w:eastAsia="Calibri" w:hAnsi="Calibri"/>
          <w:sz w:val="18"/>
          <w:szCs w:val="18"/>
          <w:u w:val="single"/>
          <w:rtl w:val="0"/>
        </w:rPr>
        <w:t xml:space="preserve"> formazione effettuata con il dott. Bernareggi, disponibili al seguente </w:t>
      </w:r>
      <w:hyperlink r:id="rId10">
        <w:r w:rsidDel="00000000" w:rsidR="00000000" w:rsidRPr="00000000">
          <w:rPr>
            <w:rFonts w:ascii="Calibri" w:cs="Calibri" w:eastAsia="Calibri" w:hAnsi="Calibri"/>
            <w:color w:val="0000ff"/>
            <w:sz w:val="18"/>
            <w:szCs w:val="18"/>
            <w:u w:val="none"/>
            <w:rtl w:val="0"/>
          </w:rPr>
          <w:t xml:space="preserve">link</w:t>
        </w:r>
      </w:hyperlink>
      <w:r w:rsidDel="00000000" w:rsidR="00000000" w:rsidRPr="00000000">
        <w:rPr>
          <w:rFonts w:ascii="Calibri" w:cs="Calibri" w:eastAsia="Calibri" w:hAnsi="Calibri"/>
          <w:sz w:val="18"/>
          <w:szCs w:val="18"/>
          <w:u w:val="single"/>
          <w:rtl w:val="0"/>
        </w:rPr>
        <w:t xml:space="preserve"> (e nella cartella </w:t>
      </w:r>
      <w:hyperlink r:id="rId11">
        <w:r w:rsidDel="00000000" w:rsidR="00000000" w:rsidRPr="00000000">
          <w:rPr>
            <w:rFonts w:ascii="Calibri" w:cs="Calibri" w:eastAsia="Calibri" w:hAnsi="Calibri"/>
            <w:color w:val="0000ff"/>
            <w:sz w:val="18"/>
            <w:szCs w:val="18"/>
            <w:u w:val="none"/>
            <w:rtl w:val="0"/>
          </w:rPr>
          <w:t xml:space="preserve">drive</w:t>
        </w:r>
      </w:hyperlink>
      <w:r w:rsidDel="00000000" w:rsidR="00000000" w:rsidRPr="00000000">
        <w:rPr>
          <w:rFonts w:ascii="Calibri" w:cs="Calibri" w:eastAsia="Calibri" w:hAnsi="Calibri"/>
          <w:sz w:val="18"/>
          <w:szCs w:val="18"/>
          <w:u w:val="single"/>
          <w:rtl w:val="0"/>
        </w:rPr>
        <w:t xml:space="preserve">). Solo nei casi previsti è possibile modificare i formati o le dimensioni dei testi.</w:t>
      </w:r>
      <w:r w:rsidDel="00000000" w:rsidR="00000000" w:rsidRPr="00000000">
        <w:rPr>
          <w:rtl w:val="0"/>
        </w:rPr>
      </w:r>
    </w:p>
    <w:p w:rsidR="00000000" w:rsidDel="00000000" w:rsidP="00000000" w:rsidRDefault="00000000" w:rsidRPr="00000000" w14:paraId="00000024">
      <w:pPr>
        <w:ind w:left="540" w:firstLine="0"/>
        <w:rPr>
          <w:rFonts w:ascii="Calibri" w:cs="Calibri" w:eastAsia="Calibri" w:hAnsi="Calibri"/>
          <w:sz w:val="18"/>
          <w:szCs w:val="18"/>
        </w:rPr>
      </w:pPr>
      <w:bookmarkStart w:colFirst="0" w:colLast="0" w:name="_heading=h.gjdgxs" w:id="0"/>
      <w:bookmarkEnd w:id="0"/>
      <w:r w:rsidDel="00000000" w:rsidR="00000000" w:rsidRPr="00000000">
        <w:rPr>
          <w:rFonts w:ascii="Calibri" w:cs="Calibri" w:eastAsia="Calibri" w:hAnsi="Calibri"/>
          <w:sz w:val="18"/>
          <w:szCs w:val="18"/>
          <w:rtl w:val="0"/>
        </w:rPr>
        <w:t xml:space="preserve">Il file &lt;</w:t>
      </w:r>
      <w:r w:rsidDel="00000000" w:rsidR="00000000" w:rsidRPr="00000000">
        <w:rPr>
          <w:rFonts w:ascii="Calibri" w:cs="Calibri" w:eastAsia="Calibri" w:hAnsi="Calibri"/>
          <w:b w:val="1"/>
          <w:sz w:val="18"/>
          <w:szCs w:val="18"/>
          <w:rtl w:val="0"/>
        </w:rPr>
        <w:t xml:space="preserve">domande_esempio.docx</w:t>
      </w:r>
      <w:r w:rsidDel="00000000" w:rsidR="00000000" w:rsidRPr="00000000">
        <w:rPr>
          <w:rFonts w:ascii="Calibri" w:cs="Calibri" w:eastAsia="Calibri" w:hAnsi="Calibri"/>
          <w:sz w:val="18"/>
          <w:szCs w:val="18"/>
          <w:rtl w:val="0"/>
        </w:rPr>
        <w:t xml:space="preserve">&gt;, inviato con le presenti specifiche, mostra un esempio del file da restituire.</w:t>
      </w:r>
    </w:p>
    <w:p w:rsidR="00000000" w:rsidDel="00000000" w:rsidP="00000000" w:rsidRDefault="00000000" w:rsidRPr="00000000" w14:paraId="00000025">
      <w:pPr>
        <w:ind w:left="540"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26">
      <w:pPr>
        <w:tabs>
          <w:tab w:val="left" w:leader="none" w:pos="1330"/>
        </w:tabs>
        <w:spacing w:before="120" w:lineRule="auto"/>
        <w:jc w:val="both"/>
        <w:rPr>
          <w:rFonts w:ascii="Calibri" w:cs="Calibri" w:eastAsia="Calibri" w:hAnsi="Calibri"/>
          <w:b w:val="1"/>
          <w:color w:val="980000"/>
          <w:sz w:val="20"/>
          <w:szCs w:val="20"/>
        </w:rPr>
      </w:pPr>
      <w:r w:rsidDel="00000000" w:rsidR="00000000" w:rsidRPr="00000000">
        <w:rPr>
          <w:rFonts w:ascii="Calibri" w:cs="Calibri" w:eastAsia="Calibri" w:hAnsi="Calibri"/>
          <w:b w:val="1"/>
          <w:color w:val="980000"/>
          <w:sz w:val="20"/>
          <w:szCs w:val="20"/>
          <w:rtl w:val="0"/>
        </w:rPr>
        <w:t xml:space="preserve">Istruzioni</w:t>
      </w:r>
    </w:p>
    <w:p w:rsidR="00000000" w:rsidDel="00000000" w:rsidP="00000000" w:rsidRDefault="00000000" w:rsidRPr="00000000" w14:paraId="00000027">
      <w:pPr>
        <w:ind w:left="540" w:firstLine="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Il giorno della prova, all’atto dell’identificazione, ai candidati sarà consegnato un foglio istruzioni nel quale saranno riepilogati i termini di svolgimento dell’esame così come indicati nel bando della prova. Qualora il Corso di Studio intenda fornire ai candidati informazioni particolari (ad esempio, la data di pubblicazione sul sito web di Ateneo dell’elenco dei partecipanti con obbligo formativo aggiuntivo – OFA-, l’attivazione di pre-corsi, ecc.) da contenere sul foglio istruzioni, queste vanno riportate nel file allegato &lt;</w:t>
      </w:r>
      <w:r w:rsidDel="00000000" w:rsidR="00000000" w:rsidRPr="00000000">
        <w:rPr>
          <w:rFonts w:ascii="Calibri" w:cs="Calibri" w:eastAsia="Calibri" w:hAnsi="Calibri"/>
          <w:b w:val="1"/>
          <w:sz w:val="18"/>
          <w:szCs w:val="18"/>
          <w:rtl w:val="0"/>
        </w:rPr>
        <w:t xml:space="preserve">istruzioni.docx</w:t>
      </w:r>
      <w:r w:rsidDel="00000000" w:rsidR="00000000" w:rsidRPr="00000000">
        <w:rPr>
          <w:rFonts w:ascii="Calibri" w:cs="Calibri" w:eastAsia="Calibri" w:hAnsi="Calibri"/>
          <w:sz w:val="18"/>
          <w:szCs w:val="18"/>
          <w:rtl w:val="0"/>
        </w:rPr>
        <w:t xml:space="preserve">&gt;.</w:t>
      </w:r>
    </w:p>
    <w:p w:rsidR="00000000" w:rsidDel="00000000" w:rsidP="00000000" w:rsidRDefault="00000000" w:rsidRPr="00000000" w14:paraId="00000028">
      <w:pPr>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980000"/>
          <w:sz w:val="20"/>
          <w:szCs w:val="20"/>
        </w:rPr>
      </w:pPr>
      <w:r w:rsidDel="00000000" w:rsidR="00000000" w:rsidRPr="00000000">
        <w:rPr>
          <w:rFonts w:ascii="Calibri" w:cs="Calibri" w:eastAsia="Calibri" w:hAnsi="Calibri"/>
          <w:b w:val="1"/>
          <w:color w:val="980000"/>
          <w:sz w:val="20"/>
          <w:szCs w:val="20"/>
          <w:rtl w:val="0"/>
        </w:rPr>
        <w:t xml:space="preserve">File allegati</w:t>
      </w:r>
    </w:p>
    <w:p w:rsidR="00000000" w:rsidDel="00000000" w:rsidP="00000000" w:rsidRDefault="00000000" w:rsidRPr="00000000" w14:paraId="0000002B">
      <w:pPr>
        <w:ind w:left="360" w:hanging="36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t>
        <w:tab/>
        <w:t xml:space="preserve">&lt;</w:t>
      </w:r>
      <w:r w:rsidDel="00000000" w:rsidR="00000000" w:rsidRPr="00000000">
        <w:rPr>
          <w:rFonts w:ascii="Calibri" w:cs="Calibri" w:eastAsia="Calibri" w:hAnsi="Calibri"/>
          <w:b w:val="1"/>
          <w:sz w:val="18"/>
          <w:szCs w:val="18"/>
          <w:rtl w:val="0"/>
        </w:rPr>
        <w:t xml:space="preserve">4alternative.docx</w:t>
      </w:r>
      <w:r w:rsidDel="00000000" w:rsidR="00000000" w:rsidRPr="00000000">
        <w:rPr>
          <w:rFonts w:ascii="Calibri" w:cs="Calibri" w:eastAsia="Calibri" w:hAnsi="Calibri"/>
          <w:sz w:val="18"/>
          <w:szCs w:val="18"/>
          <w:rtl w:val="0"/>
        </w:rPr>
        <w:t xml:space="preserve">&gt; (riportare in questo file il testo delle domande se sono previste 4 alternative di risposta);</w:t>
      </w:r>
    </w:p>
    <w:p w:rsidR="00000000" w:rsidDel="00000000" w:rsidP="00000000" w:rsidRDefault="00000000" w:rsidRPr="00000000" w14:paraId="0000002C">
      <w:pPr>
        <w:ind w:left="360" w:hanging="36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w:t>
        <w:tab/>
        <w:t xml:space="preserve">&lt;</w:t>
      </w:r>
      <w:r w:rsidDel="00000000" w:rsidR="00000000" w:rsidRPr="00000000">
        <w:rPr>
          <w:rFonts w:ascii="Calibri" w:cs="Calibri" w:eastAsia="Calibri" w:hAnsi="Calibri"/>
          <w:b w:val="1"/>
          <w:sz w:val="18"/>
          <w:szCs w:val="18"/>
          <w:rtl w:val="0"/>
        </w:rPr>
        <w:t xml:space="preserve">5alternative.docx</w:t>
      </w:r>
      <w:r w:rsidDel="00000000" w:rsidR="00000000" w:rsidRPr="00000000">
        <w:rPr>
          <w:rFonts w:ascii="Calibri" w:cs="Calibri" w:eastAsia="Calibri" w:hAnsi="Calibri"/>
          <w:sz w:val="18"/>
          <w:szCs w:val="18"/>
          <w:rtl w:val="0"/>
        </w:rPr>
        <w:t xml:space="preserve">&gt; (riportare in questo file il testo delle domande se sono previste 5 alternative di risposta);</w:t>
      </w:r>
    </w:p>
    <w:p w:rsidR="00000000" w:rsidDel="00000000" w:rsidP="00000000" w:rsidRDefault="00000000" w:rsidRPr="00000000" w14:paraId="0000002D">
      <w:pPr>
        <w:ind w:left="360" w:hanging="36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w:t>
        <w:tab/>
        <w:t xml:space="preserve">&lt;</w:t>
      </w:r>
      <w:r w:rsidDel="00000000" w:rsidR="00000000" w:rsidRPr="00000000">
        <w:rPr>
          <w:rFonts w:ascii="Calibri" w:cs="Calibri" w:eastAsia="Calibri" w:hAnsi="Calibri"/>
          <w:b w:val="1"/>
          <w:sz w:val="18"/>
          <w:szCs w:val="18"/>
          <w:rtl w:val="0"/>
        </w:rPr>
        <w:t xml:space="preserve">istruzioni.docx</w:t>
      </w:r>
      <w:r w:rsidDel="00000000" w:rsidR="00000000" w:rsidRPr="00000000">
        <w:rPr>
          <w:rFonts w:ascii="Calibri" w:cs="Calibri" w:eastAsia="Calibri" w:hAnsi="Calibri"/>
          <w:sz w:val="18"/>
          <w:szCs w:val="18"/>
          <w:rtl w:val="0"/>
        </w:rPr>
        <w:t xml:space="preserve">&gt; (utilizzare questo file per comunicare ai candidati particolari informazioni: la data di pubblicazione sul sito web di Facoltà dell’elenco dei partecipanti con debito formativo, l’attivazione di pre-corsi, ecc.);</w:t>
      </w:r>
    </w:p>
    <w:p w:rsidR="00000000" w:rsidDel="00000000" w:rsidP="00000000" w:rsidRDefault="00000000" w:rsidRPr="00000000" w14:paraId="0000002E">
      <w:pPr>
        <w:ind w:left="360" w:hanging="360"/>
        <w:jc w:val="both"/>
        <w:rPr>
          <w:rFonts w:ascii="Calibri" w:cs="Calibri" w:eastAsia="Calibri" w:hAnsi="Calibri"/>
          <w:sz w:val="18"/>
          <w:szCs w:val="18"/>
          <w:highlight w:val="yellow"/>
        </w:rPr>
      </w:pPr>
      <w:r w:rsidDel="00000000" w:rsidR="00000000" w:rsidRPr="00000000">
        <w:rPr>
          <w:rFonts w:ascii="Calibri" w:cs="Calibri" w:eastAsia="Calibri" w:hAnsi="Calibri"/>
          <w:sz w:val="18"/>
          <w:szCs w:val="18"/>
          <w:rtl w:val="0"/>
        </w:rPr>
        <w:t xml:space="preserve">d)</w:t>
        <w:tab/>
        <w:t xml:space="preserve">&lt;</w:t>
      </w:r>
      <w:r w:rsidDel="00000000" w:rsidR="00000000" w:rsidRPr="00000000">
        <w:rPr>
          <w:rFonts w:ascii="Calibri" w:cs="Calibri" w:eastAsia="Calibri" w:hAnsi="Calibri"/>
          <w:b w:val="1"/>
          <w:sz w:val="18"/>
          <w:szCs w:val="18"/>
          <w:rtl w:val="0"/>
        </w:rPr>
        <w:t xml:space="preserve">domande_esempio.docx</w:t>
      </w:r>
      <w:r w:rsidDel="00000000" w:rsidR="00000000" w:rsidRPr="00000000">
        <w:rPr>
          <w:rFonts w:ascii="Calibri" w:cs="Calibri" w:eastAsia="Calibri" w:hAnsi="Calibri"/>
          <w:sz w:val="18"/>
          <w:szCs w:val="18"/>
          <w:rtl w:val="0"/>
        </w:rPr>
        <w:t xml:space="preserve">&gt; (contiene un esempio del file della prova così come va restituito entro le </w:t>
      </w:r>
      <w:r w:rsidDel="00000000" w:rsidR="00000000" w:rsidRPr="00000000">
        <w:rPr>
          <w:rFonts w:ascii="Calibri" w:cs="Calibri" w:eastAsia="Calibri" w:hAnsi="Calibri"/>
          <w:b w:val="1"/>
          <w:sz w:val="18"/>
          <w:szCs w:val="18"/>
          <w:highlight w:val="yellow"/>
          <w:rtl w:val="0"/>
        </w:rPr>
        <w:t xml:space="preserve">ore 14,00 del 14 luglio 2025</w:t>
      </w:r>
      <w:r w:rsidDel="00000000" w:rsidR="00000000" w:rsidRPr="00000000">
        <w:rPr>
          <w:rFonts w:ascii="Calibri" w:cs="Calibri" w:eastAsia="Calibri" w:hAnsi="Calibri"/>
          <w:sz w:val="18"/>
          <w:szCs w:val="18"/>
          <w:highlight w:val="yellow"/>
          <w:rtl w:val="0"/>
        </w:rPr>
        <w:t xml:space="preserve">)</w:t>
      </w:r>
    </w:p>
    <w:sectPr>
      <w:headerReference r:id="rId12" w:type="default"/>
      <w:pgSz w:h="16838" w:w="11906" w:orient="portrait"/>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Arial"/>
  <w:font w:name="Times New Roman"/>
  <w:font w:name="Courier New"/>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pBdr>
        <w:bottom w:color="c00000" w:space="9" w:sz="4" w:val="single"/>
      </w:pBdr>
      <w:tabs>
        <w:tab w:val="right" w:leader="none" w:pos="5554"/>
      </w:tabs>
      <w:rPr>
        <w:rFonts w:ascii="Arial" w:cs="Arial" w:eastAsia="Arial" w:hAnsi="Arial"/>
        <w:b w:val="1"/>
        <w:color w:val="b2071b"/>
        <w:sz w:val="17"/>
        <w:szCs w:val="17"/>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4371975</wp:posOffset>
          </wp:positionH>
          <wp:positionV relativeFrom="paragraph">
            <wp:posOffset>-196214</wp:posOffset>
          </wp:positionV>
          <wp:extent cx="1724025" cy="816610"/>
          <wp:effectExtent b="0" l="0" r="0" t="0"/>
          <wp:wrapSquare wrapText="bothSides" distB="0" distT="0" distL="0" distR="0"/>
          <wp:docPr descr="sigilloLogoUnipd_CMYK2" id="9" name="image2.png"/>
          <a:graphic>
            <a:graphicData uri="http://schemas.openxmlformats.org/drawingml/2006/picture">
              <pic:pic>
                <pic:nvPicPr>
                  <pic:cNvPr descr="sigilloLogoUnipd_CMYK2" id="0" name="image2.png"/>
                  <pic:cNvPicPr preferRelativeResize="0"/>
                </pic:nvPicPr>
                <pic:blipFill>
                  <a:blip r:embed="rId1"/>
                  <a:srcRect b="0" l="0" r="0" t="0"/>
                  <a:stretch>
                    <a:fillRect/>
                  </a:stretch>
                </pic:blipFill>
                <pic:spPr>
                  <a:xfrm>
                    <a:off x="0" y="0"/>
                    <a:ext cx="1724025" cy="816610"/>
                  </a:xfrm>
                  <a:prstGeom prst="rect"/>
                  <a:ln/>
                </pic:spPr>
              </pic:pic>
            </a:graphicData>
          </a:graphic>
        </wp:anchor>
      </w:drawing>
    </w:r>
  </w:p>
  <w:p w:rsidR="00000000" w:rsidDel="00000000" w:rsidP="00000000" w:rsidRDefault="00000000" w:rsidRPr="00000000" w14:paraId="00000030">
    <w:pPr>
      <w:pBdr>
        <w:bottom w:color="c00000" w:space="9" w:sz="4" w:val="single"/>
      </w:pBdr>
      <w:tabs>
        <w:tab w:val="right" w:leader="none" w:pos="5554"/>
      </w:tabs>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AMMINISTRAZIONE CENTRALE</w:t>
    </w:r>
  </w:p>
  <w:p w:rsidR="00000000" w:rsidDel="00000000" w:rsidP="00000000" w:rsidRDefault="00000000" w:rsidRPr="00000000" w14:paraId="00000031">
    <w:pPr>
      <w:widowControl w:val="0"/>
      <w:pBdr>
        <w:bottom w:color="c00000" w:space="9" w:sz="4" w:val="single"/>
      </w:pBdr>
      <w:rPr>
        <w:rFonts w:ascii="Arial" w:cs="Arial" w:eastAsia="Arial" w:hAnsi="Arial"/>
        <w:sz w:val="17"/>
        <w:szCs w:val="17"/>
      </w:rPr>
    </w:pPr>
    <w:r w:rsidDel="00000000" w:rsidR="00000000" w:rsidRPr="00000000">
      <w:rPr>
        <w:rFonts w:ascii="Arial" w:cs="Arial" w:eastAsia="Arial" w:hAnsi="Arial"/>
        <w:sz w:val="17"/>
        <w:szCs w:val="17"/>
        <w:rtl w:val="0"/>
      </w:rPr>
      <w:t xml:space="preserve">AREA DIDATTICA E SERVIZI AGLI STUDENTI</w:t>
    </w:r>
  </w:p>
  <w:p w:rsidR="00000000" w:rsidDel="00000000" w:rsidP="00000000" w:rsidRDefault="00000000" w:rsidRPr="00000000" w14:paraId="00000032">
    <w:pPr>
      <w:keepNext w:val="0"/>
      <w:keepLines w:val="0"/>
      <w:pageBreakBefore w:val="0"/>
      <w:widowControl w:val="1"/>
      <w:pBdr>
        <w:top w:space="0" w:sz="0" w:val="nil"/>
        <w:left w:space="0" w:sz="0" w:val="nil"/>
        <w:bottom w:color="c00000" w:space="9" w:sz="4" w:val="single"/>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Arial" w:cs="Arial" w:eastAsia="Arial" w:hAnsi="Arial"/>
        <w:b w:val="0"/>
        <w:i w:val="0"/>
        <w:smallCaps w:val="0"/>
        <w:strike w:val="0"/>
        <w:sz w:val="17"/>
        <w:szCs w:val="17"/>
        <w:u w:val="none"/>
        <w:shd w:fill="auto" w:val="clear"/>
        <w:vertAlign w:val="baseline"/>
      </w:rPr>
    </w:pPr>
    <w:r w:rsidDel="00000000" w:rsidR="00000000" w:rsidRPr="00000000">
      <w:rPr>
        <w:rFonts w:ascii="Arial" w:cs="Arial" w:eastAsia="Arial" w:hAnsi="Arial"/>
        <w:b w:val="0"/>
        <w:i w:val="0"/>
        <w:smallCaps w:val="0"/>
        <w:strike w:val="0"/>
        <w:sz w:val="17"/>
        <w:szCs w:val="17"/>
        <w:u w:val="none"/>
        <w:shd w:fill="auto" w:val="clear"/>
        <w:vertAlign w:val="baseline"/>
        <w:rtl w:val="0"/>
      </w:rPr>
      <w:t xml:space="preserve">UFFICIO CARRIERE STUDENTI</w:t>
    </w:r>
  </w:p>
  <w:p w:rsidR="00000000" w:rsidDel="00000000" w:rsidP="00000000" w:rsidRDefault="00000000" w:rsidRPr="00000000" w14:paraId="00000033">
    <w:pPr>
      <w:keepNext w:val="0"/>
      <w:keepLines w:val="0"/>
      <w:pageBreakBefore w:val="0"/>
      <w:widowControl w:val="1"/>
      <w:pBdr>
        <w:top w:space="0" w:sz="0" w:val="nil"/>
        <w:left w:space="0" w:sz="0" w:val="nil"/>
        <w:bottom w:color="c00000" w:space="9" w:sz="4" w:val="single"/>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Arial" w:cs="Arial" w:eastAsia="Arial" w:hAnsi="Arial"/>
        <w:b w:val="0"/>
        <w:i w:val="0"/>
        <w:smallCaps w:val="0"/>
        <w:strike w:val="0"/>
        <w:color w:val="b2071b"/>
        <w:sz w:val="17"/>
        <w:szCs w:val="17"/>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color="c00000" w:space="9" w:sz="4" w:val="single"/>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Arial" w:cs="Arial" w:eastAsia="Arial" w:hAnsi="Arial"/>
        <w:b w:val="0"/>
        <w:i w:val="0"/>
        <w:smallCaps w:val="0"/>
        <w:strike w:val="0"/>
        <w:color w:val="b2071b"/>
        <w:sz w:val="17"/>
        <w:szCs w:val="17"/>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it-IT"/>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pPr>
    <w:rPr>
      <w:rFonts w:ascii="Tahoma" w:cs="Tahoma" w:eastAsia="Tahoma" w:hAnsi="Tahoma"/>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rFonts w:ascii="Tahoma" w:cs="Tahoma" w:eastAsia="Tahoma" w:hAnsi="Tahoma"/>
      <w:b w:val="1"/>
      <w:sz w:val="20"/>
      <w:szCs w:val="20"/>
    </w:rPr>
  </w:style>
  <w:style w:type="paragraph" w:styleId="Normale" w:default="1">
    <w:name w:val="Normal"/>
    <w:qFormat w:val="1"/>
    <w:rsid w:val="0099350C"/>
    <w:rPr>
      <w:sz w:val="24"/>
      <w:szCs w:val="24"/>
    </w:rPr>
  </w:style>
  <w:style w:type="paragraph" w:styleId="Titolo1">
    <w:name w:val="heading 1"/>
    <w:basedOn w:val="Normale"/>
    <w:next w:val="Normale"/>
    <w:qFormat w:val="1"/>
    <w:pPr>
      <w:keepNext w:val="1"/>
      <w:outlineLvl w:val="0"/>
    </w:pPr>
    <w:rPr>
      <w:rFonts w:ascii="Tahoma" w:cs="Tahoma" w:hAnsi="Tahoma"/>
      <w:b w:val="1"/>
      <w:bCs w:val="1"/>
      <w:sz w:val="20"/>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Corpotesto">
    <w:name w:val="Body Text"/>
    <w:basedOn w:val="Normale"/>
    <w:link w:val="CorpotestoCarattere"/>
    <w:rPr>
      <w:rFonts w:ascii="Tahoma" w:cs="Tahoma" w:hAnsi="Tahoma"/>
      <w:sz w:val="20"/>
    </w:rPr>
  </w:style>
  <w:style w:type="paragraph" w:styleId="Testofumetto">
    <w:name w:val="Balloon Text"/>
    <w:basedOn w:val="Normale"/>
    <w:semiHidden w:val="1"/>
    <w:rPr>
      <w:rFonts w:ascii="Tahoma" w:cs="Tahoma" w:hAnsi="Tahoma"/>
      <w:sz w:val="16"/>
      <w:szCs w:val="16"/>
    </w:rPr>
  </w:style>
  <w:style w:type="paragraph" w:styleId="Titolo">
    <w:name w:val="Title"/>
    <w:basedOn w:val="Normale"/>
    <w:qFormat w:val="1"/>
    <w:pPr>
      <w:jc w:val="center"/>
    </w:pPr>
    <w:rPr>
      <w:rFonts w:ascii="Tahoma" w:cs="Tahoma" w:hAnsi="Tahoma"/>
      <w:b w:val="1"/>
      <w:bCs w:val="1"/>
      <w:sz w:val="20"/>
    </w:rPr>
  </w:style>
  <w:style w:type="character" w:styleId="Collegamentoipertestuale">
    <w:name w:val="Hyperlink"/>
    <w:rsid w:val="0055784A"/>
    <w:rPr>
      <w:color w:val="0000ff"/>
      <w:u w:val="single"/>
    </w:rPr>
  </w:style>
  <w:style w:type="paragraph" w:styleId="Intestazione">
    <w:name w:val="header"/>
    <w:basedOn w:val="Normale"/>
    <w:link w:val="IntestazioneCarattere"/>
    <w:rsid w:val="00D96F3D"/>
    <w:pPr>
      <w:tabs>
        <w:tab w:val="center" w:pos="4819"/>
        <w:tab w:val="right" w:pos="9638"/>
      </w:tabs>
    </w:pPr>
  </w:style>
  <w:style w:type="character" w:styleId="IntestazioneCarattere" w:customStyle="1">
    <w:name w:val="Intestazione Carattere"/>
    <w:link w:val="Intestazione"/>
    <w:rsid w:val="00D96F3D"/>
    <w:rPr>
      <w:sz w:val="24"/>
      <w:szCs w:val="24"/>
    </w:rPr>
  </w:style>
  <w:style w:type="paragraph" w:styleId="Pidipagina">
    <w:name w:val="footer"/>
    <w:basedOn w:val="Normale"/>
    <w:link w:val="PidipaginaCarattere"/>
    <w:rsid w:val="00D96F3D"/>
    <w:pPr>
      <w:tabs>
        <w:tab w:val="center" w:pos="4819"/>
        <w:tab w:val="right" w:pos="9638"/>
      </w:tabs>
    </w:pPr>
  </w:style>
  <w:style w:type="character" w:styleId="PidipaginaCarattere" w:customStyle="1">
    <w:name w:val="Piè di pagina Carattere"/>
    <w:link w:val="Pidipagina"/>
    <w:rsid w:val="00D96F3D"/>
    <w:rPr>
      <w:sz w:val="24"/>
      <w:szCs w:val="24"/>
    </w:rPr>
  </w:style>
  <w:style w:type="character" w:styleId="Rimandocommento">
    <w:name w:val="annotation reference"/>
    <w:basedOn w:val="Carpredefinitoparagrafo"/>
    <w:rsid w:val="00566CC0"/>
    <w:rPr>
      <w:sz w:val="16"/>
      <w:szCs w:val="16"/>
    </w:rPr>
  </w:style>
  <w:style w:type="paragraph" w:styleId="Testocommento">
    <w:name w:val="annotation text"/>
    <w:basedOn w:val="Normale"/>
    <w:link w:val="TestocommentoCarattere"/>
    <w:rsid w:val="00566CC0"/>
    <w:rPr>
      <w:sz w:val="20"/>
      <w:szCs w:val="20"/>
    </w:rPr>
  </w:style>
  <w:style w:type="character" w:styleId="TestocommentoCarattere" w:customStyle="1">
    <w:name w:val="Testo commento Carattere"/>
    <w:basedOn w:val="Carpredefinitoparagrafo"/>
    <w:link w:val="Testocommento"/>
    <w:rsid w:val="00566CC0"/>
  </w:style>
  <w:style w:type="paragraph" w:styleId="Soggettocommento">
    <w:name w:val="annotation subject"/>
    <w:basedOn w:val="Testocommento"/>
    <w:next w:val="Testocommento"/>
    <w:link w:val="SoggettocommentoCarattere"/>
    <w:rsid w:val="00566CC0"/>
    <w:rPr>
      <w:b w:val="1"/>
      <w:bCs w:val="1"/>
    </w:rPr>
  </w:style>
  <w:style w:type="character" w:styleId="SoggettocommentoCarattere" w:customStyle="1">
    <w:name w:val="Soggetto commento Carattere"/>
    <w:basedOn w:val="TestocommentoCarattere"/>
    <w:link w:val="Soggettocommento"/>
    <w:rsid w:val="00566CC0"/>
    <w:rPr>
      <w:b w:val="1"/>
      <w:bCs w:val="1"/>
    </w:rPr>
  </w:style>
  <w:style w:type="character" w:styleId="UnresolvedMention" w:customStyle="1">
    <w:name w:val="Unresolved Mention"/>
    <w:basedOn w:val="Carpredefinitoparagrafo"/>
    <w:uiPriority w:val="99"/>
    <w:semiHidden w:val="1"/>
    <w:unhideWhenUsed w:val="1"/>
    <w:rsid w:val="00927614"/>
    <w:rPr>
      <w:color w:val="605e5c"/>
      <w:shd w:color="auto" w:fill="e1dfdd" w:val="clear"/>
    </w:rPr>
  </w:style>
  <w:style w:type="character" w:styleId="CorpotestoCarattere" w:customStyle="1">
    <w:name w:val="Corpo testo Carattere"/>
    <w:basedOn w:val="Carpredefinitoparagrafo"/>
    <w:link w:val="Corpotesto"/>
    <w:rsid w:val="0099350C"/>
    <w:rPr>
      <w:rFonts w:ascii="Tahoma" w:cs="Tahoma" w:hAnsi="Tahoma"/>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drive/folders/1SpY_nNxt8IRtiOUbWG7H2NyX0BomC8R9" TargetMode="External"/><Relationship Id="rId10" Type="http://schemas.openxmlformats.org/officeDocument/2006/relationships/hyperlink" Target="https://docs.google.com/presentation/d/1GLRRKzS75QSAK8ZTpJ8HG6DKCxlI-hrT/edit?usp=sharing&amp;ouid=111114975525380203983&amp;rtpof=true&amp;sd=true" TargetMode="External"/><Relationship Id="rId12" Type="http://schemas.openxmlformats.org/officeDocument/2006/relationships/header" Target="header1.xml"/><Relationship Id="rId9" Type="http://schemas.openxmlformats.org/officeDocument/2006/relationships/hyperlink" Target="mailto:vigilanza.proveammissioni@unip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drive/folders/1SpY_nNxt8IRtiOUbWG7H2NyX0BomC8R9" TargetMode="External"/><Relationship Id="rId8" Type="http://schemas.openxmlformats.org/officeDocument/2006/relationships/hyperlink" Target="mailto:prove.accesso@unip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xLRNhS2hcnoPHoNCkmTfz6ZwsA==">CgMxLjAyCGguZ2pkZ3hzOAByITFWeV82Q1F1WUJWTUN5VEdLdkNYcnNDbEV3OTJ6SXZySA==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2023-06-19T08:03:00Z</dcterms:created>
  <dc:creator>Egidio Robusto</dc:creator>
</cp:coreProperties>
</file>