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val="es-MX"/>
        </w:rPr>
        <w:t xml:space="preserve">Hice la primaria en la escuela Republica de Mexico y la Secundaria en el Juan B Justo. En cuanto a la trayectoria teorica y real, durante mi paso por la primaria y secundaria esta fue la esperada porque no repeti ningun año. Lo mas cercano fue que en el ultimo año de la secundaria me lleve a diciembre 2 materias porque no me saqué 6 en el ultimo trimestre. Otra cosa que destaco es que por haber nacido en junio yo era el más chico del curso en la secundaria. En segundo año nos mandaron a leer para literatura un libro que mi familia y yo no queriamos que yo leyera por lo que mandaron una nota para ver que podia hacer para que no me pongan un 1 en el trabajo. Lo que termino haciendo la escuela fue darme otro libro para que lea y un cuestionario basado en ese libro.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2023-05-29T20:13:26Z</dcterms:modified>
</cp:coreProperties>
</file>