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Sujetos de la educación del nivel medio- Cátedra Lunes.</w:t>
      </w:r>
    </w:p>
    <w:p w:rsidR="00000000" w:rsidDel="00000000" w:rsidP="00000000" w:rsidRDefault="00000000" w:rsidRPr="00000000" w14:paraId="00000002">
      <w:pPr>
        <w:spacing w:after="0" w:before="280" w:lineRule="auto"/>
        <w:rPr/>
      </w:pPr>
      <w:r w:rsidDel="00000000" w:rsidR="00000000" w:rsidRPr="00000000">
        <w:rPr>
          <w:rtl w:val="0"/>
        </w:rPr>
        <w:t xml:space="preserve">Profesora: Blanca Rotundo.</w:t>
        <w:tab/>
        <w:tab/>
        <w:tab/>
        <w:tab/>
        <w:tab/>
        <w:tab/>
        <w:t xml:space="preserve">1 de Junio, 2023.</w:t>
      </w:r>
    </w:p>
    <w:p w:rsidR="00000000" w:rsidDel="00000000" w:rsidP="00000000" w:rsidRDefault="00000000" w:rsidRPr="00000000" w14:paraId="00000003">
      <w:pPr>
        <w:spacing w:after="0" w:before="280" w:lineRule="auto"/>
        <w:rPr/>
      </w:pPr>
      <w:r w:rsidDel="00000000" w:rsidR="00000000" w:rsidRPr="00000000">
        <w:rPr>
          <w:rtl w:val="0"/>
        </w:rPr>
        <w:t xml:space="preserve">Alumno:  Ernesto Migale</w:t>
      </w:r>
    </w:p>
    <w:p w:rsidR="00000000" w:rsidDel="00000000" w:rsidP="00000000" w:rsidRDefault="00000000" w:rsidRPr="00000000" w14:paraId="00000004">
      <w:pPr>
        <w:spacing w:after="0" w:before="280" w:lineRule="auto"/>
        <w:rPr/>
      </w:pPr>
      <w:r w:rsidDel="00000000" w:rsidR="00000000" w:rsidRPr="00000000">
        <w:rPr>
          <w:rtl w:val="0"/>
        </w:rPr>
        <w:t xml:space="preserve">Análisis de la película Escritores de la Libertad.</w:t>
      </w:r>
    </w:p>
    <w:p w:rsidR="00000000" w:rsidDel="00000000" w:rsidP="00000000" w:rsidRDefault="00000000" w:rsidRPr="00000000" w14:paraId="00000005">
      <w:pPr>
        <w:spacing w:after="0" w:before="280" w:lineRule="auto"/>
        <w:rPr/>
      </w:pPr>
      <w:r w:rsidDel="00000000" w:rsidR="00000000" w:rsidRPr="00000000">
        <w:rPr>
          <w:rtl w:val="0"/>
        </w:rPr>
        <w:t xml:space="preserve">Educabilidad. Aprendizaje situado (Vigotsty). Teoría sociocultural, Constructivismo.</w:t>
      </w:r>
    </w:p>
    <w:p w:rsidR="00000000" w:rsidDel="00000000" w:rsidP="00000000" w:rsidRDefault="00000000" w:rsidRPr="00000000" w14:paraId="00000006">
      <w:pPr>
        <w:spacing w:after="0" w:before="280" w:lineRule="auto"/>
        <w:jc w:val="both"/>
        <w:rPr/>
      </w:pPr>
      <w:r w:rsidDel="00000000" w:rsidR="00000000" w:rsidRPr="00000000">
        <w:rPr>
          <w:rtl w:val="0"/>
        </w:rPr>
        <w:t xml:space="preserve">A modo de introducción me voy a referir al Licenciado Ricardo Baquero para definir educabilidad, que se remite a que la educabilidad como un atributo de lo humano que se refiere a cierta incumplitud de la naturaleza del cachorro que precisa de una apropiación de una cultura para poder convertirse en sujeto.</w:t>
      </w:r>
    </w:p>
    <w:p w:rsidR="00000000" w:rsidDel="00000000" w:rsidP="00000000" w:rsidRDefault="00000000" w:rsidRPr="00000000" w14:paraId="00000007">
      <w:pPr>
        <w:spacing w:after="0" w:before="280" w:lineRule="auto"/>
        <w:jc w:val="both"/>
        <w:rPr/>
      </w:pPr>
      <w:r w:rsidDel="00000000" w:rsidR="00000000" w:rsidRPr="00000000">
        <w:rPr>
          <w:rtl w:val="0"/>
        </w:rPr>
        <w:t xml:space="preserve">Voy a centrar el análisis en las formas en que la profesora de Inglés se compromete a variar la forma de enseñanza, de manera que los alumnos se comporten como tales y aprendan. El curso es difícil (en términos de conducta) con dificultades para el aprendizaje. </w:t>
      </w:r>
    </w:p>
    <w:p w:rsidR="00000000" w:rsidDel="00000000" w:rsidP="00000000" w:rsidRDefault="00000000" w:rsidRPr="00000000" w14:paraId="00000008">
      <w:pPr>
        <w:spacing w:after="0" w:before="280" w:lineRule="auto"/>
        <w:jc w:val="both"/>
        <w:rPr/>
      </w:pPr>
      <w:r w:rsidDel="00000000" w:rsidR="00000000" w:rsidRPr="00000000">
        <w:rPr>
          <w:rtl w:val="0"/>
        </w:rPr>
        <w:t xml:space="preserve">Cabe destacar que estamos frente a una sociedad que enfrenta a los alumnos formando pandillas, con peleas de tono muy subido, un escenario poco propicio para la enseñanza y el aprendizaje.</w:t>
      </w:r>
    </w:p>
    <w:p w:rsidR="00000000" w:rsidDel="00000000" w:rsidP="00000000" w:rsidRDefault="00000000" w:rsidRPr="00000000" w14:paraId="00000009">
      <w:pPr>
        <w:spacing w:after="0" w:before="280" w:lineRule="auto"/>
        <w:jc w:val="both"/>
        <w:rPr/>
      </w:pPr>
      <w:r w:rsidDel="00000000" w:rsidR="00000000" w:rsidRPr="00000000">
        <w:rPr>
          <w:rtl w:val="0"/>
        </w:rPr>
        <w:t xml:space="preserve">La forma de enseñanza en términos de pensamiento de Vigosky podríamos situarlo en el conocimiento clásico, aprendizaje con respecto al estímulo. (Conductismo clásico, aprendizaje por respuesta y estimulo). </w:t>
      </w:r>
    </w:p>
    <w:p w:rsidR="00000000" w:rsidDel="00000000" w:rsidP="00000000" w:rsidRDefault="00000000" w:rsidRPr="00000000" w14:paraId="0000000A">
      <w:pPr>
        <w:spacing w:after="0" w:before="280" w:lineRule="auto"/>
        <w:jc w:val="both"/>
        <w:rPr/>
      </w:pPr>
      <w:r w:rsidDel="00000000" w:rsidR="00000000" w:rsidRPr="00000000">
        <w:rPr>
          <w:rtl w:val="0"/>
        </w:rPr>
        <w:t xml:space="preserve">Tomando el concepto el constructivismo, la docente hace que los alumnos visiten lugares fuera del aula, de manera tal que evalúa su progreso y explora sus intereses para adelantarse a lo básico. En uno de los tramos de la película la profesora les regala libros y les pide que tomen una bebida espumante, a modo de premio por la buena predisposición de los alumnos. </w:t>
      </w:r>
    </w:p>
    <w:p w:rsidR="00000000" w:rsidDel="00000000" w:rsidP="00000000" w:rsidRDefault="00000000" w:rsidRPr="00000000" w14:paraId="0000000B">
      <w:pPr>
        <w:spacing w:after="0" w:before="280" w:lineRule="auto"/>
        <w:jc w:val="both"/>
        <w:rPr/>
      </w:pPr>
      <w:r w:rsidDel="00000000" w:rsidR="00000000" w:rsidRPr="00000000">
        <w:rPr>
          <w:rtl w:val="0"/>
        </w:rPr>
        <w:t xml:space="preserve">La maestra enseña a los alumnos a autoregularse y a participar en su aprendizaje, vigilando y explorando sus intereses.</w:t>
      </w:r>
    </w:p>
    <w:p w:rsidR="00000000" w:rsidDel="00000000" w:rsidP="00000000" w:rsidRDefault="00000000" w:rsidRPr="00000000" w14:paraId="0000000C">
      <w:pPr>
        <w:spacing w:after="0" w:before="280" w:lineRule="auto"/>
        <w:jc w:val="both"/>
        <w:rPr/>
      </w:pPr>
      <w:r w:rsidDel="00000000" w:rsidR="00000000" w:rsidRPr="00000000">
        <w:rPr>
          <w:rtl w:val="0"/>
        </w:rPr>
        <w:t xml:space="preserve">Asimetría y Responsabilidades.</w:t>
      </w:r>
    </w:p>
    <w:p w:rsidR="00000000" w:rsidDel="00000000" w:rsidP="00000000" w:rsidRDefault="00000000" w:rsidRPr="00000000" w14:paraId="0000000D">
      <w:pPr>
        <w:spacing w:after="0" w:before="280" w:lineRule="auto"/>
        <w:jc w:val="both"/>
        <w:rPr/>
      </w:pPr>
      <w:r w:rsidDel="00000000" w:rsidR="00000000" w:rsidRPr="00000000">
        <w:rPr>
          <w:rtl w:val="0"/>
        </w:rPr>
        <w:t xml:space="preserve">La escritora-psicoanalista Silvia Bleichmar nos hace reflexionar sobre algunas cuestiones. Se refiere en primera instancia a la autoridad, la cual no puede ser ejercida con los ejemplos de impunidad y corrupción a la que hemos sido sometidos. Estos dos elementos no sirven como ejemplo. De ahí los adultos con ausencia de futuro y los alumnos con la inmediateces. Además nos habla del holocausto poniendo énfasis en la invisibilidad de la víctima. O sea la víctima no existe, entonces no hay delito alguno. El mismo concepto lo aplica a las villas, creo yo que la forma de transformarlas en lugares dignos es que deben se urbanizarlas.</w:t>
      </w:r>
    </w:p>
    <w:p w:rsidR="00000000" w:rsidDel="00000000" w:rsidP="00000000" w:rsidRDefault="00000000" w:rsidRPr="00000000" w14:paraId="0000000E">
      <w:pPr>
        <w:spacing w:after="0" w:before="280" w:lineRule="auto"/>
        <w:jc w:val="both"/>
        <w:rPr/>
      </w:pPr>
      <w:r w:rsidDel="00000000" w:rsidR="00000000" w:rsidRPr="00000000">
        <w:rPr>
          <w:rtl w:val="0"/>
        </w:rPr>
        <w:t xml:space="preserve">La docente propone a los alumnos que escriban un diario, lo cual es bien recibido e invita la señora que protegió a Ana Frank (Ana escribe un diario mientras se mantiene escondida), con probado éxito. Ana cuenta en un diario todo el tiempo que estuvo escondida en un ático, hasta que finalmente es detenida y pasa a un campo de concentración. Con las actividades que propone excursiones, charlas hace más amena la clase y despierta el interés de los alumnos. Es para destacar que uno aprende por la confianza en el otro.</w:t>
      </w:r>
    </w:p>
    <w:p w:rsidR="00000000" w:rsidDel="00000000" w:rsidP="00000000" w:rsidRDefault="00000000" w:rsidRPr="00000000" w14:paraId="0000000F">
      <w:pPr>
        <w:spacing w:after="0" w:before="280" w:lineRule="auto"/>
        <w:jc w:val="both"/>
        <w:rPr/>
      </w:pPr>
      <w:r w:rsidDel="00000000" w:rsidR="00000000" w:rsidRPr="00000000">
        <w:rPr>
          <w:rtl w:val="0"/>
        </w:rPr>
        <w:t xml:space="preserve">Los alumnos luchan para tenerla como maestra el año siguiente y la maestra debe convencer a sus superiores de poder hacerlo, aun apartándose de las reglas de la escuela. </w:t>
      </w:r>
    </w:p>
    <w:p w:rsidR="00000000" w:rsidDel="00000000" w:rsidP="00000000" w:rsidRDefault="00000000" w:rsidRPr="00000000" w14:paraId="00000010">
      <w:pPr>
        <w:spacing w:after="0" w:before="280" w:lineRule="auto"/>
        <w:jc w:val="both"/>
        <w:rPr/>
      </w:pPr>
      <w:r w:rsidDel="00000000" w:rsidR="00000000" w:rsidRPr="00000000">
        <w:rPr>
          <w:rtl w:val="0"/>
        </w:rPr>
        <w:t xml:space="preserve">Moratoria Social.</w:t>
      </w:r>
    </w:p>
    <w:p w:rsidR="00000000" w:rsidDel="00000000" w:rsidP="00000000" w:rsidRDefault="00000000" w:rsidRPr="00000000" w14:paraId="00000011">
      <w:pPr>
        <w:spacing w:after="0" w:before="280" w:lineRule="auto"/>
        <w:jc w:val="both"/>
        <w:rPr/>
      </w:pPr>
      <w:r w:rsidDel="00000000" w:rsidR="00000000" w:rsidRPr="00000000">
        <w:rPr>
          <w:rtl w:val="0"/>
        </w:rPr>
        <w:t xml:space="preserve">A modo de introducción los alumnos en general, pasan por diferentes etapas, cada una con una problemática; infancia, juventud, y vejez categorías imprecisas con límites borrosos. Los jóvenes de sectores medios y altos tienen un contexto social protector. Sectores populares tienen menos tiempo y dinero (moratoria social) para vivir un periodo más prolongado con una relativa despreocupación y ligereza. Podemos notar en algunos alumnos la falta de comunicación don sus progenitores.</w:t>
      </w:r>
    </w:p>
    <w:p w:rsidR="00000000" w:rsidDel="00000000" w:rsidP="00000000" w:rsidRDefault="00000000" w:rsidRPr="00000000" w14:paraId="00000012">
      <w:pPr>
        <w:spacing w:after="0" w:before="280" w:lineRule="auto"/>
        <w:jc w:val="both"/>
        <w:rPr/>
      </w:pPr>
      <w:r w:rsidDel="00000000" w:rsidR="00000000" w:rsidRPr="00000000">
        <w:rPr>
          <w:rtl w:val="0"/>
        </w:rPr>
        <w:t xml:space="preserve">Marcelo Uresti nos habla de la escuela como un conjunto de fuerzas vivas y se centra en tres tópicos,   la familia no es monogamia, los hogares no son monoparentales, actualmente las relaciones son más horizontales. En segundo lugar nos cuenta de la Revolución digital donde internet funciona como fragmentos de una cultura letrada, amplia, abierta y sin barreras, y en tercer lugar hace referencia en que todos podemos se productores de contenidos música, videos y artículos.   </w:t>
      </w:r>
    </w:p>
    <w:p w:rsidR="00000000" w:rsidDel="00000000" w:rsidP="00000000" w:rsidRDefault="00000000" w:rsidRPr="00000000" w14:paraId="00000013">
      <w:pPr>
        <w:spacing w:after="0" w:before="280" w:lineRule="auto"/>
        <w:jc w:val="both"/>
        <w:rPr/>
      </w:pPr>
      <w:r w:rsidDel="00000000" w:rsidR="00000000" w:rsidRPr="00000000">
        <w:rPr>
          <w:rtl w:val="0"/>
        </w:rPr>
      </w:r>
    </w:p>
    <w:p w:rsidR="00000000" w:rsidDel="00000000" w:rsidP="00000000" w:rsidRDefault="00000000" w:rsidRPr="00000000" w14:paraId="00000014">
      <w:pPr>
        <w:spacing w:after="0" w:before="280" w:lineRule="auto"/>
        <w:jc w:val="both"/>
        <w:rPr/>
      </w:pPr>
      <w:r w:rsidDel="00000000" w:rsidR="00000000" w:rsidRPr="00000000">
        <w:rPr>
          <w:rtl w:val="0"/>
        </w:rPr>
        <w:t xml:space="preserve">“La ola (película )”</w:t>
      </w:r>
    </w:p>
    <w:p w:rsidR="00000000" w:rsidDel="00000000" w:rsidP="00000000" w:rsidRDefault="00000000" w:rsidRPr="00000000" w14:paraId="00000015">
      <w:pPr>
        <w:spacing w:after="0" w:before="280" w:lineRule="auto"/>
        <w:jc w:val="both"/>
        <w:rPr/>
      </w:pPr>
      <w:r w:rsidDel="00000000" w:rsidR="00000000" w:rsidRPr="00000000">
        <w:rPr>
          <w:rtl w:val="0"/>
        </w:rPr>
        <w:t xml:space="preserve">Educabilidad. Aprendizaje conductista, Aprendizaje situado ( Vigosky), Teoría socio cultural. Constructivismo.</w:t>
      </w:r>
    </w:p>
    <w:p w:rsidR="00000000" w:rsidDel="00000000" w:rsidP="00000000" w:rsidRDefault="00000000" w:rsidRPr="00000000" w14:paraId="00000016">
      <w:pPr>
        <w:spacing w:after="0" w:before="280" w:lineRule="auto"/>
        <w:jc w:val="both"/>
        <w:rPr/>
      </w:pPr>
      <w:r w:rsidDel="00000000" w:rsidR="00000000" w:rsidRPr="00000000">
        <w:rPr>
          <w:rtl w:val="0"/>
        </w:rPr>
        <w:t xml:space="preserve">La película se centra en una clase en la cual se trata la Autocracia, hace participar a los alumnos haciendo preguntas sobre que entienden por Autocracia. En términos de educabilidad el profesor hace participar a los alumnos con la pregunta ¿qué es la autocracia? Surgen las siguientes  respuestas: injusticia, alto desempleo, y la necesidad de un líder. Todos elementos necesarios para que surja  una dictadura. El reforzamiento que realiza el profesor fortalece la respuesta, se refiere al incremento de la tasa de respuesta o aumento de la probabilidad de que esta ocurra. El constructivismo en este caso resalta la interacción de las personas y las situaciones en la adquisición y perfeccionamiento de las habilidades y conocimientos.</w:t>
      </w:r>
    </w:p>
    <w:p w:rsidR="00000000" w:rsidDel="00000000" w:rsidP="00000000" w:rsidRDefault="00000000" w:rsidRPr="00000000" w14:paraId="00000017">
      <w:pPr>
        <w:spacing w:after="0" w:before="280" w:lineRule="auto"/>
        <w:jc w:val="both"/>
        <w:rPr/>
      </w:pPr>
      <w:bookmarkStart w:colFirst="0" w:colLast="0" w:name="_gjdgxs" w:id="0"/>
      <w:bookmarkEnd w:id="0"/>
      <w:r w:rsidDel="00000000" w:rsidR="00000000" w:rsidRPr="00000000">
        <w:rPr>
          <w:rtl w:val="0"/>
        </w:rPr>
        <w:t xml:space="preserve">Los alumnos del aula son de diferente condición social, hay falta de empatía y compañerismo especialmente entre chicos blancos, negros y asiáticos. (Quiero destacar como marca  un escritor uruguayo  entre chicos negros –mal llamados de color- y blancos, de estos últimos dice que nacen rosados, después blancos, cuando se enferman amarillos, en fin ¿Cuáles son los chicos de color?.)</w:t>
      </w:r>
    </w:p>
    <w:p w:rsidR="00000000" w:rsidDel="00000000" w:rsidP="00000000" w:rsidRDefault="00000000" w:rsidRPr="00000000" w14:paraId="00000018">
      <w:pPr>
        <w:spacing w:after="0" w:before="280" w:lineRule="auto"/>
        <w:jc w:val="both"/>
        <w:rPr/>
      </w:pPr>
      <w:r w:rsidDel="00000000" w:rsidR="00000000" w:rsidRPr="00000000">
        <w:rPr>
          <w:rtl w:val="0"/>
        </w:rPr>
        <w:t xml:space="preserve">El profesor los guía para que realicen un grupo que los identifique, vestimenta: camisa blanca, logo: en forma de ola, y ese logo lo esparcen por toda la ciudad. Hay un episodio en el que se encuentran con las cabezas rapadas y uno de los chicos de la ola los amenaza con un arma.</w:t>
      </w:r>
    </w:p>
    <w:p w:rsidR="00000000" w:rsidDel="00000000" w:rsidP="00000000" w:rsidRDefault="00000000" w:rsidRPr="00000000" w14:paraId="00000019">
      <w:pPr>
        <w:spacing w:after="0" w:before="280" w:lineRule="auto"/>
        <w:jc w:val="both"/>
        <w:rPr/>
      </w:pPr>
      <w:r w:rsidDel="00000000" w:rsidR="00000000" w:rsidRPr="00000000">
        <w:rPr>
          <w:rtl w:val="0"/>
        </w:rPr>
        <w:t xml:space="preserve">Cuando esto se está yendo de las manos, en una reunión el profesor decide deshacer la ola, un alumno, en el aula, se opone mata a un compañero y luego se suicida. Todo se desmadra.</w:t>
      </w:r>
    </w:p>
    <w:p w:rsidR="00000000" w:rsidDel="00000000" w:rsidP="00000000" w:rsidRDefault="00000000" w:rsidRPr="00000000" w14:paraId="0000001A">
      <w:pPr>
        <w:spacing w:after="0" w:before="280" w:lineRule="auto"/>
        <w:jc w:val="both"/>
        <w:rPr/>
      </w:pPr>
      <w:r w:rsidDel="00000000" w:rsidR="00000000" w:rsidRPr="00000000">
        <w:rPr>
          <w:rtl w:val="0"/>
        </w:rPr>
        <w:t xml:space="preserve">Asimetría y Responsabilidad, Silvia Bleichmar.</w:t>
      </w:r>
    </w:p>
    <w:p w:rsidR="00000000" w:rsidDel="00000000" w:rsidP="00000000" w:rsidRDefault="00000000" w:rsidRPr="00000000" w14:paraId="0000001B">
      <w:pPr>
        <w:spacing w:after="0" w:before="280" w:lineRule="auto"/>
        <w:jc w:val="both"/>
        <w:rPr/>
      </w:pPr>
      <w:r w:rsidDel="00000000" w:rsidR="00000000" w:rsidRPr="00000000">
        <w:rPr>
          <w:rtl w:val="0"/>
        </w:rPr>
        <w:t xml:space="preserve">Lo que no se ve en la película pero creo importante es una cita textual que me hizo mucho ruido y me gustaría que mi trabajo lo contenga es que “Lo que amamos en nuestro amor a uno mismo es la persona adecuada para ser amada. Lo que amamos es el estado o la esperanza de ser amados, de ser objetos dignos de amor, de ser reconocidos como tales y de que se nos de la prueba de ese reconocimiento. En suma: para sentir amor por uno mismo necesitamos ser amados”. Y creo que este es el gran problema de la deconstrucción del enlace al otro; no es solamente que deja a los chicos inermes para respetarse mutuamente, sino que les hace perder su propio respeto por sí mismos, su propio reconocimiento de poder ser amados y ellos también se convierten sólo en un cuerpo para el otro. Y lo que hay que ayudarles a recomponer es su reciudadanización que quiere decir su condición de seres subjetivados en el interior de una sociedad que los reconozca. </w:t>
      </w:r>
    </w:p>
    <w:p w:rsidR="00000000" w:rsidDel="00000000" w:rsidP="00000000" w:rsidRDefault="00000000" w:rsidRPr="00000000" w14:paraId="0000001C">
      <w:pPr>
        <w:spacing w:after="0" w:before="280" w:lineRule="auto"/>
        <w:jc w:val="both"/>
        <w:rPr/>
      </w:pPr>
      <w:r w:rsidDel="00000000" w:rsidR="00000000" w:rsidRPr="00000000">
        <w:rPr>
          <w:rtl w:val="0"/>
        </w:rPr>
        <w:t xml:space="preserve">Traumatismo social/recuidanizacion.</w:t>
      </w:r>
    </w:p>
    <w:p w:rsidR="00000000" w:rsidDel="00000000" w:rsidP="00000000" w:rsidRDefault="00000000" w:rsidRPr="00000000" w14:paraId="0000001D">
      <w:pPr>
        <w:spacing w:after="0" w:before="280" w:lineRule="auto"/>
        <w:jc w:val="both"/>
        <w:rPr/>
      </w:pPr>
      <w:r w:rsidDel="00000000" w:rsidR="00000000" w:rsidRPr="00000000">
        <w:rPr>
          <w:rtl w:val="0"/>
        </w:rPr>
        <w:t xml:space="preserve">En la última parte de la película, un alumno disconforme con deshacer la ola, saca un arma (en el aula), mata a un alumno y luego se suicida. Este hecho a ciencia cierta no sabemos el trauma que causo pero evidentemente a los chicos los haya marcado de por vida. Quisiera hacer mención en este caso, la comparación con la tragedia de Cromañón donde aparece la expresión fatiga de la compasión. (acostumbramiento al horror). Otro hecho que destacó es la tragedia de ONCE, donde se hizo más notorio esta fatiga de la que habla la Dra. Bleichmar.</w:t>
      </w:r>
    </w:p>
    <w:p w:rsidR="00000000" w:rsidDel="00000000" w:rsidP="00000000" w:rsidRDefault="00000000" w:rsidRPr="00000000" w14:paraId="0000001E">
      <w:pPr>
        <w:tabs>
          <w:tab w:val="center" w:leader="none" w:pos="4419"/>
        </w:tabs>
        <w:spacing w:after="0" w:before="280" w:lineRule="auto"/>
        <w:jc w:val="both"/>
        <w:rPr/>
      </w:pPr>
      <w:r w:rsidDel="00000000" w:rsidR="00000000" w:rsidRPr="00000000">
        <w:rPr>
          <w:rtl w:val="0"/>
        </w:rPr>
        <w:t xml:space="preserve">Moratoria Social</w:t>
        <w:tab/>
      </w:r>
    </w:p>
    <w:p w:rsidR="00000000" w:rsidDel="00000000" w:rsidP="00000000" w:rsidRDefault="00000000" w:rsidRPr="00000000" w14:paraId="0000001F">
      <w:pPr>
        <w:spacing w:after="0" w:before="280" w:lineRule="auto"/>
        <w:jc w:val="both"/>
        <w:rPr/>
      </w:pPr>
      <w:r w:rsidDel="00000000" w:rsidR="00000000" w:rsidRPr="00000000">
        <w:rPr>
          <w:rtl w:val="0"/>
        </w:rPr>
        <w:t xml:space="preserve">En términos de moratoria social evidentemente los alumnos no asumen responsabilidades tal como lo subraya Gabriela Morgade.</w:t>
      </w:r>
      <w:r w:rsidDel="00000000" w:rsidR="00000000" w:rsidRPr="00000000">
        <w:rPr>
          <w:rFonts w:ascii="Arial" w:cs="Arial" w:eastAsia="Arial" w:hAnsi="Arial"/>
          <w:color w:val="040c28"/>
          <w:sz w:val="30"/>
          <w:szCs w:val="30"/>
          <w:highlight w:val="white"/>
          <w:rtl w:val="0"/>
        </w:rPr>
        <w:t xml:space="preserve"> </w:t>
      </w:r>
      <w:r w:rsidDel="00000000" w:rsidR="00000000" w:rsidRPr="00000000">
        <w:rPr>
          <w:rtl w:val="0"/>
        </w:rPr>
        <w:t xml:space="preserve">En términos de moratoria social, posibilidad de demorar exigencias –sobre todo las que provienen de la propia familia y del trabajo-, tiempo legítimo para dedicarse al estudio y la capacitación. Período durante el cual la sociedad brinda una especial tolerancia. </w:t>
      </w:r>
    </w:p>
    <w:p w:rsidR="00000000" w:rsidDel="00000000" w:rsidP="00000000" w:rsidRDefault="00000000" w:rsidRPr="00000000" w14:paraId="00000020">
      <w:pPr>
        <w:spacing w:after="0" w:before="280" w:lineRule="auto"/>
        <w:jc w:val="both"/>
        <w:rPr/>
      </w:pPr>
      <w:r w:rsidDel="00000000" w:rsidR="00000000" w:rsidRPr="00000000">
        <w:rPr>
          <w:rtl w:val="0"/>
        </w:rPr>
        <w:t xml:space="preserve">Moratoria Social: Tiempo intermedio en el cual los jóvenes, especialmente aquellos de clases media y alta, aplazan compromisos como el matrimonio y procesos como el tener hijos para aumentar sus conocimientos, teniendo más tiempo para el estudio y la capacitación.</w:t>
      </w:r>
      <w:r w:rsidDel="00000000" w:rsidR="00000000" w:rsidRPr="00000000">
        <w:rPr>
          <w:color w:val="040c28"/>
          <w:sz w:val="30"/>
          <w:szCs w:val="30"/>
          <w:rtl w:val="0"/>
        </w:rPr>
        <w:t xml:space="preserve"> </w:t>
      </w:r>
      <w:r w:rsidDel="00000000" w:rsidR="00000000" w:rsidRPr="00000000">
        <w:rPr>
          <w:color w:val="040c28"/>
          <w:rtl w:val="0"/>
        </w:rPr>
        <w:t xml:space="preserve">Moratoria vital</w:t>
      </w:r>
      <w:r w:rsidDel="00000000" w:rsidR="00000000" w:rsidRPr="00000000">
        <w:rPr>
          <w:color w:val="202124"/>
          <w:highlight w:val="white"/>
          <w:rtl w:val="0"/>
        </w:rPr>
        <w:t xml:space="preserve"> (concepto complementario de </w:t>
      </w:r>
      <w:r w:rsidDel="00000000" w:rsidR="00000000" w:rsidRPr="00000000">
        <w:rPr>
          <w:color w:val="040c28"/>
          <w:rtl w:val="0"/>
        </w:rPr>
        <w:t xml:space="preserve">moratoria</w:t>
      </w:r>
      <w:r w:rsidDel="00000000" w:rsidR="00000000" w:rsidRPr="00000000">
        <w:rPr>
          <w:color w:val="202124"/>
          <w:highlight w:val="white"/>
          <w:rtl w:val="0"/>
        </w:rPr>
        <w:t xml:space="preserve"> social): la juventud puede pensarse como un período de la vida en que se está en posesión de un excedente temporal, como si se tratara de algo que se tiene ahorrado, algo que se tiene de más y del que se puede disponer, que en los no jóvenes es más reducido,</w:t>
      </w:r>
      <w:r w:rsidDel="00000000" w:rsidR="00000000" w:rsidRPr="00000000">
        <w:rPr>
          <w:rtl w:val="0"/>
        </w:rPr>
      </w:r>
    </w:p>
    <w:p w:rsidR="00000000" w:rsidDel="00000000" w:rsidP="00000000" w:rsidRDefault="00000000" w:rsidRPr="00000000" w14:paraId="00000021">
      <w:pPr>
        <w:spacing w:after="0" w:before="280" w:lineRule="auto"/>
        <w:jc w:val="both"/>
        <w:rPr/>
      </w:pPr>
      <w:r w:rsidDel="00000000" w:rsidR="00000000" w:rsidRPr="00000000">
        <w:rPr>
          <w:rtl w:val="0"/>
        </w:rPr>
        <w:t xml:space="preserve">No puedo dejar de destacar que en Educación sin cadenas, gracias a Isauro Arancivia, y un grupo de maestros y maestros sacan a esos chicos de Constitución para darles un espacio de pertenencia, donde la escuela les enseña a leer, escribir, oficios, pertenencia a un grupo. En 1998 empezó con un alumno y en la actualidad son 398. Esta urgencia hace que los chicos para empezar: coman y luego estudien. Ojala en corto tiempo esos chicos puedan comer con sus padres en la mesa familiar y la escuela sea el ámbito de aprendizaje y contención.</w:t>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