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584A49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584A49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584A49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584A49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5A12623A" w14:textId="5B060501" w:rsidR="63A9E9CB" w:rsidRPr="00584A49" w:rsidRDefault="00EE268F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EE268F">
        <w:rPr>
          <w:rFonts w:ascii="Arial" w:hAnsi="Arial" w:cs="Arial"/>
          <w:b/>
          <w:bCs/>
          <w:sz w:val="32"/>
          <w:szCs w:val="32"/>
        </w:rPr>
        <w:t>STRY0238808</w:t>
      </w:r>
      <w:r w:rsidR="0059634C" w:rsidRPr="00584A49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584A49">
        <w:rPr>
          <w:rFonts w:ascii="Arial" w:hAnsi="Arial" w:cs="Arial"/>
          <w:b/>
          <w:bCs/>
          <w:sz w:val="32"/>
          <w:szCs w:val="32"/>
        </w:rPr>
        <w:t>–</w:t>
      </w:r>
      <w:r w:rsidR="008A3A5D" w:rsidRPr="00584A49">
        <w:rPr>
          <w:rFonts w:ascii="Arial" w:hAnsi="Arial" w:cs="Arial"/>
          <w:b/>
          <w:bCs/>
          <w:sz w:val="32"/>
          <w:szCs w:val="32"/>
        </w:rPr>
        <w:t xml:space="preserve"> </w:t>
      </w:r>
      <w:r w:rsidRPr="00EE268F">
        <w:rPr>
          <w:rFonts w:ascii="Arial" w:hAnsi="Arial" w:cs="Arial"/>
          <w:b/>
          <w:bCs/>
          <w:sz w:val="32"/>
          <w:szCs w:val="32"/>
        </w:rPr>
        <w:t>[LEG] Alteração do objeto nas tarefas (API e Legado)</w:t>
      </w:r>
    </w:p>
    <w:p w14:paraId="0DD73900" w14:textId="77777777" w:rsidR="00537A64" w:rsidRPr="00584A49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584A49" w:rsidRDefault="008C38A1" w:rsidP="00C86647">
      <w:pPr>
        <w:jc w:val="both"/>
      </w:pPr>
      <w:r w:rsidRPr="00584A49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584A49" w:rsidRDefault="004E4BC9"/>
    <w:p w14:paraId="6801DCFE" w14:textId="77777777" w:rsidR="004E4BC9" w:rsidRPr="00584A49" w:rsidRDefault="004E4BC9"/>
    <w:p w14:paraId="2A87F8BC" w14:textId="428414F4" w:rsidR="004E4BC9" w:rsidRPr="00584A49" w:rsidRDefault="0081234B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08</w:t>
      </w:r>
      <w:r w:rsidR="005D6155" w:rsidRPr="00584A49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0</w:t>
      </w:r>
      <w:r>
        <w:rPr>
          <w:rFonts w:ascii="Arial" w:eastAsia="Arial" w:hAnsi="Arial" w:cs="Arial"/>
          <w:b/>
          <w:bCs/>
          <w:sz w:val="36"/>
          <w:szCs w:val="36"/>
        </w:rPr>
        <w:t>4</w:t>
      </w:r>
      <w:r w:rsidR="008C38A1" w:rsidRPr="00584A49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584A49" w:rsidRDefault="004E4BC9"/>
    <w:p w14:paraId="5AB7A46D" w14:textId="77777777" w:rsidR="004E4BC9" w:rsidRPr="00584A49" w:rsidRDefault="004E4BC9"/>
    <w:p w14:paraId="522BCC47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584A49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584A49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584A49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68961066" w:rsidR="00C95A31" w:rsidRPr="00584A49" w:rsidRDefault="00EE268F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18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81234B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584A49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584A49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584A49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584A49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584A49">
        <w:br w:type="page"/>
      </w:r>
    </w:p>
    <w:p w14:paraId="0A42C73B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CONTEÚDO</w:t>
      </w:r>
    </w:p>
    <w:p w14:paraId="7AF764DF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41E80F19" w14:textId="74A7781B" w:rsidR="002C1DB8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584A49">
            <w:fldChar w:fldCharType="begin"/>
          </w:r>
          <w:r w:rsidRPr="00584A49">
            <w:instrText>TOC \o "1-4" \u \h</w:instrText>
          </w:r>
          <w:r w:rsidRPr="00584A49">
            <w:fldChar w:fldCharType="separate"/>
          </w:r>
          <w:hyperlink w:anchor="_Toc164327639" w:history="1">
            <w:r w:rsidR="002C1DB8" w:rsidRPr="005A4B4C">
              <w:rPr>
                <w:rStyle w:val="Hyperlink"/>
                <w:rFonts w:ascii="Times New Roman" w:hAnsi="Times New Roman"/>
                <w:noProof/>
              </w:rPr>
              <w:t>1.</w:t>
            </w:r>
            <w:r w:rsidR="002C1DB8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2C1DB8" w:rsidRPr="005A4B4C">
              <w:rPr>
                <w:rStyle w:val="Hyperlink"/>
                <w:rFonts w:cs="Arial"/>
                <w:noProof/>
              </w:rPr>
              <w:t>SOBRE O DOCUMENTO</w:t>
            </w:r>
            <w:r w:rsidR="002C1DB8">
              <w:rPr>
                <w:noProof/>
              </w:rPr>
              <w:tab/>
            </w:r>
            <w:r w:rsidR="002C1DB8">
              <w:rPr>
                <w:noProof/>
              </w:rPr>
              <w:fldChar w:fldCharType="begin"/>
            </w:r>
            <w:r w:rsidR="002C1DB8">
              <w:rPr>
                <w:noProof/>
              </w:rPr>
              <w:instrText xml:space="preserve"> PAGEREF _Toc164327639 \h </w:instrText>
            </w:r>
            <w:r w:rsidR="002C1DB8">
              <w:rPr>
                <w:noProof/>
              </w:rPr>
            </w:r>
            <w:r w:rsidR="002C1DB8">
              <w:rPr>
                <w:noProof/>
              </w:rPr>
              <w:fldChar w:fldCharType="separate"/>
            </w:r>
            <w:r w:rsidR="002C1DB8">
              <w:rPr>
                <w:noProof/>
              </w:rPr>
              <w:t>3</w:t>
            </w:r>
            <w:r w:rsidR="002C1DB8">
              <w:rPr>
                <w:noProof/>
              </w:rPr>
              <w:fldChar w:fldCharType="end"/>
            </w:r>
          </w:hyperlink>
        </w:p>
        <w:p w14:paraId="7E98021A" w14:textId="18DA244A" w:rsidR="002C1DB8" w:rsidRDefault="002C1DB8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4327640" w:history="1">
            <w:r w:rsidRPr="005A4B4C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5A4B4C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_Toc164327640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8959F5A" w14:textId="0A7E9D07" w:rsidR="002C1DB8" w:rsidRDefault="002C1DB8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4327641" w:history="1">
            <w:r w:rsidRPr="005A4B4C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5A4B4C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_Toc164327641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F0EF592" w14:textId="50C42B47" w:rsidR="002C1DB8" w:rsidRDefault="002C1DB8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4327642" w:history="1">
            <w:r w:rsidRPr="005A4B4C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5A4B4C">
              <w:rPr>
                <w:rStyle w:val="Hyperlink"/>
                <w:rFonts w:cs="Arial"/>
                <w:noProof/>
              </w:rPr>
              <w:t>TESTE</w:t>
            </w:r>
            <w:r w:rsidRPr="005A4B4C">
              <w:rPr>
                <w:rStyle w:val="Hyperlink"/>
                <w:noProof/>
              </w:rPr>
              <w:t xml:space="preserve">   </w:t>
            </w:r>
            <w:r w:rsidRPr="005A4B4C">
              <w:rPr>
                <w:rStyle w:val="Hyperlink"/>
                <w:rFonts w:ascii="Times New Roman" w:hAnsi="Times New Roman"/>
                <w:noProof/>
              </w:rPr>
              <w:t>1. Simulando a chamada da API de legis para criação do Ato e objeto, com um objeto já existente na tabela “Cadastro de Responsáveis dos objetos”: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_Toc164327642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EEC237C" w14:textId="4BEFAC84" w:rsidR="004E4BC9" w:rsidRPr="00584A49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584A49">
            <w:rPr>
              <w:lang w:val="pt-BR"/>
            </w:rPr>
            <w:fldChar w:fldCharType="end"/>
          </w:r>
        </w:p>
      </w:sdtContent>
    </w:sdt>
    <w:p w14:paraId="741A49EC" w14:textId="77777777" w:rsidR="004E4BC9" w:rsidRPr="00584A49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584A49">
        <w:rPr>
          <w:lang w:val="pt-BR"/>
        </w:rPr>
        <w:br w:type="page"/>
      </w:r>
    </w:p>
    <w:p w14:paraId="2F92E8EF" w14:textId="2CBBA014" w:rsidR="004E4BC9" w:rsidRPr="00584A49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4327639"/>
      <w:r w:rsidRPr="00584A49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4327640"/>
      <w:r w:rsidRPr="00584A49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5271A867" w14:textId="41839D33" w:rsidR="004C1A98" w:rsidRPr="00584A49" w:rsidRDefault="008C38A1" w:rsidP="00AD6912">
      <w:pPr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O objetivo desse documento é apresentar o Plano de Testes</w:t>
      </w:r>
      <w:r w:rsidR="00183B9C" w:rsidRPr="00584A49">
        <w:rPr>
          <w:rFonts w:ascii="Arial" w:hAnsi="Arial" w:cs="Arial"/>
        </w:rPr>
        <w:t xml:space="preserve"> realizado pelo desenvolvedor</w:t>
      </w:r>
      <w:r w:rsidRPr="00584A49">
        <w:rPr>
          <w:rFonts w:ascii="Arial" w:hAnsi="Arial" w:cs="Arial"/>
        </w:rPr>
        <w:t xml:space="preserve">, garantindo a entrega </w:t>
      </w:r>
      <w:r w:rsidR="00821B3C" w:rsidRPr="00584A49">
        <w:rPr>
          <w:rFonts w:ascii="Arial" w:hAnsi="Arial" w:cs="Arial"/>
        </w:rPr>
        <w:t>da</w:t>
      </w:r>
      <w:r w:rsidR="007F17DA" w:rsidRPr="00584A49">
        <w:rPr>
          <w:rFonts w:ascii="Arial" w:hAnsi="Arial" w:cs="Arial"/>
        </w:rPr>
        <w:t>s</w:t>
      </w:r>
      <w:r w:rsidR="00821B3C" w:rsidRPr="00584A49">
        <w:rPr>
          <w:rFonts w:ascii="Arial" w:hAnsi="Arial" w:cs="Arial"/>
        </w:rPr>
        <w:t xml:space="preserve"> estória</w:t>
      </w:r>
      <w:r w:rsidR="007F17DA" w:rsidRPr="00584A49">
        <w:rPr>
          <w:rFonts w:ascii="Arial" w:hAnsi="Arial" w:cs="Arial"/>
        </w:rPr>
        <w:t>s</w:t>
      </w:r>
      <w:r w:rsidR="00606A07" w:rsidRPr="00584A49">
        <w:rPr>
          <w:rFonts w:ascii="Arial" w:hAnsi="Arial" w:cs="Arial"/>
        </w:rPr>
        <w:t xml:space="preserve"> </w:t>
      </w:r>
      <w:r w:rsidR="00EE268F" w:rsidRPr="00EE268F">
        <w:rPr>
          <w:rFonts w:ascii="Arial" w:hAnsi="Arial" w:cs="Arial"/>
          <w:b/>
          <w:bCs/>
        </w:rPr>
        <w:t>STRY0238808</w:t>
      </w:r>
      <w:r w:rsidR="00C95A31" w:rsidRPr="00584A49">
        <w:rPr>
          <w:rFonts w:ascii="Arial" w:hAnsi="Arial" w:cs="Arial"/>
          <w:b/>
          <w:bCs/>
        </w:rPr>
        <w:t xml:space="preserve"> </w:t>
      </w:r>
      <w:r w:rsidR="00537A64" w:rsidRPr="00584A49">
        <w:rPr>
          <w:rFonts w:ascii="Arial" w:hAnsi="Arial" w:cs="Arial"/>
          <w:b/>
          <w:bCs/>
        </w:rPr>
        <w:t xml:space="preserve">– </w:t>
      </w:r>
      <w:r w:rsidR="00EE268F" w:rsidRPr="00EE268F">
        <w:rPr>
          <w:rFonts w:ascii="Arial" w:hAnsi="Arial" w:cs="Arial"/>
          <w:b/>
          <w:bCs/>
        </w:rPr>
        <w:t>[LEG] Alteração do objeto nas tarefas (API e Legado)</w:t>
      </w:r>
      <w:r w:rsidR="00BF0CB4" w:rsidRPr="00584A49">
        <w:rPr>
          <w:rFonts w:ascii="Arial" w:hAnsi="Arial" w:cs="Arial"/>
          <w:b/>
          <w:bCs/>
        </w:rPr>
        <w:t>.</w:t>
      </w:r>
    </w:p>
    <w:p w14:paraId="717124A0" w14:textId="77777777" w:rsidR="006E54E7" w:rsidRPr="00584A49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4327641"/>
      <w:r w:rsidRPr="00584A49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584A49" w:rsidRDefault="008C38A1">
      <w:pPr>
        <w:spacing w:after="240"/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Esse documento é dirigido a todos os envolvidos na estória</w:t>
      </w:r>
      <w:r w:rsidR="00183B9C" w:rsidRPr="00584A49">
        <w:rPr>
          <w:rFonts w:ascii="Arial" w:hAnsi="Arial" w:cs="Arial"/>
        </w:rPr>
        <w:t xml:space="preserve"> acima citada.</w:t>
      </w:r>
      <w:r w:rsidRPr="00584A49">
        <w:rPr>
          <w:rFonts w:ascii="Arial" w:hAnsi="Arial" w:cs="Arial"/>
        </w:rPr>
        <w:t xml:space="preserve"> </w:t>
      </w:r>
    </w:p>
    <w:p w14:paraId="1F307704" w14:textId="52D0DE44" w:rsidR="00857836" w:rsidRPr="00584A49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584A49" w:rsidRDefault="00FC52E1">
      <w:pPr>
        <w:rPr>
          <w:rFonts w:ascii="Arial" w:hAnsi="Arial" w:cs="Arial"/>
          <w:caps/>
          <w:kern w:val="2"/>
        </w:rPr>
      </w:pPr>
      <w:r w:rsidRPr="00584A49">
        <w:rPr>
          <w:rFonts w:ascii="Arial" w:hAnsi="Arial" w:cs="Arial"/>
          <w:caps/>
          <w:kern w:val="2"/>
        </w:rPr>
        <w:br w:type="page"/>
      </w:r>
    </w:p>
    <w:p w14:paraId="2EB0720F" w14:textId="5DFB419E" w:rsidR="00584A49" w:rsidRDefault="008C38A1" w:rsidP="005C5E7D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4327642"/>
      <w:r w:rsidRPr="00584A49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EE268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Simulando a chamada da API de legis para criação do Ato e objeto, com um objeto já existente na tabela </w:t>
      </w:r>
      <w:r w:rsidR="00EE268F" w:rsidRPr="00EE268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“Cadastro de Responsáveis dos objetos”</w:t>
      </w:r>
      <w:r w:rsidR="005C5E7D" w:rsidRPr="00EE268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:</w:t>
      </w:r>
      <w:bookmarkEnd w:id="8"/>
    </w:p>
    <w:p w14:paraId="10F60EFD" w14:textId="4987B1E0" w:rsidR="005C5E7D" w:rsidRDefault="005C5E7D" w:rsidP="005C5E7D">
      <w:pPr>
        <w:rPr>
          <w:lang w:eastAsia="en-US"/>
        </w:rPr>
      </w:pPr>
    </w:p>
    <w:p w14:paraId="160F367E" w14:textId="78BBC5EE" w:rsidR="005C5E7D" w:rsidRDefault="00EE268F" w:rsidP="00871414">
      <w:r w:rsidRPr="00EE268F">
        <w:drawing>
          <wp:inline distT="0" distB="0" distL="0" distR="0" wp14:anchorId="56A53F09" wp14:editId="3CC14618">
            <wp:extent cx="6159500" cy="4022725"/>
            <wp:effectExtent l="0" t="0" r="0" b="0"/>
            <wp:docPr id="11294237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376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97AD" w14:textId="451ABE7C" w:rsidR="0081234B" w:rsidRDefault="0081234B">
      <w:r>
        <w:br w:type="page"/>
      </w:r>
    </w:p>
    <w:p w14:paraId="2E0A7E41" w14:textId="77777777" w:rsidR="00871414" w:rsidRDefault="00871414" w:rsidP="00871414"/>
    <w:p w14:paraId="65C4EEF0" w14:textId="4516466D" w:rsidR="0081234B" w:rsidRPr="00EE268F" w:rsidRDefault="00EE268F" w:rsidP="00EE268F">
      <w:pPr>
        <w:pStyle w:val="PargrafodaLista"/>
        <w:numPr>
          <w:ilvl w:val="0"/>
          <w:numId w:val="17"/>
        </w:numPr>
        <w:rPr>
          <w:lang w:val="pt-BR"/>
        </w:rPr>
      </w:pPr>
      <w:r w:rsidRPr="00EE268F">
        <w:drawing>
          <wp:anchor distT="0" distB="0" distL="114300" distR="114300" simplePos="0" relativeHeight="251658240" behindDoc="0" locked="0" layoutInCell="1" allowOverlap="1" wp14:anchorId="75D9A05D" wp14:editId="0298AF6C">
            <wp:simplePos x="0" y="0"/>
            <wp:positionH relativeFrom="margin">
              <wp:align>left</wp:align>
            </wp:positionH>
            <wp:positionV relativeFrom="paragraph">
              <wp:posOffset>504052</wp:posOffset>
            </wp:positionV>
            <wp:extent cx="6159500" cy="4002405"/>
            <wp:effectExtent l="0" t="0" r="0" b="0"/>
            <wp:wrapSquare wrapText="bothSides"/>
            <wp:docPr id="15313377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37786" name="Imagem 1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lang w:val="pt-BR"/>
        </w:rPr>
        <w:t>Os objetos foram criados já fazendo a referência no campo “Objeto” para a tabela “Cadastro de Responsáveis dos objetos”</w:t>
      </w:r>
      <w:r w:rsidRPr="00EE268F">
        <w:rPr>
          <w:color w:val="000000" w:themeColor="text1"/>
          <w:lang w:val="pt-BR"/>
        </w:rPr>
        <w:t>:</w:t>
      </w:r>
    </w:p>
    <w:p w14:paraId="2A0C20C7" w14:textId="39031675" w:rsidR="00EE268F" w:rsidRDefault="00EE268F" w:rsidP="00EE268F">
      <w:pPr>
        <w:ind w:left="360"/>
      </w:pPr>
    </w:p>
    <w:p w14:paraId="468147FE" w14:textId="77777777" w:rsidR="00EE268F" w:rsidRDefault="00EE268F">
      <w:r>
        <w:br w:type="page"/>
      </w:r>
    </w:p>
    <w:p w14:paraId="14771F93" w14:textId="77777777" w:rsidR="00EE268F" w:rsidRDefault="00EE268F" w:rsidP="00EE268F"/>
    <w:p w14:paraId="0319BB1F" w14:textId="1C135F4A" w:rsidR="00EE268F" w:rsidRPr="00EE268F" w:rsidRDefault="00EE268F" w:rsidP="00EE268F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color w:val="000000" w:themeColor="text1"/>
          <w:lang w:val="pt-BR"/>
        </w:rPr>
        <w:t>Agora simulando a chamada da API de legis passando como parâmetro um objeto não existente</w:t>
      </w:r>
      <w:r w:rsidR="002C1DB8">
        <w:rPr>
          <w:color w:val="000000" w:themeColor="text1"/>
          <w:lang w:val="pt-BR"/>
        </w:rPr>
        <w:t xml:space="preserve">, o mesmo deverá ser criado na tabela </w:t>
      </w:r>
      <w:r w:rsidRPr="00EE268F">
        <w:rPr>
          <w:color w:val="000000" w:themeColor="text1"/>
          <w:lang w:val="pt-BR"/>
        </w:rPr>
        <w:t>“Cadastro de Responsáveis dos objetos”</w:t>
      </w:r>
      <w:r w:rsidR="002C1DB8">
        <w:rPr>
          <w:color w:val="000000" w:themeColor="text1"/>
          <w:lang w:val="pt-BR"/>
        </w:rPr>
        <w:t xml:space="preserve"> e referenciado automaticamente</w:t>
      </w:r>
      <w:r w:rsidRPr="00EE268F">
        <w:rPr>
          <w:color w:val="000000" w:themeColor="text1"/>
          <w:lang w:val="pt-BR"/>
        </w:rPr>
        <w:t>:</w:t>
      </w:r>
    </w:p>
    <w:p w14:paraId="191CFEA5" w14:textId="2E3B4891" w:rsidR="00EE268F" w:rsidRDefault="002C1DB8" w:rsidP="00EE268F">
      <w:r w:rsidRPr="002C1DB8">
        <w:drawing>
          <wp:anchor distT="0" distB="0" distL="114300" distR="114300" simplePos="0" relativeHeight="251659264" behindDoc="0" locked="0" layoutInCell="1" allowOverlap="1" wp14:anchorId="22C5E345" wp14:editId="69221A9F">
            <wp:simplePos x="0" y="0"/>
            <wp:positionH relativeFrom="margin">
              <wp:align>right</wp:align>
            </wp:positionH>
            <wp:positionV relativeFrom="paragraph">
              <wp:posOffset>196878</wp:posOffset>
            </wp:positionV>
            <wp:extent cx="6159500" cy="4008120"/>
            <wp:effectExtent l="0" t="0" r="0" b="0"/>
            <wp:wrapSquare wrapText="bothSides"/>
            <wp:docPr id="19268185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18506" name="Imagem 1" descr="Interface gráfica do usuário, Text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92724" w14:textId="77777777" w:rsidR="002C1DB8" w:rsidRPr="002C1DB8" w:rsidRDefault="002C1DB8" w:rsidP="002C1DB8"/>
    <w:p w14:paraId="09E2F146" w14:textId="77777777" w:rsidR="002C1DB8" w:rsidRPr="002C1DB8" w:rsidRDefault="002C1DB8" w:rsidP="002C1DB8"/>
    <w:p w14:paraId="012EA696" w14:textId="5148EC0A" w:rsidR="002C1DB8" w:rsidRDefault="002C1DB8">
      <w:r>
        <w:br w:type="page"/>
      </w:r>
    </w:p>
    <w:p w14:paraId="75941791" w14:textId="77777777" w:rsidR="002C1DB8" w:rsidRDefault="002C1DB8" w:rsidP="002C1DB8"/>
    <w:p w14:paraId="6CEE52F7" w14:textId="7A0E843D" w:rsidR="002C1DB8" w:rsidRDefault="002C1DB8" w:rsidP="002C1DB8">
      <w:pPr>
        <w:pStyle w:val="PargrafodaLista"/>
        <w:numPr>
          <w:ilvl w:val="0"/>
          <w:numId w:val="17"/>
        </w:numPr>
        <w:rPr>
          <w:lang w:val="pt-BR"/>
        </w:rPr>
      </w:pPr>
      <w:r w:rsidRPr="002C1DB8">
        <w:rPr>
          <w:lang w:val="pt-BR"/>
        </w:rPr>
        <w:t>Os registros foram</w:t>
      </w:r>
      <w:r>
        <w:rPr>
          <w:lang w:val="pt-BR"/>
        </w:rPr>
        <w:t xml:space="preserve"> gerados</w:t>
      </w:r>
      <w:r w:rsidRPr="002C1DB8">
        <w:rPr>
          <w:lang w:val="pt-BR"/>
        </w:rPr>
        <w:t xml:space="preserve"> e</w:t>
      </w:r>
      <w:r>
        <w:rPr>
          <w:lang w:val="pt-BR"/>
        </w:rPr>
        <w:t xml:space="preserve"> referenciados ao objeto</w:t>
      </w:r>
      <w:r w:rsidRPr="002C1DB8">
        <w:rPr>
          <w:lang w:val="pt-BR"/>
        </w:rPr>
        <w:t>:</w:t>
      </w:r>
    </w:p>
    <w:p w14:paraId="210A4E6B" w14:textId="067B09CF" w:rsidR="002C1DB8" w:rsidRPr="002C1DB8" w:rsidRDefault="002C1DB8" w:rsidP="002C1DB8">
      <w:pPr>
        <w:ind w:left="360"/>
      </w:pPr>
    </w:p>
    <w:p w14:paraId="69B5B52B" w14:textId="00B2E8D7" w:rsidR="002C1DB8" w:rsidRPr="002C1DB8" w:rsidRDefault="002C1DB8" w:rsidP="002C1DB8">
      <w:r w:rsidRPr="002C1DB8">
        <w:drawing>
          <wp:anchor distT="0" distB="0" distL="114300" distR="114300" simplePos="0" relativeHeight="251660288" behindDoc="0" locked="0" layoutInCell="1" allowOverlap="1" wp14:anchorId="321B40E3" wp14:editId="6A9B2A96">
            <wp:simplePos x="0" y="0"/>
            <wp:positionH relativeFrom="margin">
              <wp:align>left</wp:align>
            </wp:positionH>
            <wp:positionV relativeFrom="paragraph">
              <wp:posOffset>13694</wp:posOffset>
            </wp:positionV>
            <wp:extent cx="6159500" cy="4025265"/>
            <wp:effectExtent l="0" t="0" r="0" b="0"/>
            <wp:wrapNone/>
            <wp:docPr id="6414649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64962" name="Imagem 1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44544" w14:textId="61DD5512" w:rsidR="002C1DB8" w:rsidRPr="002C1DB8" w:rsidRDefault="002C1DB8" w:rsidP="002C1DB8"/>
    <w:p w14:paraId="059DCE26" w14:textId="77777777" w:rsidR="002C1DB8" w:rsidRPr="002C1DB8" w:rsidRDefault="002C1DB8" w:rsidP="002C1DB8"/>
    <w:p w14:paraId="48DF0DF6" w14:textId="77777777" w:rsidR="002C1DB8" w:rsidRPr="002C1DB8" w:rsidRDefault="002C1DB8" w:rsidP="002C1DB8"/>
    <w:p w14:paraId="72E1D037" w14:textId="77777777" w:rsidR="002C1DB8" w:rsidRPr="002C1DB8" w:rsidRDefault="002C1DB8" w:rsidP="002C1DB8"/>
    <w:p w14:paraId="335FECE0" w14:textId="77777777" w:rsidR="002C1DB8" w:rsidRPr="002C1DB8" w:rsidRDefault="002C1DB8" w:rsidP="002C1DB8"/>
    <w:p w14:paraId="15F0CDBD" w14:textId="77777777" w:rsidR="002C1DB8" w:rsidRPr="002C1DB8" w:rsidRDefault="002C1DB8" w:rsidP="002C1DB8"/>
    <w:p w14:paraId="06B14E97" w14:textId="77777777" w:rsidR="002C1DB8" w:rsidRPr="002C1DB8" w:rsidRDefault="002C1DB8" w:rsidP="002C1DB8"/>
    <w:p w14:paraId="0D396751" w14:textId="77777777" w:rsidR="002C1DB8" w:rsidRPr="002C1DB8" w:rsidRDefault="002C1DB8" w:rsidP="002C1DB8"/>
    <w:p w14:paraId="3E7AD393" w14:textId="77777777" w:rsidR="002C1DB8" w:rsidRPr="002C1DB8" w:rsidRDefault="002C1DB8" w:rsidP="002C1DB8"/>
    <w:p w14:paraId="4C281229" w14:textId="77777777" w:rsidR="002C1DB8" w:rsidRPr="002C1DB8" w:rsidRDefault="002C1DB8" w:rsidP="002C1DB8"/>
    <w:p w14:paraId="14E77EEA" w14:textId="77777777" w:rsidR="002C1DB8" w:rsidRPr="002C1DB8" w:rsidRDefault="002C1DB8" w:rsidP="002C1DB8"/>
    <w:p w14:paraId="697E6481" w14:textId="77777777" w:rsidR="002C1DB8" w:rsidRPr="002C1DB8" w:rsidRDefault="002C1DB8" w:rsidP="002C1DB8"/>
    <w:p w14:paraId="01F888CD" w14:textId="77777777" w:rsidR="002C1DB8" w:rsidRPr="002C1DB8" w:rsidRDefault="002C1DB8" w:rsidP="002C1DB8"/>
    <w:p w14:paraId="6BFC679B" w14:textId="77777777" w:rsidR="002C1DB8" w:rsidRPr="002C1DB8" w:rsidRDefault="002C1DB8" w:rsidP="002C1DB8"/>
    <w:p w14:paraId="4EFB6858" w14:textId="77777777" w:rsidR="002C1DB8" w:rsidRPr="002C1DB8" w:rsidRDefault="002C1DB8" w:rsidP="002C1DB8"/>
    <w:p w14:paraId="07E76697" w14:textId="77777777" w:rsidR="002C1DB8" w:rsidRPr="002C1DB8" w:rsidRDefault="002C1DB8" w:rsidP="002C1DB8"/>
    <w:p w14:paraId="5BCB7862" w14:textId="77777777" w:rsidR="002C1DB8" w:rsidRPr="002C1DB8" w:rsidRDefault="002C1DB8" w:rsidP="002C1DB8"/>
    <w:p w14:paraId="6006B89B" w14:textId="77777777" w:rsidR="002C1DB8" w:rsidRPr="002C1DB8" w:rsidRDefault="002C1DB8" w:rsidP="002C1DB8"/>
    <w:p w14:paraId="762D1500" w14:textId="77777777" w:rsidR="002C1DB8" w:rsidRPr="002C1DB8" w:rsidRDefault="002C1DB8" w:rsidP="002C1DB8"/>
    <w:p w14:paraId="159DC8B7" w14:textId="5FE8406C" w:rsidR="002C1DB8" w:rsidRPr="002C1DB8" w:rsidRDefault="002C1DB8" w:rsidP="002C1DB8"/>
    <w:p w14:paraId="1C7861B4" w14:textId="7B3022C5" w:rsidR="002C1DB8" w:rsidRDefault="002C1DB8" w:rsidP="002C1DB8"/>
    <w:p w14:paraId="13DEFB82" w14:textId="77777777" w:rsidR="002C1DB8" w:rsidRDefault="002C1DB8" w:rsidP="002C1DB8"/>
    <w:p w14:paraId="70BD9892" w14:textId="77777777" w:rsidR="002C1DB8" w:rsidRDefault="002C1DB8" w:rsidP="002C1DB8"/>
    <w:p w14:paraId="0A6FEEF2" w14:textId="77777777" w:rsidR="002C1DB8" w:rsidRDefault="002C1DB8" w:rsidP="002C1DB8"/>
    <w:p w14:paraId="2883375A" w14:textId="77777777" w:rsidR="002C1DB8" w:rsidRDefault="002C1DB8" w:rsidP="002C1DB8"/>
    <w:p w14:paraId="14097E18" w14:textId="4B371D49" w:rsidR="002C1DB8" w:rsidRDefault="002C1DB8">
      <w:r>
        <w:br w:type="page"/>
      </w:r>
    </w:p>
    <w:p w14:paraId="1C6B46B3" w14:textId="77777777" w:rsidR="002C1DB8" w:rsidRDefault="002C1DB8" w:rsidP="002C1DB8"/>
    <w:p w14:paraId="13CC0497" w14:textId="5D649EF1" w:rsidR="002C1DB8" w:rsidRPr="002C1DB8" w:rsidRDefault="002C1DB8" w:rsidP="002C1DB8">
      <w:pPr>
        <w:pStyle w:val="PargrafodaLista"/>
        <w:numPr>
          <w:ilvl w:val="0"/>
          <w:numId w:val="17"/>
        </w:numPr>
        <w:rPr>
          <w:lang w:val="pt-BR"/>
        </w:rPr>
      </w:pPr>
      <w:r w:rsidRPr="002C1DB8">
        <w:rPr>
          <w:lang w:val="pt-BR"/>
        </w:rPr>
        <w:t xml:space="preserve">O </w:t>
      </w:r>
      <w:proofErr w:type="spellStart"/>
      <w:r w:rsidRPr="002C1DB8">
        <w:rPr>
          <w:lang w:val="pt-BR"/>
        </w:rPr>
        <w:t>Fix</w:t>
      </w:r>
      <w:proofErr w:type="spellEnd"/>
      <w:r w:rsidRPr="002C1DB8">
        <w:rPr>
          <w:lang w:val="pt-BR"/>
        </w:rPr>
        <w:t xml:space="preserve"> script est</w:t>
      </w:r>
      <w:r>
        <w:rPr>
          <w:lang w:val="pt-BR"/>
        </w:rPr>
        <w:t xml:space="preserve">á transformando os dados do campo Objeto para um </w:t>
      </w:r>
      <w:proofErr w:type="spellStart"/>
      <w:r>
        <w:rPr>
          <w:lang w:val="pt-BR"/>
        </w:rPr>
        <w:t>sys_id</w:t>
      </w:r>
      <w:proofErr w:type="spellEnd"/>
      <w:r>
        <w:rPr>
          <w:lang w:val="pt-BR"/>
        </w:rPr>
        <w:t xml:space="preserve"> de referência a tabela </w:t>
      </w:r>
      <w:r>
        <w:rPr>
          <w:color w:val="000000" w:themeColor="text1"/>
          <w:lang w:val="pt-BR"/>
        </w:rPr>
        <w:t>“Cadastro de Responsáveis dos objetos”</w:t>
      </w:r>
      <w:r w:rsidRPr="002C1DB8">
        <w:rPr>
          <w:color w:val="000000" w:themeColor="text1"/>
          <w:lang w:val="pt-BR"/>
        </w:rPr>
        <w:t>:</w:t>
      </w:r>
    </w:p>
    <w:p w14:paraId="54706048" w14:textId="77777777" w:rsidR="002C1DB8" w:rsidRDefault="002C1DB8" w:rsidP="002C1DB8"/>
    <w:p w14:paraId="22407532" w14:textId="466D241E" w:rsidR="002C1DB8" w:rsidRPr="002C1DB8" w:rsidRDefault="002C1DB8" w:rsidP="002C1DB8">
      <w:r w:rsidRPr="002C1DB8">
        <w:drawing>
          <wp:inline distT="0" distB="0" distL="0" distR="0" wp14:anchorId="640F6ED5" wp14:editId="2DC7AA15">
            <wp:extent cx="6159500" cy="4006215"/>
            <wp:effectExtent l="0" t="0" r="0" b="0"/>
            <wp:docPr id="1569194374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94374" name="Imagem 1" descr="Tela de computador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DB8" w:rsidRPr="002C1DB8">
      <w:headerReference w:type="default" r:id="rId17"/>
      <w:footerReference w:type="default" r:id="rId18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19551" w14:textId="77777777" w:rsidR="005C3E03" w:rsidRPr="00584A49" w:rsidRDefault="005C3E03">
      <w:r w:rsidRPr="00584A49">
        <w:separator/>
      </w:r>
    </w:p>
  </w:endnote>
  <w:endnote w:type="continuationSeparator" w:id="0">
    <w:p w14:paraId="28B79BC2" w14:textId="77777777" w:rsidR="005C3E03" w:rsidRPr="00584A49" w:rsidRDefault="005C3E03">
      <w:r w:rsidRPr="00584A49">
        <w:continuationSeparator/>
      </w:r>
    </w:p>
  </w:endnote>
  <w:endnote w:type="continuationNotice" w:id="1">
    <w:p w14:paraId="5C891FE2" w14:textId="77777777" w:rsidR="005C3E03" w:rsidRPr="00584A49" w:rsidRDefault="005C3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5C5E7D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EE5F4" w14:textId="77777777" w:rsidR="005C3E03" w:rsidRPr="00584A49" w:rsidRDefault="005C3E03">
      <w:r w:rsidRPr="00584A49">
        <w:separator/>
      </w:r>
    </w:p>
  </w:footnote>
  <w:footnote w:type="continuationSeparator" w:id="0">
    <w:p w14:paraId="7C1F005A" w14:textId="77777777" w:rsidR="005C3E03" w:rsidRPr="00584A49" w:rsidRDefault="005C3E03">
      <w:r w:rsidRPr="00584A49">
        <w:continuationSeparator/>
      </w:r>
    </w:p>
  </w:footnote>
  <w:footnote w:type="continuationNotice" w:id="1">
    <w:p w14:paraId="36DB7457" w14:textId="77777777" w:rsidR="005C3E03" w:rsidRPr="00584A49" w:rsidRDefault="005C3E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584A49" w:rsidRDefault="008C38A1">
    <w:pPr>
      <w:pStyle w:val="Cabealho"/>
      <w:rPr>
        <w:lang w:val="pt-BR"/>
      </w:rPr>
    </w:pPr>
    <w:r w:rsidRPr="00584A49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584A49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D1377A4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2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3"/>
  </w:num>
  <w:num w:numId="9" w16cid:durableId="818569398">
    <w:abstractNumId w:val="21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8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2"/>
  </w:num>
  <w:num w:numId="19" w16cid:durableId="2005744616">
    <w:abstractNumId w:val="19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20"/>
  </w:num>
  <w:num w:numId="23" w16cid:durableId="1323509048">
    <w:abstractNumId w:val="4"/>
  </w:num>
  <w:num w:numId="24" w16cid:durableId="3876115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0761B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960E2"/>
    <w:rsid w:val="00196E1A"/>
    <w:rsid w:val="001A59F8"/>
    <w:rsid w:val="001A680F"/>
    <w:rsid w:val="001A7E6F"/>
    <w:rsid w:val="001B4F1C"/>
    <w:rsid w:val="001C3E8C"/>
    <w:rsid w:val="001D2444"/>
    <w:rsid w:val="001D3277"/>
    <w:rsid w:val="001D4C01"/>
    <w:rsid w:val="002009D1"/>
    <w:rsid w:val="00204FF0"/>
    <w:rsid w:val="002051FD"/>
    <w:rsid w:val="002100B7"/>
    <w:rsid w:val="00231FF5"/>
    <w:rsid w:val="00261BF0"/>
    <w:rsid w:val="00280CA9"/>
    <w:rsid w:val="0028241A"/>
    <w:rsid w:val="00285B79"/>
    <w:rsid w:val="002A63DE"/>
    <w:rsid w:val="002A70CB"/>
    <w:rsid w:val="002C1DB8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D58"/>
    <w:rsid w:val="004F4531"/>
    <w:rsid w:val="004F5C93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3E03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1234B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78B1"/>
    <w:rsid w:val="009B3F89"/>
    <w:rsid w:val="009B4796"/>
    <w:rsid w:val="009E2288"/>
    <w:rsid w:val="009F7D61"/>
    <w:rsid w:val="00A0464F"/>
    <w:rsid w:val="00A05039"/>
    <w:rsid w:val="00A06E40"/>
    <w:rsid w:val="00A1329C"/>
    <w:rsid w:val="00A33071"/>
    <w:rsid w:val="00A347A9"/>
    <w:rsid w:val="00A44EEC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268F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2</cp:revision>
  <cp:lastPrinted>2017-07-03T20:22:00Z</cp:lastPrinted>
  <dcterms:created xsi:type="dcterms:W3CDTF">2024-04-18T13:14:00Z</dcterms:created>
  <dcterms:modified xsi:type="dcterms:W3CDTF">2024-04-18T13:14:00Z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