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DB166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179BD5D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PUC Minas Virtual</w:t>
      </w:r>
    </w:p>
    <w:p w14:paraId="5B162750" w14:textId="6403EA0E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 xml:space="preserve">Pós-graduação </w:t>
      </w:r>
      <w:r w:rsidRPr="00F45E97">
        <w:rPr>
          <w:rFonts w:eastAsia="Arial"/>
          <w:b/>
          <w:i/>
          <w:sz w:val="24"/>
          <w:szCs w:val="24"/>
        </w:rPr>
        <w:t>Lato Sensu</w:t>
      </w:r>
      <w:r w:rsidRPr="00F45E97">
        <w:rPr>
          <w:rFonts w:eastAsia="Arial"/>
          <w:b/>
          <w:sz w:val="24"/>
          <w:szCs w:val="24"/>
        </w:rPr>
        <w:t xml:space="preserve"> em </w:t>
      </w:r>
      <w:r w:rsidR="00CB3D44" w:rsidRPr="00F45E97">
        <w:rPr>
          <w:rFonts w:eastAsia="Arial"/>
          <w:b/>
          <w:sz w:val="24"/>
          <w:szCs w:val="24"/>
        </w:rPr>
        <w:t>Arquitetura</w:t>
      </w:r>
      <w:r w:rsidRPr="00F45E97">
        <w:rPr>
          <w:rFonts w:eastAsia="Arial"/>
          <w:b/>
          <w:sz w:val="24"/>
          <w:szCs w:val="24"/>
        </w:rPr>
        <w:t xml:space="preserve"> de </w:t>
      </w:r>
      <w:r w:rsidRPr="00F45E97">
        <w:rPr>
          <w:rFonts w:eastAsia="Arial"/>
          <w:b/>
          <w:i/>
          <w:sz w:val="24"/>
          <w:szCs w:val="24"/>
        </w:rPr>
        <w:t>Software</w:t>
      </w:r>
      <w:r w:rsidR="00CB3D44" w:rsidRPr="00F45E97">
        <w:rPr>
          <w:rFonts w:eastAsia="Arial"/>
          <w:b/>
          <w:sz w:val="24"/>
          <w:szCs w:val="24"/>
        </w:rPr>
        <w:t xml:space="preserve"> Distribuído</w:t>
      </w:r>
      <w:r w:rsidRPr="00F45E97">
        <w:rPr>
          <w:rFonts w:eastAsia="Arial"/>
          <w:b/>
          <w:sz w:val="24"/>
          <w:szCs w:val="24"/>
        </w:rPr>
        <w:br/>
      </w:r>
    </w:p>
    <w:p w14:paraId="7BEF004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Projeto Integrado</w:t>
      </w:r>
    </w:p>
    <w:p w14:paraId="1F3719A1" w14:textId="7D0C78F7" w:rsidR="00D20065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Relatório Técnico</w:t>
      </w:r>
    </w:p>
    <w:p w14:paraId="583E9BEB" w14:textId="701C0FC6" w:rsidR="00AD1154" w:rsidRPr="00F45E97" w:rsidRDefault="00F90A1A">
      <w:pPr>
        <w:jc w:val="center"/>
        <w:rPr>
          <w:sz w:val="38"/>
          <w:szCs w:val="38"/>
        </w:rPr>
      </w:pPr>
      <w:r>
        <w:rPr>
          <w:sz w:val="38"/>
          <w:szCs w:val="38"/>
        </w:rPr>
        <w:t>SISTEMA DE PROSPECÇÃO DE LEADS</w:t>
      </w:r>
      <w:r w:rsidR="00535DE4">
        <w:rPr>
          <w:sz w:val="38"/>
          <w:szCs w:val="38"/>
        </w:rPr>
        <w:t xml:space="preserve"> DE SEGUROS</w:t>
      </w:r>
    </w:p>
    <w:p w14:paraId="74F0646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62712CE5" w:rsidR="00AD1154" w:rsidRPr="00F45E97" w:rsidRDefault="00397028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Gabriel de Souza Martins</w:t>
      </w:r>
    </w:p>
    <w:p w14:paraId="1E37F23E" w14:textId="77777777" w:rsidR="00AD1154" w:rsidRPr="00F45E97" w:rsidRDefault="00AD1154" w:rsidP="00AA2E1D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6354E4C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Pr="00F45E97" w:rsidRDefault="000435A3">
      <w:pPr>
        <w:jc w:val="center"/>
        <w:rPr>
          <w:sz w:val="24"/>
          <w:szCs w:val="24"/>
        </w:rPr>
      </w:pPr>
      <w:r w:rsidRPr="00F45E97">
        <w:rPr>
          <w:sz w:val="24"/>
          <w:szCs w:val="24"/>
        </w:rPr>
        <w:t>Belo Horizonte</w:t>
      </w:r>
    </w:p>
    <w:p w14:paraId="46444AE2" w14:textId="5BE6FB2D" w:rsidR="00AD1154" w:rsidRPr="00F45E97" w:rsidRDefault="00397028">
      <w:pPr>
        <w:jc w:val="center"/>
        <w:rPr>
          <w:sz w:val="24"/>
          <w:szCs w:val="24"/>
        </w:rPr>
      </w:pPr>
      <w:r>
        <w:rPr>
          <w:sz w:val="24"/>
          <w:szCs w:val="24"/>
        </w:rPr>
        <w:t>Agosto de 2023</w:t>
      </w:r>
    </w:p>
    <w:p w14:paraId="34298007" w14:textId="70A901D4" w:rsidR="00AD1154" w:rsidRPr="00EA1D8E" w:rsidRDefault="00D20065" w:rsidP="00EA1D8E">
      <w:pPr>
        <w:pStyle w:val="Ttulo1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</w:rPr>
      </w:pPr>
      <w:bookmarkStart w:id="2" w:name="_Toc138873283"/>
      <w:r w:rsidRPr="00EA1D8E">
        <w:rPr>
          <w:rFonts w:ascii="Times New Roman" w:hAnsi="Times New Roman"/>
          <w:sz w:val="28"/>
          <w:szCs w:val="28"/>
        </w:rPr>
        <w:lastRenderedPageBreak/>
        <w:t>Projeto Integrado</w:t>
      </w:r>
      <w:r w:rsidR="00EA1D8E" w:rsidRPr="00EA1D8E">
        <w:rPr>
          <w:rFonts w:ascii="Times New Roman" w:hAnsi="Times New Roman"/>
          <w:sz w:val="28"/>
          <w:szCs w:val="28"/>
        </w:rPr>
        <w:t xml:space="preserve"> – Arquitetura de Software Distribuído</w:t>
      </w:r>
      <w:bookmarkEnd w:id="2"/>
    </w:p>
    <w:p w14:paraId="3721699B" w14:textId="77777777" w:rsidR="00AD1154" w:rsidRPr="00EA1D8E" w:rsidRDefault="000435A3">
      <w:pPr>
        <w:pStyle w:val="Subttulo"/>
        <w:jc w:val="both"/>
        <w:rPr>
          <w:rFonts w:ascii="Times New Roman" w:eastAsia="Times New Roman" w:hAnsi="Times New Roman" w:cs="Times New Roman"/>
          <w:b/>
        </w:rPr>
      </w:pPr>
      <w:bookmarkStart w:id="3" w:name="_heading=h.3znysh7" w:colFirst="0" w:colLast="0"/>
      <w:bookmarkEnd w:id="3"/>
      <w:r w:rsidRPr="00EA1D8E">
        <w:rPr>
          <w:rFonts w:ascii="Times New Roman" w:eastAsia="Times New Roman" w:hAnsi="Times New Roman" w:cs="Times New Roman"/>
          <w:b/>
        </w:rPr>
        <w:t>Sumário</w:t>
      </w:r>
    </w:p>
    <w:p w14:paraId="17DD29B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264944C4" w14:textId="02065862" w:rsidR="00907BCE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E97"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 w:rsidRPr="00F45E97">
            <w:instrText xml:space="preserve"> TOC \h \u \z </w:instrText>
          </w:r>
          <w:r w:rsidRPr="00F45E97">
            <w:fldChar w:fldCharType="separate"/>
          </w:r>
          <w:bookmarkStart w:id="4" w:name="_GoBack"/>
          <w:bookmarkEnd w:id="4"/>
        </w:sdtContent>
      </w:sdt>
      <w:hyperlink w:anchor="_Toc138873283" w:history="1">
        <w:r w:rsidR="00907BCE" w:rsidRPr="006B5035">
          <w:rPr>
            <w:rStyle w:val="Hyperlink"/>
            <w:noProof/>
          </w:rPr>
          <w:t>Projeto Integrado – Arquitetura de Software Distribuído</w:t>
        </w:r>
        <w:r w:rsidR="00907BCE">
          <w:rPr>
            <w:noProof/>
            <w:webHidden/>
          </w:rPr>
          <w:tab/>
        </w:r>
        <w:r w:rsidR="00907BCE">
          <w:rPr>
            <w:noProof/>
            <w:webHidden/>
          </w:rPr>
          <w:fldChar w:fldCharType="begin"/>
        </w:r>
        <w:r w:rsidR="00907BCE">
          <w:rPr>
            <w:noProof/>
            <w:webHidden/>
          </w:rPr>
          <w:instrText xml:space="preserve"> PAGEREF _Toc138873283 \h </w:instrText>
        </w:r>
        <w:r w:rsidR="00907BCE">
          <w:rPr>
            <w:noProof/>
            <w:webHidden/>
          </w:rPr>
        </w:r>
        <w:r w:rsidR="00907BCE">
          <w:rPr>
            <w:noProof/>
            <w:webHidden/>
          </w:rPr>
          <w:fldChar w:fldCharType="separate"/>
        </w:r>
        <w:r w:rsidR="005156F5">
          <w:rPr>
            <w:noProof/>
            <w:webHidden/>
          </w:rPr>
          <w:t>2</w:t>
        </w:r>
        <w:r w:rsidR="00907BCE">
          <w:rPr>
            <w:noProof/>
            <w:webHidden/>
          </w:rPr>
          <w:fldChar w:fldCharType="end"/>
        </w:r>
      </w:hyperlink>
    </w:p>
    <w:p w14:paraId="63DFE0AD" w14:textId="56D8A13D" w:rsidR="00907BCE" w:rsidRDefault="00907BCE">
      <w:pPr>
        <w:pStyle w:val="Sumrio3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873284" w:history="1">
        <w:r w:rsidRPr="006B5035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_Toc138873284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56F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BB4602" w14:textId="77BF31FB" w:rsidR="00907BCE" w:rsidRDefault="00907BCE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873285" w:history="1">
        <w:r w:rsidRPr="006B503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B5035">
          <w:rPr>
            <w:rStyle w:val="Hyperlink"/>
            <w:noProof/>
          </w:rPr>
          <w:t>Especificação Arquitetural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_Toc138873285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56F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79898E" w14:textId="3C4ABBF3" w:rsidR="00907BCE" w:rsidRDefault="00907BCE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873286" w:history="1">
        <w:r w:rsidRPr="006B5035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B5035">
          <w:rPr>
            <w:rStyle w:val="Hyperlink"/>
            <w:noProof/>
          </w:rPr>
          <w:t>Restrições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_Toc138873286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56F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9EC35B" w14:textId="52FBE0E2" w:rsidR="00907BCE" w:rsidRDefault="00907BCE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873287" w:history="1">
        <w:r w:rsidRPr="006B5035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B5035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_Toc138873287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56F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B971CC" w14:textId="24DE1C97" w:rsidR="00907BCE" w:rsidRDefault="00907BCE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873288" w:history="1">
        <w:r w:rsidRPr="006B5035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B5035">
          <w:rPr>
            <w:rStyle w:val="Hyperlink"/>
            <w:noProof/>
          </w:rPr>
          <w:t>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_Toc138873288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56F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4F5CC8" w14:textId="07DB7E85" w:rsidR="00907BCE" w:rsidRDefault="00907BCE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873289" w:history="1">
        <w:r w:rsidRPr="006B5035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B5035">
          <w:rPr>
            <w:rStyle w:val="Hyperlink"/>
            <w:noProof/>
          </w:rPr>
          <w:t>Mecanismos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_Toc138873289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56F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A70493" w14:textId="0564BE26" w:rsidR="00907BCE" w:rsidRDefault="00907BCE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873290" w:history="1">
        <w:r w:rsidRPr="006B503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B5035">
          <w:rPr>
            <w:rStyle w:val="Hyperlink"/>
            <w:noProof/>
          </w:rPr>
          <w:t>Modelagem Arquitetural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_Toc138873290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56F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6763C6" w14:textId="0A573881" w:rsidR="00907BCE" w:rsidRDefault="00907BCE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873291" w:history="1">
        <w:r w:rsidRPr="006B5035">
          <w:rPr>
            <w:rStyle w:val="Hyperlink"/>
            <w:noProof/>
          </w:rPr>
          <w:t xml:space="preserve">3.1 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B5035">
          <w:rPr>
            <w:rStyle w:val="Hyperlink"/>
            <w:noProof/>
          </w:rPr>
          <w:t>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_Toc138873291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56F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6BA42E" w14:textId="021037A9" w:rsidR="00907BCE" w:rsidRDefault="00907BCE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873292" w:history="1">
        <w:r w:rsidRPr="006B5035">
          <w:rPr>
            <w:rStyle w:val="Hyperlink"/>
            <w:noProof/>
          </w:rPr>
          <w:t xml:space="preserve">3.2 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B5035">
          <w:rPr>
            <w:rStyle w:val="Hyperlink"/>
            <w:noProof/>
          </w:rPr>
          <w:t>Diagrama de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_Toc138873292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56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865F37" w14:textId="3D1BDAFB" w:rsidR="00907BCE" w:rsidRDefault="00907BCE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873293" w:history="1">
        <w:r w:rsidRPr="006B5035">
          <w:rPr>
            <w:rStyle w:val="Hyperlink"/>
            <w:noProof/>
          </w:rPr>
          <w:t xml:space="preserve">3.3 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B5035">
          <w:rPr>
            <w:rStyle w:val="Hyperlink"/>
            <w:noProof/>
          </w:rPr>
          <w:t>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_Toc138873293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56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FF870A" w14:textId="28EBD33A" w:rsidR="00907BCE" w:rsidRDefault="00907BCE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873294" w:history="1">
        <w:r w:rsidRPr="006B5035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B5035">
          <w:rPr>
            <w:rStyle w:val="Hyperlink"/>
            <w:noProof/>
          </w:rPr>
          <w:t>Avaliação da Arquitetura (ATAM)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_Toc138873294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56F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0EC5E1A" w14:textId="4AFBE582" w:rsidR="00907BCE" w:rsidRDefault="00907BCE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873295" w:history="1">
        <w:r w:rsidRPr="006B5035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B5035">
          <w:rPr>
            <w:rStyle w:val="Hyperlink"/>
            <w:noProof/>
          </w:rPr>
          <w:t>Análise das abordagens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_Toc138873295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56F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6E2F29F" w14:textId="7799F0F2" w:rsidR="00907BCE" w:rsidRDefault="00907BCE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873296" w:history="1">
        <w:r w:rsidRPr="006B5035">
          <w:rPr>
            <w:rStyle w:val="Hyperlink"/>
            <w:noProof/>
          </w:rPr>
          <w:t xml:space="preserve">4.2 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B5035">
          <w:rPr>
            <w:rStyle w:val="Hyperlink"/>
            <w:noProof/>
          </w:rPr>
          <w:t>Cenários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_Toc138873296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56F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B829C2C" w14:textId="68114C2E" w:rsidR="00907BCE" w:rsidRDefault="00907BCE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873297" w:history="1">
        <w:r w:rsidRPr="006B5035">
          <w:rPr>
            <w:rStyle w:val="Hyperlink"/>
            <w:noProof/>
          </w:rPr>
          <w:t xml:space="preserve">4.3 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B5035">
          <w:rPr>
            <w:rStyle w:val="Hyperlink"/>
            <w:noProof/>
          </w:rPr>
          <w:t>Evidências da Avaliação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_Toc138873297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56F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CAE18BA" w14:textId="1257552D" w:rsidR="00907BCE" w:rsidRDefault="00907BCE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873298" w:history="1">
        <w:r w:rsidRPr="006B5035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B5035">
          <w:rPr>
            <w:rStyle w:val="Hyperlink"/>
            <w:noProof/>
          </w:rPr>
          <w:t>Avaliação Crítica dos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_Toc138873298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56F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DF7821E" w14:textId="215AA30C" w:rsidR="00907BCE" w:rsidRDefault="00907BCE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873299" w:history="1">
        <w:r w:rsidRPr="006B5035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B5035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_Toc138873299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56F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B479DFA" w14:textId="518C1638" w:rsidR="00907BCE" w:rsidRDefault="00907BCE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873300" w:history="1">
        <w:r w:rsidRPr="006B5035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_Toc138873300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56F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32CCF54" w14:textId="0941398B" w:rsidR="00AD1154" w:rsidRPr="00F45E97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F45E97">
        <w:fldChar w:fldCharType="end"/>
      </w:r>
      <w:r w:rsidRPr="00F45E97">
        <w:br w:type="page"/>
      </w:r>
    </w:p>
    <w:p w14:paraId="77391B20" w14:textId="6F938979" w:rsidR="00D20065" w:rsidRDefault="00D20065" w:rsidP="00C2495B">
      <w:pPr>
        <w:pStyle w:val="Ttulo3"/>
      </w:pPr>
      <w:bookmarkStart w:id="5" w:name="_Toc138873284"/>
      <w:r w:rsidRPr="00F45E97">
        <w:lastRenderedPageBreak/>
        <w:t>Introdução</w:t>
      </w:r>
      <w:bookmarkEnd w:id="5"/>
    </w:p>
    <w:p w14:paraId="43DD65E1" w14:textId="42D630D2" w:rsidR="00AE2110" w:rsidRDefault="00AE2110" w:rsidP="009D72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Ao longo da história pessoas e empresas sempre estiveram sujeitas a diversos tipos de eventos imprevisíveis, ou seja,</w:t>
      </w:r>
      <w:r w:rsidR="00481BFD">
        <w:rPr>
          <w:color w:val="000000"/>
          <w:sz w:val="24"/>
          <w:szCs w:val="24"/>
        </w:rPr>
        <w:t xml:space="preserve"> a</w:t>
      </w:r>
      <w:r>
        <w:rPr>
          <w:color w:val="000000"/>
          <w:sz w:val="24"/>
          <w:szCs w:val="24"/>
        </w:rPr>
        <w:t xml:space="preserve"> diversos tipos de riscos como </w:t>
      </w:r>
      <w:r w:rsidR="00481BFD">
        <w:rPr>
          <w:color w:val="000000"/>
          <w:sz w:val="24"/>
          <w:szCs w:val="24"/>
        </w:rPr>
        <w:t xml:space="preserve">por exemplo morte, </w:t>
      </w:r>
      <w:r>
        <w:rPr>
          <w:color w:val="000000"/>
          <w:sz w:val="24"/>
          <w:szCs w:val="24"/>
        </w:rPr>
        <w:t xml:space="preserve">incêndio, acidente de automóveis e outros. </w:t>
      </w:r>
      <w:r w:rsidR="00481BFD">
        <w:rPr>
          <w:color w:val="000000"/>
          <w:sz w:val="24"/>
          <w:szCs w:val="24"/>
        </w:rPr>
        <w:t xml:space="preserve">Portanto o seguro pode ajudar pessoas ou empresas a </w:t>
      </w:r>
      <w:r w:rsidR="000A252A">
        <w:rPr>
          <w:color w:val="000000"/>
          <w:sz w:val="24"/>
          <w:szCs w:val="24"/>
        </w:rPr>
        <w:t>diminuírem</w:t>
      </w:r>
      <w:r w:rsidR="00481BFD">
        <w:rPr>
          <w:color w:val="000000"/>
          <w:sz w:val="24"/>
          <w:szCs w:val="24"/>
        </w:rPr>
        <w:t xml:space="preserve"> as preocupações futuras que poderão gerar prejuízo</w:t>
      </w:r>
      <w:r w:rsidR="00486721">
        <w:rPr>
          <w:color w:val="000000"/>
          <w:sz w:val="24"/>
          <w:szCs w:val="24"/>
        </w:rPr>
        <w:t xml:space="preserve"> (</w:t>
      </w:r>
      <w:r w:rsidR="003C1A53">
        <w:rPr>
          <w:color w:val="000000"/>
          <w:sz w:val="24"/>
          <w:szCs w:val="24"/>
        </w:rPr>
        <w:t>ESCOLA</w:t>
      </w:r>
      <w:r w:rsidR="00486721">
        <w:rPr>
          <w:color w:val="000000"/>
          <w:sz w:val="24"/>
          <w:szCs w:val="24"/>
        </w:rPr>
        <w:t xml:space="preserve"> </w:t>
      </w:r>
      <w:r w:rsidR="003C1A53">
        <w:rPr>
          <w:color w:val="000000"/>
          <w:sz w:val="24"/>
          <w:szCs w:val="24"/>
        </w:rPr>
        <w:t>NACIONAL DE SEGUROS</w:t>
      </w:r>
      <w:r w:rsidR="00486721">
        <w:rPr>
          <w:color w:val="000000"/>
          <w:sz w:val="24"/>
          <w:szCs w:val="24"/>
        </w:rPr>
        <w:t>, 2019)</w:t>
      </w:r>
      <w:r w:rsidR="00BE023F">
        <w:rPr>
          <w:color w:val="000000"/>
          <w:sz w:val="24"/>
          <w:szCs w:val="24"/>
        </w:rPr>
        <w:t>.</w:t>
      </w:r>
    </w:p>
    <w:p w14:paraId="3390073D" w14:textId="6D81F250" w:rsidR="007A1DA3" w:rsidRDefault="006C7059" w:rsidP="007A1D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Segundo a Escola Nacional de Seguros (2019), seguro é um mecanismo de transferência de risco de uma pessoa ou empresa para uma seguradora que assumirá este risco, portanto ao transferir o risco, a pessoa ou empresa irá pagar determinado valor à seguradora e caso este risco aconteça, a seguradora reembolsará as perdas sofridas.</w:t>
      </w:r>
    </w:p>
    <w:p w14:paraId="2D39CF10" w14:textId="2E2C2D71" w:rsidR="009D2C5B" w:rsidRDefault="009D2C5B" w:rsidP="007A1D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9D2C5B">
        <w:rPr>
          <w:color w:val="000000"/>
          <w:sz w:val="24"/>
          <w:szCs w:val="24"/>
        </w:rPr>
        <w:t>O setor de seguros</w:t>
      </w:r>
      <w:r>
        <w:rPr>
          <w:color w:val="000000"/>
          <w:sz w:val="24"/>
          <w:szCs w:val="24"/>
        </w:rPr>
        <w:t>, segundo a FENACOR (2022),</w:t>
      </w:r>
      <w:r w:rsidRPr="009D2C5B">
        <w:rPr>
          <w:color w:val="000000"/>
          <w:sz w:val="24"/>
          <w:szCs w:val="24"/>
        </w:rPr>
        <w:t xml:space="preserve"> teve arrecadação de R$ 321,05 bilhões no acumulado até novembro de 2022, </w:t>
      </w:r>
      <w:r>
        <w:rPr>
          <w:color w:val="000000"/>
          <w:sz w:val="24"/>
          <w:szCs w:val="24"/>
        </w:rPr>
        <w:t xml:space="preserve">que representa um </w:t>
      </w:r>
      <w:r w:rsidRPr="009D2C5B">
        <w:rPr>
          <w:color w:val="000000"/>
          <w:sz w:val="24"/>
          <w:szCs w:val="24"/>
        </w:rPr>
        <w:t>crescimento de 16,6% em relação ao mesmo período em 2021</w:t>
      </w:r>
      <w:r w:rsidR="00963BDF">
        <w:rPr>
          <w:color w:val="000000"/>
          <w:sz w:val="24"/>
          <w:szCs w:val="24"/>
        </w:rPr>
        <w:t>, isso evidência sua capacidade de crescimento ano após ano e estima-se que essa tendência deverá se manter fazendo com que o setor mantenha uma participação importante no PIB brasileiro.</w:t>
      </w:r>
    </w:p>
    <w:p w14:paraId="5979DF71" w14:textId="6C93265A" w:rsidR="004B38B4" w:rsidRDefault="004B38B4" w:rsidP="004B38B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Atualmente, a empresa moderna e inteligente sabe que ouvir o cliente e solucionar seus anseios e problemas é a única forma de continuar existindo e para vendas de seguros isto não é diferente ou menos importante, pois a compreensão das tendências atuais ajudará em vários aspectos, sendo assim é importante saber que a nova ordem em vendas de seguros é baseada nos seguintes fatores: clientes mais exigentes e concorrência mais acirrada (SANTOS, 2018).</w:t>
      </w:r>
    </w:p>
    <w:p w14:paraId="643336BD" w14:textId="11C4EBC9" w:rsidR="00E61601" w:rsidRDefault="00E61601" w:rsidP="00E6160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 o avanço das tecnologias e o alcance do acesso a à internet, o comércio eletrônico ocupa cada vez mais espaço no mercado e por sua vez as lojas virtuais têm grandes desafios como prover a melhor experiência no processo de compra, agilizar entregas, fidelizar clientes e tornar os preços competitivos. </w:t>
      </w:r>
    </w:p>
    <w:p w14:paraId="1F20A174" w14:textId="7CAEC110" w:rsidR="00201AE8" w:rsidRDefault="00201AE8" w:rsidP="004B38B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 acordo com </w:t>
      </w:r>
      <w:r w:rsidR="004510F7">
        <w:rPr>
          <w:color w:val="000000"/>
          <w:sz w:val="24"/>
          <w:szCs w:val="24"/>
        </w:rPr>
        <w:t>SEBRAE (</w:t>
      </w:r>
      <w:r>
        <w:rPr>
          <w:color w:val="000000"/>
          <w:sz w:val="24"/>
          <w:szCs w:val="24"/>
        </w:rPr>
        <w:t>2022), pesquisas realizadas pelo E-commerce Radar mostraram que 82% dos clientes abrem mão da compra antes de realizarem o seu pagamento, ou seja, desistem de comprar e entre os principais motivos de desistência estão: indecisão, lentidão de internet, preço, frete, condições de pagamento e entrega.</w:t>
      </w:r>
    </w:p>
    <w:p w14:paraId="2653F626" w14:textId="167E538B" w:rsidR="006C2C8E" w:rsidRDefault="006C2C8E" w:rsidP="004B38B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Segundo Lippert (2021)</w:t>
      </w:r>
      <w:r w:rsidR="003A2B8E">
        <w:rPr>
          <w:color w:val="000000"/>
          <w:sz w:val="24"/>
          <w:szCs w:val="24"/>
        </w:rPr>
        <w:t>, a</w:t>
      </w:r>
      <w:r>
        <w:rPr>
          <w:color w:val="000000"/>
          <w:sz w:val="24"/>
          <w:szCs w:val="24"/>
        </w:rPr>
        <w:t xml:space="preserve"> compra de um usuário no ambiente digital, geralmente, é divida em três fases: lead, oportunidade e venda. No caso de um e-commerce, o lead seria o carrinho, a oportunidade seria o pedido e a venda a fatura, porém 50% dos usuários que colocam os pedidos no carrinho não concluem a venda e da mesma forma, há também usuários que efetuam o pedido, geram boleto de pagamento, mas não o pagam.</w:t>
      </w:r>
    </w:p>
    <w:p w14:paraId="0757C1D2" w14:textId="23ABA16F" w:rsidR="000A07E5" w:rsidRDefault="000A07E5" w:rsidP="004B38B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Considerando este cenário de forma geral, este trabalho tem por objetivo propor uma </w:t>
      </w:r>
      <w:r w:rsidR="00144DDE">
        <w:rPr>
          <w:color w:val="000000"/>
          <w:sz w:val="24"/>
          <w:szCs w:val="24"/>
        </w:rPr>
        <w:t xml:space="preserve">solução de </w:t>
      </w:r>
      <w:r>
        <w:rPr>
          <w:color w:val="000000"/>
          <w:sz w:val="24"/>
          <w:szCs w:val="24"/>
        </w:rPr>
        <w:t>arquitetura</w:t>
      </w:r>
      <w:r w:rsidR="00144DDE">
        <w:rPr>
          <w:color w:val="000000"/>
          <w:sz w:val="24"/>
          <w:szCs w:val="24"/>
        </w:rPr>
        <w:t xml:space="preserve"> de software</w:t>
      </w:r>
      <w:r>
        <w:rPr>
          <w:color w:val="000000"/>
          <w:sz w:val="24"/>
          <w:szCs w:val="24"/>
        </w:rPr>
        <w:t xml:space="preserve"> que visa otimizar as vendas </w:t>
      </w:r>
      <w:r w:rsidR="000903BA">
        <w:rPr>
          <w:color w:val="000000"/>
          <w:sz w:val="24"/>
          <w:szCs w:val="24"/>
        </w:rPr>
        <w:t xml:space="preserve">de seguros </w:t>
      </w:r>
      <w:r>
        <w:rPr>
          <w:color w:val="000000"/>
          <w:sz w:val="24"/>
          <w:szCs w:val="24"/>
        </w:rPr>
        <w:t xml:space="preserve">por meio da prospecção de leads </w:t>
      </w:r>
      <w:r w:rsidR="00280C22">
        <w:rPr>
          <w:color w:val="000000"/>
          <w:sz w:val="24"/>
          <w:szCs w:val="24"/>
        </w:rPr>
        <w:t xml:space="preserve">durante </w:t>
      </w:r>
      <w:r w:rsidR="00A70DE5">
        <w:rPr>
          <w:color w:val="000000"/>
          <w:sz w:val="24"/>
          <w:szCs w:val="24"/>
        </w:rPr>
        <w:t>a desistência</w:t>
      </w:r>
      <w:r w:rsidR="00280C22">
        <w:rPr>
          <w:color w:val="000000"/>
          <w:sz w:val="24"/>
          <w:szCs w:val="24"/>
        </w:rPr>
        <w:t xml:space="preserve"> por parte do cliente</w:t>
      </w:r>
      <w:r>
        <w:rPr>
          <w:color w:val="000000"/>
          <w:sz w:val="24"/>
          <w:szCs w:val="24"/>
        </w:rPr>
        <w:t>.</w:t>
      </w:r>
    </w:p>
    <w:p w14:paraId="1EF56261" w14:textId="10DEDAF8" w:rsidR="000A07E5" w:rsidRDefault="000A07E5" w:rsidP="004B38B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cliente ao iniciar uma simulação de seguro, preencher seus dados pessoais e não finalizar a compra irá gerar um lead para que este</w:t>
      </w:r>
      <w:r w:rsidR="00A70DE5">
        <w:rPr>
          <w:color w:val="000000"/>
          <w:sz w:val="24"/>
          <w:szCs w:val="24"/>
        </w:rPr>
        <w:t>, por sua vez,</w:t>
      </w:r>
      <w:r>
        <w:rPr>
          <w:color w:val="000000"/>
          <w:sz w:val="24"/>
          <w:szCs w:val="24"/>
        </w:rPr>
        <w:t xml:space="preserve"> possa ser processado e gerar </w:t>
      </w:r>
      <w:r w:rsidR="00FC2736">
        <w:rPr>
          <w:color w:val="000000"/>
          <w:sz w:val="24"/>
          <w:szCs w:val="24"/>
        </w:rPr>
        <w:t>uma oferta mais atrativa</w:t>
      </w:r>
      <w:r>
        <w:rPr>
          <w:color w:val="000000"/>
          <w:sz w:val="24"/>
          <w:szCs w:val="24"/>
        </w:rPr>
        <w:t xml:space="preserve"> ao cliente informando</w:t>
      </w:r>
      <w:r w:rsidR="00A70DE5">
        <w:rPr>
          <w:color w:val="000000"/>
          <w:sz w:val="24"/>
          <w:szCs w:val="24"/>
        </w:rPr>
        <w:t>-o</w:t>
      </w:r>
      <w:r>
        <w:rPr>
          <w:color w:val="000000"/>
          <w:sz w:val="24"/>
          <w:szCs w:val="24"/>
        </w:rPr>
        <w:t xml:space="preserve"> da nova oportunidade.</w:t>
      </w:r>
    </w:p>
    <w:p w14:paraId="43032E1D" w14:textId="2AAE84B8" w:rsidR="008F0B07" w:rsidRDefault="00144DDE" w:rsidP="008F0B0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Como principais benefícios desta solução destacam-se: </w:t>
      </w:r>
      <w:r w:rsidR="00187F24">
        <w:rPr>
          <w:color w:val="000000"/>
          <w:sz w:val="24"/>
          <w:szCs w:val="24"/>
        </w:rPr>
        <w:t xml:space="preserve">disponibilidade, escalabilidade, performance, </w:t>
      </w:r>
      <w:r>
        <w:rPr>
          <w:color w:val="000000"/>
          <w:sz w:val="24"/>
          <w:szCs w:val="24"/>
        </w:rPr>
        <w:t xml:space="preserve">melhoria na experiência do usuário, maximização de lucro e coleta de dados para estudos futuros. </w:t>
      </w:r>
    </w:p>
    <w:p w14:paraId="33AC68EC" w14:textId="6C4711A5" w:rsidR="00542216" w:rsidRPr="00542216" w:rsidRDefault="00542216" w:rsidP="0054221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6260B21" wp14:editId="5733761D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5280025" cy="206184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são Ger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6E8">
        <w:rPr>
          <w:color w:val="000000"/>
          <w:sz w:val="24"/>
          <w:szCs w:val="24"/>
        </w:rPr>
        <w:t>A figura 1 exemplifica por meio de desenho livre a solução proposta</w:t>
      </w:r>
    </w:p>
    <w:p w14:paraId="1537AAB1" w14:textId="192F1A68" w:rsidR="004666E8" w:rsidRDefault="00542216" w:rsidP="00542216">
      <w:pPr>
        <w:pStyle w:val="Legenda"/>
        <w:rPr>
          <w:color w:val="000000"/>
          <w:sz w:val="24"/>
          <w:szCs w:val="24"/>
        </w:rPr>
      </w:pPr>
      <w:r>
        <w:t xml:space="preserve">Figura </w:t>
      </w:r>
      <w:fldSimple w:instr=" SEQ Figura \* ARABIC ">
        <w:r w:rsidR="005156F5">
          <w:rPr>
            <w:noProof/>
          </w:rPr>
          <w:t>1</w:t>
        </w:r>
      </w:fldSimple>
      <w:r>
        <w:t xml:space="preserve"> - Exemplo da solução Proposta. Fonte: do Autor</w:t>
      </w:r>
    </w:p>
    <w:p w14:paraId="5456C7DF" w14:textId="0E4332DE" w:rsidR="009B453A" w:rsidRPr="008F0B07" w:rsidRDefault="009B453A" w:rsidP="008F0B0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F45E97">
        <w:rPr>
          <w:sz w:val="24"/>
          <w:szCs w:val="24"/>
        </w:rPr>
        <w:t xml:space="preserve">O objetivo </w:t>
      </w:r>
      <w:r w:rsidR="00C2495B">
        <w:rPr>
          <w:sz w:val="24"/>
          <w:szCs w:val="24"/>
        </w:rPr>
        <w:t xml:space="preserve">geral </w:t>
      </w:r>
      <w:r w:rsidRPr="00F45E97">
        <w:rPr>
          <w:sz w:val="24"/>
          <w:szCs w:val="24"/>
        </w:rPr>
        <w:t>deste trabalho é apresentar a descrição do projeto</w:t>
      </w:r>
      <w:r w:rsidR="00C14BFF" w:rsidRPr="00F45E97">
        <w:rPr>
          <w:sz w:val="24"/>
          <w:szCs w:val="24"/>
        </w:rPr>
        <w:t xml:space="preserve"> arquitetural</w:t>
      </w:r>
      <w:r w:rsidR="001724BB" w:rsidRPr="00F45E97">
        <w:rPr>
          <w:sz w:val="24"/>
          <w:szCs w:val="24"/>
        </w:rPr>
        <w:t xml:space="preserve"> de uma </w:t>
      </w:r>
      <w:r w:rsidR="00C2495B">
        <w:rPr>
          <w:sz w:val="24"/>
          <w:szCs w:val="24"/>
        </w:rPr>
        <w:t>plataforma de prospecção de leads</w:t>
      </w:r>
      <w:r w:rsidR="008677B8">
        <w:rPr>
          <w:sz w:val="24"/>
          <w:szCs w:val="24"/>
        </w:rPr>
        <w:t xml:space="preserve"> de vendas de seguros</w:t>
      </w:r>
      <w:r w:rsidRPr="00F45E97">
        <w:rPr>
          <w:sz w:val="24"/>
          <w:szCs w:val="24"/>
        </w:rPr>
        <w:t>.</w:t>
      </w:r>
      <w:r w:rsidR="00C2495B">
        <w:rPr>
          <w:sz w:val="24"/>
          <w:szCs w:val="24"/>
        </w:rPr>
        <w:t xml:space="preserve"> O projeto visa fornecer uma plataforma na qual vendas </w:t>
      </w:r>
      <w:r w:rsidR="001D356F">
        <w:rPr>
          <w:sz w:val="24"/>
          <w:szCs w:val="24"/>
        </w:rPr>
        <w:t xml:space="preserve">de seguros </w:t>
      </w:r>
      <w:r w:rsidR="00C2495B">
        <w:rPr>
          <w:sz w:val="24"/>
          <w:szCs w:val="24"/>
        </w:rPr>
        <w:t>não concluídas se transformem em dados que represent</w:t>
      </w:r>
      <w:r w:rsidR="003B6400">
        <w:rPr>
          <w:sz w:val="24"/>
          <w:szCs w:val="24"/>
        </w:rPr>
        <w:t>e</w:t>
      </w:r>
      <w:r w:rsidR="00C2495B">
        <w:rPr>
          <w:sz w:val="24"/>
          <w:szCs w:val="24"/>
        </w:rPr>
        <w:t>m vendas em potencial</w:t>
      </w:r>
      <w:r w:rsidR="00D43BA9">
        <w:rPr>
          <w:sz w:val="24"/>
          <w:szCs w:val="24"/>
        </w:rPr>
        <w:t xml:space="preserve"> e notifiquem o cliente para concluir a mesma</w:t>
      </w:r>
      <w:r w:rsidR="00C2495B">
        <w:rPr>
          <w:sz w:val="24"/>
          <w:szCs w:val="24"/>
        </w:rPr>
        <w:t>.</w:t>
      </w:r>
      <w:r w:rsidR="00C2495B" w:rsidRPr="00C2495B">
        <w:t xml:space="preserve"> </w:t>
      </w:r>
      <w:r w:rsidR="00C2495B" w:rsidRPr="00C2495B">
        <w:rPr>
          <w:sz w:val="24"/>
          <w:szCs w:val="24"/>
        </w:rPr>
        <w:t>A plataforma deverá possuir alta disponibilidade,</w:t>
      </w:r>
      <w:r w:rsidR="00C2495B">
        <w:rPr>
          <w:sz w:val="24"/>
          <w:szCs w:val="24"/>
        </w:rPr>
        <w:t xml:space="preserve"> </w:t>
      </w:r>
      <w:r w:rsidR="00C2495B" w:rsidRPr="00C2495B">
        <w:rPr>
          <w:sz w:val="24"/>
          <w:szCs w:val="24"/>
        </w:rPr>
        <w:t>segurança, performance e poderá ser acessada por diversos dispositivos diferentes com acesso</w:t>
      </w:r>
      <w:r w:rsidR="00C2495B">
        <w:rPr>
          <w:sz w:val="24"/>
          <w:szCs w:val="24"/>
        </w:rPr>
        <w:t xml:space="preserve"> </w:t>
      </w:r>
      <w:r w:rsidR="00C2495B" w:rsidRPr="00C2495B">
        <w:rPr>
          <w:sz w:val="24"/>
          <w:szCs w:val="24"/>
        </w:rPr>
        <w:t>à internet através de um browser (desktops, notebooks, tablets e smartphones)</w:t>
      </w:r>
      <w:r w:rsidR="00C2495B">
        <w:rPr>
          <w:sz w:val="24"/>
          <w:szCs w:val="24"/>
        </w:rPr>
        <w:t>.</w:t>
      </w:r>
    </w:p>
    <w:p w14:paraId="203E8D15" w14:textId="1EA7DDF1" w:rsidR="009B453A" w:rsidRPr="00F45E97" w:rsidRDefault="009B453A" w:rsidP="009B453A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 w:rsidRPr="00F45E97">
        <w:rPr>
          <w:sz w:val="24"/>
          <w:szCs w:val="24"/>
        </w:rPr>
        <w:lastRenderedPageBreak/>
        <w:t>Os objetivos específicos</w:t>
      </w:r>
      <w:r w:rsidR="00C14BFF" w:rsidRPr="00F45E97">
        <w:rPr>
          <w:sz w:val="24"/>
          <w:szCs w:val="24"/>
        </w:rPr>
        <w:t xml:space="preserve"> propostos</w:t>
      </w:r>
      <w:r w:rsidRPr="00F45E97">
        <w:rPr>
          <w:sz w:val="24"/>
          <w:szCs w:val="24"/>
        </w:rPr>
        <w:t xml:space="preserve"> são:</w:t>
      </w:r>
    </w:p>
    <w:p w14:paraId="436B1F1C" w14:textId="1AE4FB13" w:rsidR="001724BB" w:rsidRPr="00F45E97" w:rsidRDefault="001D356F" w:rsidP="002F66D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Criar um módulo responsável por simular vendas </w:t>
      </w:r>
      <w:r w:rsidR="00301697">
        <w:rPr>
          <w:sz w:val="24"/>
          <w:szCs w:val="24"/>
        </w:rPr>
        <w:t>de seguros que permita o cliente informar dados pessoais e escolher o produto desejado.</w:t>
      </w:r>
    </w:p>
    <w:p w14:paraId="1AB714A8" w14:textId="76FC9076" w:rsidR="009B453A" w:rsidRPr="00F45E97" w:rsidRDefault="00AE642E" w:rsidP="002F66D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Criar mecanismos de integração que permitam a captura dos leads durante vendas não concluídas.</w:t>
      </w:r>
    </w:p>
    <w:p w14:paraId="39B3A9FD" w14:textId="0BE1BE71" w:rsidR="00781D1B" w:rsidRPr="00471CFC" w:rsidRDefault="00AE642E" w:rsidP="00F933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471CFC">
        <w:rPr>
          <w:sz w:val="24"/>
          <w:szCs w:val="24"/>
        </w:rPr>
        <w:t>Notificar o cliente da venda não concluída com base no lead capturado.</w:t>
      </w:r>
      <w:r w:rsidR="00781D1B" w:rsidRPr="00471CFC">
        <w:rPr>
          <w:sz w:val="24"/>
          <w:szCs w:val="24"/>
        </w:rPr>
        <w:br w:type="page"/>
      </w:r>
    </w:p>
    <w:p w14:paraId="17B7FE33" w14:textId="45C66A0D" w:rsidR="009B453A" w:rsidRDefault="004E4E43" w:rsidP="0054775F">
      <w:pPr>
        <w:pStyle w:val="Ttulo2"/>
        <w:rPr>
          <w:rFonts w:ascii="Times New Roman" w:hAnsi="Times New Roman"/>
        </w:rPr>
      </w:pPr>
      <w:bookmarkStart w:id="6" w:name="_Toc138873285"/>
      <w:r w:rsidRPr="00F45E97">
        <w:rPr>
          <w:rFonts w:ascii="Times New Roman" w:hAnsi="Times New Roman"/>
        </w:rPr>
        <w:lastRenderedPageBreak/>
        <w:t>Especifica</w:t>
      </w:r>
      <w:r w:rsidR="009B453A" w:rsidRPr="00F45E97">
        <w:rPr>
          <w:rFonts w:ascii="Times New Roman" w:hAnsi="Times New Roman"/>
        </w:rPr>
        <w:t xml:space="preserve">ção </w:t>
      </w:r>
      <w:r w:rsidRPr="00F45E97">
        <w:rPr>
          <w:rFonts w:ascii="Times New Roman" w:hAnsi="Times New Roman"/>
        </w:rPr>
        <w:t>Arquite</w:t>
      </w:r>
      <w:r w:rsidR="00EC6777">
        <w:rPr>
          <w:rFonts w:ascii="Times New Roman" w:hAnsi="Times New Roman"/>
        </w:rPr>
        <w:t>t</w:t>
      </w:r>
      <w:r w:rsidRPr="00F45E97">
        <w:rPr>
          <w:rFonts w:ascii="Times New Roman" w:hAnsi="Times New Roman"/>
        </w:rPr>
        <w:t>ur</w:t>
      </w:r>
      <w:r w:rsidR="009B453A" w:rsidRPr="00F45E97">
        <w:rPr>
          <w:rFonts w:ascii="Times New Roman" w:hAnsi="Times New Roman"/>
        </w:rPr>
        <w:t>al da solução</w:t>
      </w:r>
      <w:bookmarkEnd w:id="6"/>
    </w:p>
    <w:p w14:paraId="67DF5B39" w14:textId="4969294F" w:rsidR="00C70617" w:rsidRPr="00AB496A" w:rsidRDefault="00C70617" w:rsidP="00AB496A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 w:rsidRPr="00AB496A">
        <w:rPr>
          <w:sz w:val="24"/>
          <w:szCs w:val="24"/>
        </w:rPr>
        <w:t xml:space="preserve">Esta seção apresenta a especificação arquitetural da solução proposta a ser desenvolvida, </w:t>
      </w:r>
      <w:r w:rsidRPr="00F45E97">
        <w:rPr>
          <w:sz w:val="24"/>
          <w:szCs w:val="24"/>
        </w:rPr>
        <w:t>incluindo diagramas, restrições e requisitos</w:t>
      </w:r>
      <w:r w:rsidRPr="00AB496A">
        <w:rPr>
          <w:sz w:val="24"/>
          <w:szCs w:val="24"/>
        </w:rPr>
        <w:t xml:space="preserve"> funcionais e não</w:t>
      </w:r>
      <w:r w:rsidR="003F337E">
        <w:rPr>
          <w:sz w:val="24"/>
          <w:szCs w:val="24"/>
        </w:rPr>
        <w:t>-</w:t>
      </w:r>
      <w:r w:rsidRPr="00AB496A">
        <w:rPr>
          <w:sz w:val="24"/>
          <w:szCs w:val="24"/>
        </w:rPr>
        <w:t>funcionais</w:t>
      </w:r>
      <w:r w:rsidR="00DE0676" w:rsidRPr="00AB496A">
        <w:rPr>
          <w:sz w:val="24"/>
          <w:szCs w:val="24"/>
        </w:rPr>
        <w:t xml:space="preserve"> que </w:t>
      </w:r>
      <w:r w:rsidR="00DE0676">
        <w:rPr>
          <w:sz w:val="24"/>
          <w:szCs w:val="24"/>
        </w:rPr>
        <w:t>permita</w:t>
      </w:r>
      <w:r w:rsidR="00DE0676" w:rsidRPr="00F45E97">
        <w:rPr>
          <w:sz w:val="24"/>
          <w:szCs w:val="24"/>
        </w:rPr>
        <w:t xml:space="preserve">m visualizar </w:t>
      </w:r>
      <w:r w:rsidR="00464C62" w:rsidRPr="00AB496A">
        <w:rPr>
          <w:sz w:val="24"/>
          <w:szCs w:val="24"/>
        </w:rPr>
        <w:t>a</w:t>
      </w:r>
      <w:r w:rsidR="00DE0676" w:rsidRPr="00F45E97">
        <w:rPr>
          <w:sz w:val="24"/>
          <w:szCs w:val="24"/>
        </w:rPr>
        <w:t xml:space="preserve"> </w:t>
      </w:r>
      <w:proofErr w:type="spellStart"/>
      <w:r w:rsidR="00DE0676" w:rsidRPr="00F45E97">
        <w:rPr>
          <w:sz w:val="24"/>
          <w:szCs w:val="24"/>
        </w:rPr>
        <w:t>macroarquitetura</w:t>
      </w:r>
      <w:proofErr w:type="spellEnd"/>
      <w:r w:rsidR="00DE0676" w:rsidRPr="00AB496A">
        <w:rPr>
          <w:sz w:val="24"/>
          <w:szCs w:val="24"/>
        </w:rPr>
        <w:t>.</w:t>
      </w:r>
    </w:p>
    <w:p w14:paraId="164CC592" w14:textId="7E353F23" w:rsidR="00AD1154" w:rsidRDefault="005E523E" w:rsidP="005E523E">
      <w:pPr>
        <w:pStyle w:val="Ttulo2"/>
        <w:numPr>
          <w:ilvl w:val="1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bookmarkStart w:id="7" w:name="_Toc138873286"/>
      <w:r w:rsidR="00D166CC" w:rsidRPr="00F45E97">
        <w:rPr>
          <w:rFonts w:ascii="Times New Roman" w:hAnsi="Times New Roman"/>
        </w:rPr>
        <w:t>Restrições Arquiteturais</w:t>
      </w:r>
      <w:bookmarkEnd w:id="7"/>
    </w:p>
    <w:p w14:paraId="5BC41C25" w14:textId="4D39F5C0" w:rsidR="00AB496A" w:rsidRPr="00176FB9" w:rsidRDefault="00AB496A" w:rsidP="00176FB9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 w:rsidRPr="00176FB9">
        <w:rPr>
          <w:sz w:val="24"/>
          <w:szCs w:val="24"/>
        </w:rPr>
        <w:t>Nesta seção são definidos os requisitos arquiteturais da solução proposta levando em consta restrições tecnológicas que precisam ser satisfeitas.</w:t>
      </w:r>
    </w:p>
    <w:p w14:paraId="00E250F2" w14:textId="33786AC7" w:rsidR="00D166CC" w:rsidRDefault="00D166CC" w:rsidP="00324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 w:rsidRPr="00F45E97">
        <w:rPr>
          <w:sz w:val="24"/>
          <w:szCs w:val="24"/>
        </w:rPr>
        <w:t>R1: O</w:t>
      </w:r>
      <w:r w:rsidR="001C2346">
        <w:rPr>
          <w:sz w:val="24"/>
          <w:szCs w:val="24"/>
        </w:rPr>
        <w:t xml:space="preserve"> </w:t>
      </w:r>
      <w:proofErr w:type="spellStart"/>
      <w:r w:rsidR="001C2346">
        <w:rPr>
          <w:sz w:val="24"/>
          <w:szCs w:val="24"/>
        </w:rPr>
        <w:t>frontend</w:t>
      </w:r>
      <w:proofErr w:type="spellEnd"/>
      <w:r w:rsidR="001C2346">
        <w:rPr>
          <w:sz w:val="24"/>
          <w:szCs w:val="24"/>
        </w:rPr>
        <w:t xml:space="preserve"> do</w:t>
      </w:r>
      <w:r w:rsidRPr="00F45E97">
        <w:rPr>
          <w:sz w:val="24"/>
          <w:szCs w:val="24"/>
        </w:rPr>
        <w:t xml:space="preserve"> software deve</w:t>
      </w:r>
      <w:r w:rsidR="00324303">
        <w:rPr>
          <w:sz w:val="24"/>
          <w:szCs w:val="24"/>
        </w:rPr>
        <w:t xml:space="preserve"> ser desenvolvido em </w:t>
      </w:r>
      <w:r w:rsidR="001C2346">
        <w:rPr>
          <w:sz w:val="24"/>
          <w:szCs w:val="24"/>
        </w:rPr>
        <w:t xml:space="preserve">linguagem </w:t>
      </w:r>
      <w:proofErr w:type="spellStart"/>
      <w:r w:rsidR="001C2346">
        <w:rPr>
          <w:sz w:val="24"/>
          <w:szCs w:val="24"/>
        </w:rPr>
        <w:t>JavaScript</w:t>
      </w:r>
      <w:proofErr w:type="spellEnd"/>
      <w:r w:rsidR="00324303">
        <w:rPr>
          <w:sz w:val="24"/>
          <w:szCs w:val="24"/>
        </w:rPr>
        <w:t xml:space="preserve">, com </w:t>
      </w:r>
      <w:r w:rsidRPr="00F45E97">
        <w:rPr>
          <w:sz w:val="24"/>
          <w:szCs w:val="24"/>
        </w:rPr>
        <w:t xml:space="preserve">o </w:t>
      </w:r>
      <w:r w:rsidRPr="00324303">
        <w:rPr>
          <w:i/>
          <w:sz w:val="24"/>
          <w:szCs w:val="24"/>
        </w:rPr>
        <w:t>framework</w:t>
      </w:r>
      <w:r w:rsidR="001C2346">
        <w:rPr>
          <w:sz w:val="24"/>
          <w:szCs w:val="24"/>
        </w:rPr>
        <w:t xml:space="preserve"> Angular.</w:t>
      </w:r>
    </w:p>
    <w:p w14:paraId="675290C9" w14:textId="311711FA" w:rsidR="001C2346" w:rsidRDefault="001C2346" w:rsidP="001C2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 w:rsidRPr="00F45E97">
        <w:rPr>
          <w:sz w:val="24"/>
          <w:szCs w:val="24"/>
        </w:rPr>
        <w:t>R</w:t>
      </w:r>
      <w:r>
        <w:rPr>
          <w:sz w:val="24"/>
          <w:szCs w:val="24"/>
        </w:rPr>
        <w:t>2</w:t>
      </w:r>
      <w:r w:rsidRPr="00F45E97">
        <w:rPr>
          <w:sz w:val="24"/>
          <w:szCs w:val="24"/>
        </w:rPr>
        <w:t>: 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do</w:t>
      </w:r>
      <w:r w:rsidRPr="00F45E97">
        <w:rPr>
          <w:sz w:val="24"/>
          <w:szCs w:val="24"/>
        </w:rPr>
        <w:t xml:space="preserve"> software deve</w:t>
      </w:r>
      <w:r>
        <w:rPr>
          <w:sz w:val="24"/>
          <w:szCs w:val="24"/>
        </w:rPr>
        <w:t xml:space="preserve"> ser desenvolvido em linguagem Java, com </w:t>
      </w:r>
      <w:r w:rsidRPr="00F45E97">
        <w:rPr>
          <w:sz w:val="24"/>
          <w:szCs w:val="24"/>
        </w:rPr>
        <w:t xml:space="preserve">o </w:t>
      </w:r>
      <w:r w:rsidRPr="00324303">
        <w:rPr>
          <w:i/>
          <w:sz w:val="24"/>
          <w:szCs w:val="24"/>
        </w:rPr>
        <w:t>framework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SpringBoot</w:t>
      </w:r>
      <w:proofErr w:type="spellEnd"/>
      <w:r>
        <w:rPr>
          <w:sz w:val="24"/>
          <w:szCs w:val="24"/>
        </w:rPr>
        <w:t>.</w:t>
      </w:r>
    </w:p>
    <w:p w14:paraId="054805F8" w14:textId="28B6AE58" w:rsidR="00D166CC" w:rsidRPr="00F45E97" w:rsidRDefault="001C2346" w:rsidP="00324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R3</w:t>
      </w:r>
      <w:r w:rsidR="00D166CC" w:rsidRPr="00F45E97">
        <w:rPr>
          <w:sz w:val="24"/>
          <w:szCs w:val="24"/>
        </w:rPr>
        <w:t xml:space="preserve">: </w:t>
      </w:r>
      <w:r w:rsidR="00324303">
        <w:rPr>
          <w:sz w:val="24"/>
          <w:szCs w:val="24"/>
        </w:rPr>
        <w:t>A</w:t>
      </w:r>
      <w:r w:rsidR="00D166CC" w:rsidRPr="00F45E97">
        <w:rPr>
          <w:sz w:val="24"/>
          <w:szCs w:val="24"/>
        </w:rPr>
        <w:t>s APIs deve</w:t>
      </w:r>
      <w:r w:rsidR="00324303">
        <w:rPr>
          <w:sz w:val="24"/>
          <w:szCs w:val="24"/>
        </w:rPr>
        <w:t>m</w:t>
      </w:r>
      <w:r w:rsidR="00D166CC" w:rsidRPr="00F45E97">
        <w:rPr>
          <w:sz w:val="24"/>
          <w:szCs w:val="24"/>
        </w:rPr>
        <w:t xml:space="preserve"> seguir o padrão ReSTful.</w:t>
      </w:r>
    </w:p>
    <w:p w14:paraId="6A095837" w14:textId="631D767E" w:rsidR="00B55B80" w:rsidRPr="00F45E97" w:rsidRDefault="00324303" w:rsidP="00B55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B55B80">
        <w:rPr>
          <w:sz w:val="24"/>
          <w:szCs w:val="24"/>
        </w:rPr>
        <w:t>4:</w:t>
      </w:r>
      <w:r w:rsidR="00B55B80" w:rsidRPr="00B55B80">
        <w:rPr>
          <w:sz w:val="24"/>
          <w:szCs w:val="24"/>
        </w:rPr>
        <w:t xml:space="preserve"> </w:t>
      </w:r>
      <w:r w:rsidR="00B55B80">
        <w:rPr>
          <w:sz w:val="24"/>
          <w:szCs w:val="24"/>
        </w:rPr>
        <w:t>A captura de leads deve ocorrer primeiramente em um banco de dados em memória para fins de performance.</w:t>
      </w:r>
    </w:p>
    <w:p w14:paraId="07F697CE" w14:textId="68B9E332" w:rsidR="00B55B80" w:rsidRDefault="00B55B80" w:rsidP="00324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R5: O processamento dos leads deve ocorrer de forma assíncrona.</w:t>
      </w:r>
    </w:p>
    <w:p w14:paraId="20150597" w14:textId="1C5F2776" w:rsidR="00324303" w:rsidRDefault="00B55B80" w:rsidP="00324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R6</w:t>
      </w:r>
      <w:r w:rsidR="00324303" w:rsidRPr="00F45E97">
        <w:rPr>
          <w:sz w:val="24"/>
          <w:szCs w:val="24"/>
        </w:rPr>
        <w:t xml:space="preserve">: </w:t>
      </w:r>
      <w:r>
        <w:rPr>
          <w:sz w:val="24"/>
          <w:szCs w:val="24"/>
        </w:rPr>
        <w:t>O sistema deve ser hospedado em algum provedor de Nuvem.</w:t>
      </w:r>
    </w:p>
    <w:p w14:paraId="09798986" w14:textId="266CD3F7" w:rsidR="00973A23" w:rsidRPr="00F45E97" w:rsidRDefault="00973A23" w:rsidP="00324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R7: O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deve gerar logs estruturados que permitam pesquisa e indexação.</w:t>
      </w:r>
    </w:p>
    <w:p w14:paraId="1FAAEAE6" w14:textId="77777777" w:rsidR="00D166CC" w:rsidRPr="00F45E97" w:rsidRDefault="00D166CC" w:rsidP="00D166CC">
      <w:pPr>
        <w:pStyle w:val="Corpodetexto"/>
      </w:pPr>
    </w:p>
    <w:p w14:paraId="12411165" w14:textId="7EF71763" w:rsidR="009B453A" w:rsidRPr="00F45E97" w:rsidRDefault="005E523E" w:rsidP="005E523E">
      <w:pPr>
        <w:pStyle w:val="Ttulo2"/>
        <w:numPr>
          <w:ilvl w:val="1"/>
          <w:numId w:val="28"/>
        </w:numPr>
        <w:rPr>
          <w:rFonts w:ascii="Times New Roman" w:hAnsi="Times New Roman"/>
        </w:rPr>
      </w:pPr>
      <w:bookmarkStart w:id="8" w:name="_heading=h.e4qgsirqegbo" w:colFirst="0" w:colLast="0"/>
      <w:bookmarkStart w:id="9" w:name="_Toc476472322"/>
      <w:bookmarkStart w:id="10" w:name="_Toc421735552"/>
      <w:bookmarkEnd w:id="8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bookmarkStart w:id="11" w:name="_Toc138873287"/>
      <w:r w:rsidR="009B453A" w:rsidRPr="00F45E97">
        <w:rPr>
          <w:rFonts w:ascii="Times New Roman" w:hAnsi="Times New Roman"/>
        </w:rPr>
        <w:t>Requisitos Funcionais</w:t>
      </w:r>
      <w:bookmarkEnd w:id="9"/>
      <w:bookmarkEnd w:id="10"/>
      <w:bookmarkEnd w:id="11"/>
    </w:p>
    <w:p w14:paraId="78F7689C" w14:textId="79F05BC8" w:rsidR="00597FEA" w:rsidRPr="00F45E97" w:rsidRDefault="00176FB9" w:rsidP="00176FB9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Esta seção tem por objetivo detalhes os requisitos funcionais da solução</w:t>
      </w:r>
      <w:r w:rsidR="005B00F9" w:rsidRPr="00F45E97">
        <w:rPr>
          <w:sz w:val="24"/>
          <w:szCs w:val="24"/>
        </w:rPr>
        <w:t>.</w:t>
      </w:r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5B00F9" w:rsidRPr="00F45E97" w14:paraId="1084DA02" w14:textId="77777777" w:rsidTr="007A1EF1">
        <w:tc>
          <w:tcPr>
            <w:tcW w:w="1028" w:type="dxa"/>
            <w:shd w:val="clear" w:color="auto" w:fill="DBE5F1"/>
          </w:tcPr>
          <w:p w14:paraId="78027D62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12912326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64FE16BC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02BB1167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D974D7F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F012BA" w:rsidRPr="00F45E97" w14:paraId="78DA6D67" w14:textId="77777777" w:rsidTr="007A1EF1">
        <w:tc>
          <w:tcPr>
            <w:tcW w:w="1028" w:type="dxa"/>
            <w:shd w:val="clear" w:color="auto" w:fill="auto"/>
          </w:tcPr>
          <w:p w14:paraId="49B1C18D" w14:textId="7A9FB637" w:rsidR="00F012BA" w:rsidRPr="00F45E97" w:rsidRDefault="00F012BA" w:rsidP="00B03C74">
            <w:pPr>
              <w:suppressAutoHyphens/>
              <w:spacing w:line="360" w:lineRule="auto"/>
            </w:pPr>
            <w:r>
              <w:t>RF01</w:t>
            </w:r>
          </w:p>
        </w:tc>
        <w:tc>
          <w:tcPr>
            <w:tcW w:w="5317" w:type="dxa"/>
            <w:shd w:val="clear" w:color="auto" w:fill="auto"/>
          </w:tcPr>
          <w:p w14:paraId="435B0FBF" w14:textId="47F042EE" w:rsidR="00F012BA" w:rsidRDefault="00F012BA" w:rsidP="00B03C74">
            <w:pPr>
              <w:suppressAutoHyphens/>
              <w:spacing w:line="360" w:lineRule="auto"/>
            </w:pPr>
            <w:r>
              <w:t>Efetuar login</w:t>
            </w:r>
          </w:p>
        </w:tc>
        <w:tc>
          <w:tcPr>
            <w:tcW w:w="1452" w:type="dxa"/>
            <w:shd w:val="clear" w:color="auto" w:fill="auto"/>
          </w:tcPr>
          <w:p w14:paraId="1777DDD8" w14:textId="674480C5" w:rsidR="00F012BA" w:rsidRDefault="00F012BA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C865792" w14:textId="4A0CFD60" w:rsidR="00F012BA" w:rsidRDefault="00F012BA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71D38" w:rsidRPr="00F45E97" w14:paraId="4BFA7FC1" w14:textId="77777777" w:rsidTr="007A1EF1">
        <w:tc>
          <w:tcPr>
            <w:tcW w:w="1028" w:type="dxa"/>
            <w:shd w:val="clear" w:color="auto" w:fill="auto"/>
          </w:tcPr>
          <w:p w14:paraId="33BEC648" w14:textId="12985646" w:rsidR="00971D38" w:rsidRPr="00F45E97" w:rsidRDefault="00971D38" w:rsidP="00B03C74">
            <w:pPr>
              <w:suppressAutoHyphens/>
              <w:spacing w:line="360" w:lineRule="auto"/>
            </w:pPr>
            <w:r w:rsidRPr="00F45E97">
              <w:t>RF0</w:t>
            </w:r>
            <w:r w:rsidR="00F012BA">
              <w:t>2</w:t>
            </w:r>
          </w:p>
        </w:tc>
        <w:tc>
          <w:tcPr>
            <w:tcW w:w="5317" w:type="dxa"/>
            <w:shd w:val="clear" w:color="auto" w:fill="auto"/>
          </w:tcPr>
          <w:p w14:paraId="38C98110" w14:textId="45F722C2" w:rsidR="00971D38" w:rsidRPr="00F45E97" w:rsidRDefault="00971D38" w:rsidP="00B03C74">
            <w:pPr>
              <w:suppressAutoHyphens/>
              <w:spacing w:line="360" w:lineRule="auto"/>
            </w:pPr>
            <w:r>
              <w:t>Manter produtos de seguros</w:t>
            </w:r>
          </w:p>
        </w:tc>
        <w:tc>
          <w:tcPr>
            <w:tcW w:w="1452" w:type="dxa"/>
            <w:shd w:val="clear" w:color="auto" w:fill="auto"/>
          </w:tcPr>
          <w:p w14:paraId="2569128A" w14:textId="01F2FABA" w:rsidR="00971D38" w:rsidRDefault="00971D38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4AF8F5CC" w14:textId="75AFE9E0" w:rsidR="00971D38" w:rsidRPr="00F45E97" w:rsidRDefault="00971D38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B00F9" w:rsidRPr="00F45E97" w14:paraId="4EC726F3" w14:textId="77777777" w:rsidTr="007A1EF1">
        <w:tc>
          <w:tcPr>
            <w:tcW w:w="1028" w:type="dxa"/>
            <w:shd w:val="clear" w:color="auto" w:fill="auto"/>
          </w:tcPr>
          <w:p w14:paraId="53AC332D" w14:textId="20CC9553" w:rsidR="005B00F9" w:rsidRPr="00F45E97" w:rsidRDefault="005B00F9" w:rsidP="00B03C74">
            <w:pPr>
              <w:suppressAutoHyphens/>
              <w:spacing w:line="360" w:lineRule="auto"/>
            </w:pPr>
            <w:r w:rsidRPr="00F45E97">
              <w:t>RF0</w:t>
            </w:r>
            <w:r w:rsidR="00F012BA">
              <w:t>3</w:t>
            </w:r>
          </w:p>
        </w:tc>
        <w:tc>
          <w:tcPr>
            <w:tcW w:w="5317" w:type="dxa"/>
            <w:shd w:val="clear" w:color="auto" w:fill="auto"/>
          </w:tcPr>
          <w:p w14:paraId="103424E2" w14:textId="25513FF9" w:rsidR="005B00F9" w:rsidRPr="00F45E97" w:rsidRDefault="005B00F9" w:rsidP="00B03C74">
            <w:pPr>
              <w:suppressAutoHyphens/>
              <w:spacing w:line="360" w:lineRule="auto"/>
            </w:pPr>
            <w:r w:rsidRPr="00F45E97">
              <w:t xml:space="preserve">O sistema deve permitir </w:t>
            </w:r>
            <w:r w:rsidR="00D24A88">
              <w:t>a simulação de seguro com base nos dados de CPF, Nome, Sexo e Data de Nascimento</w:t>
            </w:r>
          </w:p>
        </w:tc>
        <w:tc>
          <w:tcPr>
            <w:tcW w:w="1452" w:type="dxa"/>
            <w:shd w:val="clear" w:color="auto" w:fill="auto"/>
          </w:tcPr>
          <w:p w14:paraId="3B77BC48" w14:textId="1DB8E60D" w:rsidR="005B00F9" w:rsidRPr="00F45E97" w:rsidRDefault="00D24A88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7B7EE940" w14:textId="77777777" w:rsidR="005B00F9" w:rsidRPr="00F45E97" w:rsidRDefault="005B00F9" w:rsidP="00B03C74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5B00F9" w:rsidRPr="00F45E97" w14:paraId="7C671A3E" w14:textId="77777777" w:rsidTr="007A1EF1">
        <w:tc>
          <w:tcPr>
            <w:tcW w:w="1028" w:type="dxa"/>
            <w:shd w:val="clear" w:color="auto" w:fill="auto"/>
          </w:tcPr>
          <w:p w14:paraId="492E04EE" w14:textId="2534597D" w:rsidR="005B00F9" w:rsidRPr="00F45E97" w:rsidRDefault="005B00F9" w:rsidP="00B03C74">
            <w:pPr>
              <w:suppressAutoHyphens/>
              <w:spacing w:line="360" w:lineRule="auto"/>
            </w:pPr>
            <w:r w:rsidRPr="00F45E97">
              <w:t>RF0</w:t>
            </w:r>
            <w:r w:rsidR="00F012BA">
              <w:t>4</w:t>
            </w:r>
          </w:p>
        </w:tc>
        <w:tc>
          <w:tcPr>
            <w:tcW w:w="5317" w:type="dxa"/>
            <w:shd w:val="clear" w:color="auto" w:fill="auto"/>
          </w:tcPr>
          <w:p w14:paraId="057FF156" w14:textId="7D961BA1" w:rsidR="005B00F9" w:rsidRPr="00F45E97" w:rsidRDefault="00D24A88" w:rsidP="00B03C74">
            <w:pPr>
              <w:suppressAutoHyphens/>
              <w:spacing w:line="360" w:lineRule="auto"/>
            </w:pPr>
            <w:r>
              <w:t>O sistema deve validar o CPF informado</w:t>
            </w:r>
          </w:p>
        </w:tc>
        <w:tc>
          <w:tcPr>
            <w:tcW w:w="1452" w:type="dxa"/>
            <w:shd w:val="clear" w:color="auto" w:fill="auto"/>
          </w:tcPr>
          <w:p w14:paraId="185A1FAD" w14:textId="5A94035B" w:rsidR="005B00F9" w:rsidRPr="00F45E97" w:rsidRDefault="00D24A88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47DE280" w14:textId="7B518E6D" w:rsidR="005B00F9" w:rsidRPr="00F45E97" w:rsidRDefault="00D24A88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B00F9" w:rsidRPr="00F45E97" w14:paraId="2FAAC9CD" w14:textId="77777777" w:rsidTr="007A1EF1">
        <w:tc>
          <w:tcPr>
            <w:tcW w:w="1028" w:type="dxa"/>
            <w:shd w:val="clear" w:color="auto" w:fill="auto"/>
          </w:tcPr>
          <w:p w14:paraId="1A66C33F" w14:textId="65630E9D" w:rsidR="005B00F9" w:rsidRPr="00F45E97" w:rsidRDefault="00D24A88" w:rsidP="00B03C74">
            <w:pPr>
              <w:suppressAutoHyphens/>
              <w:spacing w:line="360" w:lineRule="auto"/>
            </w:pPr>
            <w:r>
              <w:t>RF0</w:t>
            </w:r>
            <w:r w:rsidR="00F012BA">
              <w:t>5</w:t>
            </w:r>
          </w:p>
        </w:tc>
        <w:tc>
          <w:tcPr>
            <w:tcW w:w="5317" w:type="dxa"/>
            <w:shd w:val="clear" w:color="auto" w:fill="auto"/>
          </w:tcPr>
          <w:p w14:paraId="735D1223" w14:textId="361B90EF" w:rsidR="005B00F9" w:rsidRPr="00F45E97" w:rsidRDefault="00D24A88" w:rsidP="00B03C74">
            <w:pPr>
              <w:suppressAutoHyphens/>
              <w:spacing w:line="360" w:lineRule="auto"/>
            </w:pPr>
            <w:r>
              <w:t>O sistema deve receber e validar o e-mail informado</w:t>
            </w:r>
          </w:p>
        </w:tc>
        <w:tc>
          <w:tcPr>
            <w:tcW w:w="1452" w:type="dxa"/>
            <w:shd w:val="clear" w:color="auto" w:fill="auto"/>
          </w:tcPr>
          <w:p w14:paraId="548DC924" w14:textId="02D1D9AC" w:rsidR="005B00F9" w:rsidRPr="00F45E97" w:rsidRDefault="00D24A88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E6A50CE" w14:textId="47984884" w:rsidR="005B00F9" w:rsidRPr="00F45E97" w:rsidRDefault="00D24A88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B00F9" w:rsidRPr="00F45E97" w14:paraId="7A6AB4C2" w14:textId="77777777" w:rsidTr="007A1EF1">
        <w:tc>
          <w:tcPr>
            <w:tcW w:w="1028" w:type="dxa"/>
            <w:shd w:val="clear" w:color="auto" w:fill="auto"/>
          </w:tcPr>
          <w:p w14:paraId="460C8494" w14:textId="0F6A56E4" w:rsidR="005B00F9" w:rsidRPr="00F45E97" w:rsidRDefault="00D24A88" w:rsidP="00B03C74">
            <w:pPr>
              <w:suppressAutoHyphens/>
              <w:spacing w:line="360" w:lineRule="auto"/>
            </w:pPr>
            <w:r>
              <w:t>RF0</w:t>
            </w:r>
            <w:r w:rsidR="00F012BA">
              <w:t>6</w:t>
            </w:r>
          </w:p>
        </w:tc>
        <w:tc>
          <w:tcPr>
            <w:tcW w:w="5317" w:type="dxa"/>
            <w:shd w:val="clear" w:color="auto" w:fill="auto"/>
          </w:tcPr>
          <w:p w14:paraId="69470A10" w14:textId="31C0DA02" w:rsidR="005B00F9" w:rsidRPr="00F45E97" w:rsidRDefault="00D24A88" w:rsidP="00B03C74">
            <w:pPr>
              <w:suppressAutoHyphens/>
              <w:spacing w:line="360" w:lineRule="auto"/>
            </w:pPr>
            <w:r>
              <w:t>O sistema deve notificar clientes que não concluírem a simulação com ofertas mais atrativas</w:t>
            </w:r>
          </w:p>
        </w:tc>
        <w:tc>
          <w:tcPr>
            <w:tcW w:w="1452" w:type="dxa"/>
            <w:shd w:val="clear" w:color="auto" w:fill="auto"/>
          </w:tcPr>
          <w:p w14:paraId="655A0205" w14:textId="21056F56" w:rsidR="005B00F9" w:rsidRPr="00F45E97" w:rsidRDefault="00D24A88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490C5D79" w14:textId="4551435B" w:rsidR="005B00F9" w:rsidRPr="00F45E97" w:rsidRDefault="00D24A88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</w:tbl>
    <w:p w14:paraId="6AA57374" w14:textId="77777777" w:rsidR="005B00F9" w:rsidRPr="00F45E97" w:rsidRDefault="005B00F9" w:rsidP="007A1EF1">
      <w:r w:rsidRPr="00F45E97">
        <w:t>*B=Baixa, M=Média, A=Alta.</w:t>
      </w:r>
    </w:p>
    <w:p w14:paraId="75F5053B" w14:textId="3459657B" w:rsidR="00AD1154" w:rsidRDefault="009E642B" w:rsidP="005E523E">
      <w:pPr>
        <w:pStyle w:val="Ttulo2"/>
        <w:numPr>
          <w:ilvl w:val="1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bookmarkStart w:id="12" w:name="_Toc138873288"/>
      <w:r w:rsidR="000435A3" w:rsidRPr="00F45E97">
        <w:rPr>
          <w:rFonts w:ascii="Times New Roman" w:hAnsi="Times New Roman"/>
        </w:rPr>
        <w:t xml:space="preserve">Requisitos </w:t>
      </w:r>
      <w:r w:rsidR="000D613B" w:rsidRPr="00F45E97">
        <w:rPr>
          <w:rFonts w:ascii="Times New Roman" w:hAnsi="Times New Roman"/>
        </w:rPr>
        <w:t>N</w:t>
      </w:r>
      <w:r w:rsidR="000435A3" w:rsidRPr="00F45E97">
        <w:rPr>
          <w:rFonts w:ascii="Times New Roman" w:hAnsi="Times New Roman"/>
        </w:rPr>
        <w:t>ão-funcionais</w:t>
      </w:r>
      <w:bookmarkEnd w:id="12"/>
    </w:p>
    <w:p w14:paraId="749B2A1F" w14:textId="7A4A55AA" w:rsidR="007A1EF1" w:rsidRPr="00803E3A" w:rsidRDefault="003F337E" w:rsidP="00803E3A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 w:rsidRPr="003F337E">
        <w:rPr>
          <w:sz w:val="24"/>
          <w:szCs w:val="24"/>
        </w:rPr>
        <w:t>Esta seção tem por objetivo detalhes os requisitos</w:t>
      </w:r>
      <w:r>
        <w:rPr>
          <w:sz w:val="24"/>
          <w:szCs w:val="24"/>
        </w:rPr>
        <w:t xml:space="preserve"> não-</w:t>
      </w:r>
      <w:r w:rsidRPr="003F337E">
        <w:rPr>
          <w:sz w:val="24"/>
          <w:szCs w:val="24"/>
        </w:rPr>
        <w:t>funcionais da solução.</w:t>
      </w:r>
      <w:bookmarkStart w:id="13" w:name="_heading=h.ltbu7zl67dmw" w:colFirst="0" w:colLast="0"/>
      <w:bookmarkEnd w:id="13"/>
    </w:p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5931"/>
        <w:gridCol w:w="1463"/>
      </w:tblGrid>
      <w:tr w:rsidR="007A1EF1" w:rsidRPr="00F45E97" w14:paraId="10857500" w14:textId="77777777" w:rsidTr="003E404D">
        <w:tc>
          <w:tcPr>
            <w:tcW w:w="478" w:type="pct"/>
            <w:shd w:val="clear" w:color="auto" w:fill="D9E2F3"/>
          </w:tcPr>
          <w:p w14:paraId="2885BA1C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lastRenderedPageBreak/>
              <w:t>ID</w:t>
            </w:r>
          </w:p>
        </w:tc>
        <w:tc>
          <w:tcPr>
            <w:tcW w:w="3622" w:type="pct"/>
            <w:shd w:val="clear" w:color="auto" w:fill="D9E2F3"/>
          </w:tcPr>
          <w:p w14:paraId="2D419C4A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99" w:type="pct"/>
            <w:shd w:val="clear" w:color="auto" w:fill="D9E2F3"/>
          </w:tcPr>
          <w:p w14:paraId="49158DBC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AEB50BE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7A1EF1" w:rsidRPr="00F45E97" w14:paraId="0E2F674B" w14:textId="77777777" w:rsidTr="003E404D">
        <w:tc>
          <w:tcPr>
            <w:tcW w:w="478" w:type="pct"/>
            <w:shd w:val="clear" w:color="auto" w:fill="auto"/>
          </w:tcPr>
          <w:p w14:paraId="6AE62AA8" w14:textId="77777777" w:rsidR="007A1EF1" w:rsidRPr="00F45E97" w:rsidRDefault="007A1EF1" w:rsidP="00B03C74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22" w:type="pct"/>
            <w:shd w:val="clear" w:color="auto" w:fill="auto"/>
          </w:tcPr>
          <w:p w14:paraId="1AFF6EF0" w14:textId="6999E1F6" w:rsidR="007A1EF1" w:rsidRPr="00F45E97" w:rsidRDefault="007A1EF1" w:rsidP="007A1EF1">
            <w:pPr>
              <w:suppressAutoHyphens/>
              <w:spacing w:line="360" w:lineRule="auto"/>
              <w:rPr>
                <w:i/>
              </w:rPr>
            </w:pPr>
            <w:r w:rsidRPr="00F45E97">
              <w:t>O sistema deve ser apresentar disponibilidade 24</w:t>
            </w:r>
            <w:r w:rsidR="003E404D">
              <w:t xml:space="preserve"> </w:t>
            </w:r>
            <w:r w:rsidRPr="00F45E97">
              <w:t>X</w:t>
            </w:r>
            <w:r w:rsidR="003E404D">
              <w:t xml:space="preserve"> </w:t>
            </w:r>
            <w:r w:rsidRPr="00F45E97">
              <w:t>7</w:t>
            </w:r>
            <w:r w:rsidR="003E404D">
              <w:t xml:space="preserve"> </w:t>
            </w:r>
            <w:r w:rsidRPr="00F45E97">
              <w:t>X</w:t>
            </w:r>
            <w:r w:rsidR="003E404D">
              <w:t xml:space="preserve"> </w:t>
            </w:r>
            <w:r w:rsidRPr="00F45E97">
              <w:t>365</w:t>
            </w:r>
          </w:p>
        </w:tc>
        <w:tc>
          <w:tcPr>
            <w:tcW w:w="899" w:type="pct"/>
            <w:shd w:val="clear" w:color="auto" w:fill="auto"/>
          </w:tcPr>
          <w:p w14:paraId="544FA30F" w14:textId="77777777" w:rsidR="007A1EF1" w:rsidRPr="00F45E97" w:rsidRDefault="007A1EF1" w:rsidP="00B03C74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7A1EF1" w:rsidRPr="00F45E97" w14:paraId="4F64E778" w14:textId="77777777" w:rsidTr="003E404D">
        <w:tc>
          <w:tcPr>
            <w:tcW w:w="478" w:type="pct"/>
            <w:shd w:val="clear" w:color="auto" w:fill="auto"/>
          </w:tcPr>
          <w:p w14:paraId="4B9A70DA" w14:textId="77777777" w:rsidR="007A1EF1" w:rsidRPr="00F45E97" w:rsidRDefault="007A1EF1" w:rsidP="00B03C74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22" w:type="pct"/>
            <w:shd w:val="clear" w:color="auto" w:fill="auto"/>
          </w:tcPr>
          <w:p w14:paraId="7EE83568" w14:textId="091404A0" w:rsidR="007A1EF1" w:rsidRPr="00F45E97" w:rsidRDefault="003F337E" w:rsidP="00B03C74">
            <w:pPr>
              <w:suppressAutoHyphens/>
              <w:spacing w:line="360" w:lineRule="auto"/>
            </w:pPr>
            <w:r>
              <w:t xml:space="preserve"> O sistema deve ser escalável</w:t>
            </w:r>
          </w:p>
        </w:tc>
        <w:tc>
          <w:tcPr>
            <w:tcW w:w="899" w:type="pct"/>
            <w:shd w:val="clear" w:color="auto" w:fill="auto"/>
          </w:tcPr>
          <w:p w14:paraId="2D55CB4C" w14:textId="5B359CFA" w:rsidR="007A1EF1" w:rsidRPr="00F45E97" w:rsidRDefault="003F337E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7A1EF1" w:rsidRPr="00F45E97" w14:paraId="634FFE22" w14:textId="77777777" w:rsidTr="003E404D">
        <w:tc>
          <w:tcPr>
            <w:tcW w:w="478" w:type="pct"/>
            <w:shd w:val="clear" w:color="auto" w:fill="auto"/>
          </w:tcPr>
          <w:p w14:paraId="6D10BDA8" w14:textId="36EF788D" w:rsidR="007A1EF1" w:rsidRPr="00F45E97" w:rsidRDefault="00D24A88" w:rsidP="00B03C74">
            <w:pPr>
              <w:suppressAutoHyphens/>
              <w:spacing w:line="360" w:lineRule="auto"/>
            </w:pPr>
            <w:r>
              <w:t>RNF03</w:t>
            </w:r>
          </w:p>
        </w:tc>
        <w:tc>
          <w:tcPr>
            <w:tcW w:w="3622" w:type="pct"/>
            <w:shd w:val="clear" w:color="auto" w:fill="auto"/>
          </w:tcPr>
          <w:p w14:paraId="3648D8C8" w14:textId="6C209C75" w:rsidR="007A1EF1" w:rsidRPr="00F45E97" w:rsidRDefault="003F337E" w:rsidP="00B03C74">
            <w:pPr>
              <w:suppressAutoHyphens/>
              <w:spacing w:line="360" w:lineRule="auto"/>
            </w:pPr>
            <w:r>
              <w:t>O tempo de resposta de cada requisição deve ser menor que 500ms</w:t>
            </w:r>
          </w:p>
        </w:tc>
        <w:tc>
          <w:tcPr>
            <w:tcW w:w="899" w:type="pct"/>
            <w:shd w:val="clear" w:color="auto" w:fill="auto"/>
          </w:tcPr>
          <w:p w14:paraId="23B14926" w14:textId="3A1F23FF" w:rsidR="007A1EF1" w:rsidRPr="00F45E97" w:rsidRDefault="003F337E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7A1EF1" w:rsidRPr="00F45E97" w14:paraId="65547C43" w14:textId="77777777" w:rsidTr="003E404D">
        <w:tc>
          <w:tcPr>
            <w:tcW w:w="478" w:type="pct"/>
            <w:shd w:val="clear" w:color="auto" w:fill="auto"/>
          </w:tcPr>
          <w:p w14:paraId="0ED55B8F" w14:textId="36561F2D" w:rsidR="007A1EF1" w:rsidRPr="00F45E97" w:rsidRDefault="00D24A88" w:rsidP="00B03C74">
            <w:pPr>
              <w:suppressAutoHyphens/>
              <w:spacing w:line="360" w:lineRule="auto"/>
            </w:pPr>
            <w:r>
              <w:t>RNF04</w:t>
            </w:r>
          </w:p>
        </w:tc>
        <w:tc>
          <w:tcPr>
            <w:tcW w:w="3622" w:type="pct"/>
            <w:shd w:val="clear" w:color="auto" w:fill="auto"/>
          </w:tcPr>
          <w:p w14:paraId="2A26446F" w14:textId="46DE433E" w:rsidR="007A1EF1" w:rsidRPr="00F45E97" w:rsidRDefault="003F337E" w:rsidP="00B03C74">
            <w:pPr>
              <w:suppressAutoHyphens/>
              <w:spacing w:line="360" w:lineRule="auto"/>
            </w:pPr>
            <w:r>
              <w:t>Não permitir que o cadastro de produtos possa ser feito por usuários não autenticados</w:t>
            </w:r>
          </w:p>
        </w:tc>
        <w:tc>
          <w:tcPr>
            <w:tcW w:w="899" w:type="pct"/>
            <w:shd w:val="clear" w:color="auto" w:fill="auto"/>
          </w:tcPr>
          <w:p w14:paraId="191C14BE" w14:textId="57C68C38" w:rsidR="007A1EF1" w:rsidRPr="00F45E97" w:rsidRDefault="003F337E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</w:tbl>
    <w:p w14:paraId="752FFBDD" w14:textId="22E96367" w:rsidR="007A1EF1" w:rsidRPr="00F45E97" w:rsidRDefault="007A1EF1" w:rsidP="00F012BA"/>
    <w:p w14:paraId="25609B3C" w14:textId="77777777" w:rsidR="007A1EF1" w:rsidRPr="00F45E97" w:rsidRDefault="007A1EF1" w:rsidP="007A1EF1">
      <w:pPr>
        <w:pStyle w:val="PargrafodaLista"/>
        <w:ind w:left="384"/>
      </w:pPr>
    </w:p>
    <w:p w14:paraId="7B37F8ED" w14:textId="684937AF" w:rsidR="0011587D" w:rsidRPr="00F45E97" w:rsidRDefault="005E523E" w:rsidP="005E523E">
      <w:pPr>
        <w:pStyle w:val="Ttulo2"/>
        <w:numPr>
          <w:ilvl w:val="1"/>
          <w:numId w:val="28"/>
        </w:numPr>
        <w:suppressAutoHyphens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ab/>
      </w:r>
      <w:bookmarkStart w:id="14" w:name="_Toc138873289"/>
      <w:r w:rsidR="0011587D" w:rsidRPr="00F45E97">
        <w:rPr>
          <w:rFonts w:ascii="Times New Roman" w:hAnsi="Times New Roman"/>
          <w:szCs w:val="28"/>
        </w:rPr>
        <w:t>Mecanismos Arquiteturais</w:t>
      </w:r>
      <w:bookmarkEnd w:id="14"/>
      <w:r w:rsidR="0011587D" w:rsidRPr="00F45E97">
        <w:rPr>
          <w:rFonts w:ascii="Times New Roman" w:hAnsi="Times New Roman"/>
          <w:szCs w:val="28"/>
        </w:rPr>
        <w:t xml:space="preserve"> </w:t>
      </w:r>
    </w:p>
    <w:p w14:paraId="67E92BE1" w14:textId="09A702EA" w:rsidR="0011587D" w:rsidRPr="00D46998" w:rsidRDefault="001B6255" w:rsidP="00D46998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 w:rsidRPr="00D46998">
        <w:rPr>
          <w:sz w:val="24"/>
          <w:szCs w:val="24"/>
        </w:rPr>
        <w:t>Nesta seção são apresentados os mecanismo</w:t>
      </w:r>
      <w:r w:rsidR="008007FC">
        <w:rPr>
          <w:sz w:val="24"/>
          <w:szCs w:val="24"/>
        </w:rPr>
        <w:t>s</w:t>
      </w:r>
      <w:r w:rsidRPr="00D46998">
        <w:rPr>
          <w:sz w:val="24"/>
          <w:szCs w:val="24"/>
        </w:rPr>
        <w:t xml:space="preserve"> arquiteturais da solução proposta</w:t>
      </w:r>
      <w:r w:rsidR="00A37298">
        <w:rPr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3110"/>
        <w:gridCol w:w="2568"/>
      </w:tblGrid>
      <w:tr w:rsidR="0011587D" w:rsidRPr="00F45E97" w14:paraId="0DC9E381" w14:textId="77777777" w:rsidTr="00CA3E3B">
        <w:tc>
          <w:tcPr>
            <w:tcW w:w="2627" w:type="dxa"/>
            <w:shd w:val="clear" w:color="auto" w:fill="D9E2F3"/>
          </w:tcPr>
          <w:p w14:paraId="485FC776" w14:textId="77777777" w:rsidR="0011587D" w:rsidRPr="00F45E97" w:rsidRDefault="0011587D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Análise</w:t>
            </w:r>
          </w:p>
        </w:tc>
        <w:tc>
          <w:tcPr>
            <w:tcW w:w="3110" w:type="dxa"/>
            <w:shd w:val="clear" w:color="auto" w:fill="D9E2F3"/>
          </w:tcPr>
          <w:p w14:paraId="1D73D1FC" w14:textId="77777777" w:rsidR="0011587D" w:rsidRPr="00F45E97" w:rsidRDefault="0011587D" w:rsidP="00B03C74">
            <w:pPr>
              <w:suppressAutoHyphens/>
              <w:spacing w:line="360" w:lineRule="auto"/>
              <w:jc w:val="center"/>
              <w:rPr>
                <w:b/>
                <w:i/>
              </w:rPr>
            </w:pPr>
            <w:r w:rsidRPr="00F45E97">
              <w:rPr>
                <w:b/>
                <w:i/>
              </w:rPr>
              <w:t>Design</w:t>
            </w:r>
          </w:p>
        </w:tc>
        <w:tc>
          <w:tcPr>
            <w:tcW w:w="2568" w:type="dxa"/>
            <w:shd w:val="clear" w:color="auto" w:fill="D9E2F3"/>
          </w:tcPr>
          <w:p w14:paraId="7F4B7B66" w14:textId="77777777" w:rsidR="0011587D" w:rsidRPr="00F45E97" w:rsidRDefault="0011587D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Implementação</w:t>
            </w:r>
          </w:p>
        </w:tc>
      </w:tr>
      <w:tr w:rsidR="00BF647E" w:rsidRPr="00F45E97" w14:paraId="744544E8" w14:textId="77777777" w:rsidTr="00CA3E3B">
        <w:tc>
          <w:tcPr>
            <w:tcW w:w="2627" w:type="dxa"/>
            <w:shd w:val="clear" w:color="auto" w:fill="auto"/>
          </w:tcPr>
          <w:p w14:paraId="650C727F" w14:textId="4404E837" w:rsidR="00BF647E" w:rsidRPr="00F45E97" w:rsidRDefault="00BF647E" w:rsidP="00BF647E">
            <w:pPr>
              <w:suppressAutoHyphens/>
              <w:spacing w:line="360" w:lineRule="auto"/>
            </w:pPr>
            <w:proofErr w:type="spellStart"/>
            <w:r w:rsidRPr="00F45E97">
              <w:t>Frontend</w:t>
            </w:r>
            <w:proofErr w:type="spellEnd"/>
          </w:p>
        </w:tc>
        <w:tc>
          <w:tcPr>
            <w:tcW w:w="3110" w:type="dxa"/>
            <w:shd w:val="clear" w:color="auto" w:fill="auto"/>
          </w:tcPr>
          <w:p w14:paraId="299166E0" w14:textId="11C5A518" w:rsidR="00BF647E" w:rsidRPr="00F45E97" w:rsidRDefault="00BF647E" w:rsidP="00BF647E">
            <w:pPr>
              <w:suppressAutoHyphens/>
              <w:spacing w:line="360" w:lineRule="auto"/>
            </w:pPr>
            <w:r>
              <w:rPr>
                <w:color w:val="24292E"/>
              </w:rPr>
              <w:t>Interface de comunicação com o usuário</w:t>
            </w:r>
          </w:p>
        </w:tc>
        <w:tc>
          <w:tcPr>
            <w:tcW w:w="2568" w:type="dxa"/>
            <w:shd w:val="clear" w:color="auto" w:fill="auto"/>
          </w:tcPr>
          <w:p w14:paraId="4A247910" w14:textId="7A4689DF" w:rsidR="00BF647E" w:rsidRDefault="00BF647E" w:rsidP="00BF647E">
            <w:pPr>
              <w:suppressAutoHyphens/>
              <w:spacing w:line="360" w:lineRule="auto"/>
            </w:pPr>
            <w:r w:rsidRPr="00F45E97">
              <w:t>Angular</w:t>
            </w:r>
            <w:r w:rsidR="00D25E86">
              <w:t xml:space="preserve"> (</w:t>
            </w:r>
            <w:r w:rsidR="00A258C4">
              <w:t>AWS S3</w:t>
            </w:r>
            <w:r w:rsidR="00D25E86">
              <w:t>)</w:t>
            </w:r>
          </w:p>
        </w:tc>
      </w:tr>
      <w:tr w:rsidR="00BF647E" w:rsidRPr="00F45E97" w14:paraId="584F1EAB" w14:textId="77777777" w:rsidTr="00CA3E3B">
        <w:tc>
          <w:tcPr>
            <w:tcW w:w="2627" w:type="dxa"/>
            <w:shd w:val="clear" w:color="auto" w:fill="auto"/>
          </w:tcPr>
          <w:p w14:paraId="2D9E7FEC" w14:textId="17C036D9" w:rsidR="00BF647E" w:rsidRPr="00F45E97" w:rsidRDefault="00BF647E" w:rsidP="00BF647E">
            <w:pPr>
              <w:suppressAutoHyphens/>
              <w:spacing w:line="360" w:lineRule="auto"/>
            </w:pPr>
            <w:proofErr w:type="spellStart"/>
            <w:r w:rsidRPr="00F45E97">
              <w:t>Backend</w:t>
            </w:r>
            <w:proofErr w:type="spellEnd"/>
          </w:p>
        </w:tc>
        <w:tc>
          <w:tcPr>
            <w:tcW w:w="3110" w:type="dxa"/>
            <w:shd w:val="clear" w:color="auto" w:fill="auto"/>
          </w:tcPr>
          <w:p w14:paraId="349E5C5F" w14:textId="1260E352" w:rsidR="00BF647E" w:rsidRDefault="00BF647E" w:rsidP="00BF647E">
            <w:pPr>
              <w:suppressAutoHyphens/>
              <w:spacing w:line="360" w:lineRule="auto"/>
              <w:rPr>
                <w:color w:val="24292E"/>
              </w:rPr>
            </w:pPr>
            <w:r>
              <w:t>Regras de negócio da aplicação</w:t>
            </w:r>
          </w:p>
        </w:tc>
        <w:tc>
          <w:tcPr>
            <w:tcW w:w="2568" w:type="dxa"/>
            <w:shd w:val="clear" w:color="auto" w:fill="auto"/>
          </w:tcPr>
          <w:p w14:paraId="3A4A87F9" w14:textId="5C7F344E" w:rsidR="00BF647E" w:rsidRPr="00F45E97" w:rsidRDefault="00BF647E" w:rsidP="00BF647E">
            <w:pPr>
              <w:suppressAutoHyphens/>
              <w:spacing w:line="360" w:lineRule="auto"/>
            </w:pPr>
            <w:r>
              <w:t xml:space="preserve">Java com </w:t>
            </w:r>
            <w:proofErr w:type="spellStart"/>
            <w:r>
              <w:t>SpringBoot</w:t>
            </w:r>
            <w:proofErr w:type="spellEnd"/>
            <w:r w:rsidR="00A258C4">
              <w:t xml:space="preserve"> </w:t>
            </w:r>
            <w:r w:rsidR="00D25E86">
              <w:t>(</w:t>
            </w:r>
            <w:r w:rsidR="00A258C4">
              <w:t>AWS ECS</w:t>
            </w:r>
            <w:r w:rsidR="00D25E86">
              <w:t>)</w:t>
            </w:r>
          </w:p>
        </w:tc>
      </w:tr>
      <w:tr w:rsidR="00BF647E" w:rsidRPr="00F45E97" w14:paraId="58EA21D9" w14:textId="77777777" w:rsidTr="00CA3E3B">
        <w:tc>
          <w:tcPr>
            <w:tcW w:w="2627" w:type="dxa"/>
            <w:shd w:val="clear" w:color="auto" w:fill="auto"/>
          </w:tcPr>
          <w:p w14:paraId="152991A0" w14:textId="52F19AE2" w:rsidR="00BF647E" w:rsidRPr="00F45E97" w:rsidRDefault="00BF647E" w:rsidP="00BF647E">
            <w:pPr>
              <w:suppressAutoHyphens/>
              <w:spacing w:line="360" w:lineRule="auto"/>
            </w:pPr>
            <w:r w:rsidRPr="00F45E97">
              <w:t>Persistência</w:t>
            </w:r>
            <w:r w:rsidR="00D25E86">
              <w:t xml:space="preserve"> de Produtos</w:t>
            </w:r>
          </w:p>
        </w:tc>
        <w:tc>
          <w:tcPr>
            <w:tcW w:w="3110" w:type="dxa"/>
            <w:shd w:val="clear" w:color="auto" w:fill="auto"/>
          </w:tcPr>
          <w:p w14:paraId="76C45EB8" w14:textId="77777777" w:rsidR="00BF647E" w:rsidRPr="00F45E97" w:rsidRDefault="00BF647E" w:rsidP="00BF647E">
            <w:pPr>
              <w:suppressAutoHyphens/>
              <w:spacing w:line="360" w:lineRule="auto"/>
            </w:pPr>
            <w:r w:rsidRPr="00F45E97">
              <w:t>ORM</w:t>
            </w:r>
          </w:p>
        </w:tc>
        <w:tc>
          <w:tcPr>
            <w:tcW w:w="2568" w:type="dxa"/>
            <w:shd w:val="clear" w:color="auto" w:fill="auto"/>
          </w:tcPr>
          <w:p w14:paraId="6672B081" w14:textId="1263B73B" w:rsidR="00BF647E" w:rsidRPr="00F45E97" w:rsidRDefault="00BF647E" w:rsidP="00BF647E">
            <w:pPr>
              <w:suppressAutoHyphens/>
              <w:spacing w:line="360" w:lineRule="auto"/>
            </w:pPr>
            <w:r>
              <w:t xml:space="preserve">JPA + </w:t>
            </w:r>
            <w:proofErr w:type="spellStart"/>
            <w:r w:rsidRPr="00F45E97">
              <w:t>Hibern</w:t>
            </w:r>
            <w:r>
              <w:t>a</w:t>
            </w:r>
            <w:r w:rsidRPr="00F45E97">
              <w:t>te</w:t>
            </w:r>
            <w:proofErr w:type="spellEnd"/>
            <w:r w:rsidR="00D25E86">
              <w:t xml:space="preserve"> (AWS RDS0</w:t>
            </w:r>
          </w:p>
        </w:tc>
      </w:tr>
      <w:tr w:rsidR="00D25E86" w:rsidRPr="00F45E97" w14:paraId="5ECB6BD6" w14:textId="77777777" w:rsidTr="00CA3E3B">
        <w:tc>
          <w:tcPr>
            <w:tcW w:w="2627" w:type="dxa"/>
            <w:shd w:val="clear" w:color="auto" w:fill="auto"/>
          </w:tcPr>
          <w:p w14:paraId="0818CED3" w14:textId="4679AA62" w:rsidR="00D25E86" w:rsidRPr="00F45E97" w:rsidRDefault="00D25E86" w:rsidP="00BF647E">
            <w:pPr>
              <w:suppressAutoHyphens/>
              <w:spacing w:line="360" w:lineRule="auto"/>
            </w:pPr>
            <w:r w:rsidRPr="00F45E97">
              <w:t>Persistência</w:t>
            </w:r>
            <w:r>
              <w:t xml:space="preserve"> de Leads</w:t>
            </w:r>
          </w:p>
        </w:tc>
        <w:tc>
          <w:tcPr>
            <w:tcW w:w="3110" w:type="dxa"/>
            <w:shd w:val="clear" w:color="auto" w:fill="auto"/>
          </w:tcPr>
          <w:p w14:paraId="3AC317A5" w14:textId="6E34ED9D" w:rsidR="00D25E86" w:rsidRPr="00F45E97" w:rsidRDefault="00D25E86" w:rsidP="00BF647E">
            <w:pPr>
              <w:suppressAutoHyphens/>
              <w:spacing w:line="360" w:lineRule="auto"/>
            </w:pPr>
            <w:r>
              <w:t>ORM</w:t>
            </w:r>
          </w:p>
        </w:tc>
        <w:tc>
          <w:tcPr>
            <w:tcW w:w="2568" w:type="dxa"/>
            <w:shd w:val="clear" w:color="auto" w:fill="auto"/>
          </w:tcPr>
          <w:p w14:paraId="696EE81C" w14:textId="25AA41CC" w:rsidR="00D25E86" w:rsidRDefault="00D25E86" w:rsidP="00BF647E">
            <w:pPr>
              <w:suppressAutoHyphens/>
              <w:spacing w:line="360" w:lineRule="auto"/>
            </w:pPr>
            <w:proofErr w:type="spellStart"/>
            <w:r>
              <w:t>MongoDB</w:t>
            </w:r>
            <w:proofErr w:type="spellEnd"/>
            <w:r>
              <w:t xml:space="preserve"> (AWS </w:t>
            </w:r>
            <w:proofErr w:type="spellStart"/>
            <w:r>
              <w:t>DocumentDB</w:t>
            </w:r>
            <w:proofErr w:type="spellEnd"/>
            <w:r>
              <w:t>)</w:t>
            </w:r>
          </w:p>
        </w:tc>
      </w:tr>
      <w:tr w:rsidR="00BF647E" w:rsidRPr="00F45E97" w14:paraId="351BCB6E" w14:textId="77777777" w:rsidTr="00CA3E3B">
        <w:tc>
          <w:tcPr>
            <w:tcW w:w="2627" w:type="dxa"/>
            <w:shd w:val="clear" w:color="auto" w:fill="auto"/>
          </w:tcPr>
          <w:p w14:paraId="7F6178B2" w14:textId="3009C0C6" w:rsidR="00BF647E" w:rsidRPr="00F45E97" w:rsidRDefault="00BE623A" w:rsidP="00BF647E">
            <w:pPr>
              <w:suppressAutoHyphens/>
              <w:spacing w:line="360" w:lineRule="auto"/>
            </w:pPr>
            <w:r w:rsidRPr="00F45E97">
              <w:t>Integração</w:t>
            </w:r>
            <w:r>
              <w:t xml:space="preserve"> com persistência de análise de leads</w:t>
            </w:r>
          </w:p>
        </w:tc>
        <w:tc>
          <w:tcPr>
            <w:tcW w:w="3110" w:type="dxa"/>
            <w:shd w:val="clear" w:color="auto" w:fill="auto"/>
          </w:tcPr>
          <w:p w14:paraId="59604B75" w14:textId="7367CCBB" w:rsidR="00BF647E" w:rsidRPr="00F45E97" w:rsidRDefault="00BF647E" w:rsidP="00BF647E">
            <w:pPr>
              <w:suppressAutoHyphens/>
              <w:spacing w:line="360" w:lineRule="auto"/>
            </w:pPr>
            <w:r>
              <w:t>Publisher/</w:t>
            </w:r>
            <w:proofErr w:type="spellStart"/>
            <w:r>
              <w:t>Subscriber</w:t>
            </w:r>
            <w:proofErr w:type="spellEnd"/>
          </w:p>
        </w:tc>
        <w:tc>
          <w:tcPr>
            <w:tcW w:w="2568" w:type="dxa"/>
            <w:shd w:val="clear" w:color="auto" w:fill="auto"/>
          </w:tcPr>
          <w:p w14:paraId="5E3BBF03" w14:textId="5D7E7C06" w:rsidR="00BF647E" w:rsidRDefault="00BF647E" w:rsidP="00BF647E">
            <w:pPr>
              <w:suppressAutoHyphens/>
              <w:spacing w:line="360" w:lineRule="auto"/>
            </w:pPr>
            <w:r>
              <w:t>Redis</w:t>
            </w:r>
            <w:r w:rsidR="00AF00CD">
              <w:t xml:space="preserve"> (AWS </w:t>
            </w:r>
            <w:proofErr w:type="spellStart"/>
            <w:r w:rsidR="00AF00CD">
              <w:t>ElastiCache</w:t>
            </w:r>
            <w:proofErr w:type="spellEnd"/>
            <w:r w:rsidR="00AF00CD">
              <w:t>)</w:t>
            </w:r>
          </w:p>
        </w:tc>
      </w:tr>
      <w:tr w:rsidR="00BF647E" w:rsidRPr="00F45E97" w14:paraId="10B52128" w14:textId="77777777" w:rsidTr="00CA3E3B">
        <w:tc>
          <w:tcPr>
            <w:tcW w:w="2627" w:type="dxa"/>
            <w:shd w:val="clear" w:color="auto" w:fill="auto"/>
          </w:tcPr>
          <w:p w14:paraId="29216BA2" w14:textId="1477D338" w:rsidR="00BF647E" w:rsidRPr="00F45E97" w:rsidRDefault="00BF647E" w:rsidP="00BF647E">
            <w:pPr>
              <w:suppressAutoHyphens/>
              <w:spacing w:line="360" w:lineRule="auto"/>
            </w:pPr>
            <w:r w:rsidRPr="00F45E97">
              <w:t>Integração</w:t>
            </w:r>
            <w:r>
              <w:t xml:space="preserve"> com aplicação de análise de leads</w:t>
            </w:r>
          </w:p>
        </w:tc>
        <w:tc>
          <w:tcPr>
            <w:tcW w:w="3110" w:type="dxa"/>
            <w:shd w:val="clear" w:color="auto" w:fill="auto"/>
          </w:tcPr>
          <w:p w14:paraId="022AEB9D" w14:textId="786F6C62" w:rsidR="00BF647E" w:rsidRPr="00F45E97" w:rsidRDefault="00BF647E" w:rsidP="00BF647E">
            <w:pPr>
              <w:suppressAutoHyphens/>
              <w:spacing w:line="360" w:lineRule="auto"/>
            </w:pPr>
            <w:r>
              <w:t>Mensageria</w:t>
            </w:r>
          </w:p>
        </w:tc>
        <w:tc>
          <w:tcPr>
            <w:tcW w:w="2568" w:type="dxa"/>
            <w:shd w:val="clear" w:color="auto" w:fill="auto"/>
          </w:tcPr>
          <w:p w14:paraId="439D9DA2" w14:textId="097778E2" w:rsidR="00BF647E" w:rsidRPr="00F45E97" w:rsidRDefault="00BF647E" w:rsidP="00BF647E">
            <w:pPr>
              <w:suppressAutoHyphens/>
              <w:spacing w:line="360" w:lineRule="auto"/>
            </w:pPr>
            <w:r>
              <w:t>Apache Kafka</w:t>
            </w:r>
            <w:r w:rsidR="000A6193">
              <w:t xml:space="preserve"> (AWS MSK)</w:t>
            </w:r>
          </w:p>
        </w:tc>
      </w:tr>
      <w:tr w:rsidR="00BF647E" w:rsidRPr="00F45E97" w14:paraId="4F85D563" w14:textId="77777777" w:rsidTr="00CA3E3B">
        <w:tc>
          <w:tcPr>
            <w:tcW w:w="2627" w:type="dxa"/>
            <w:shd w:val="clear" w:color="auto" w:fill="auto"/>
          </w:tcPr>
          <w:p w14:paraId="0FC5A2B9" w14:textId="510C1BC1" w:rsidR="00BF647E" w:rsidRPr="00F45E97" w:rsidRDefault="00CE58CB" w:rsidP="00BF647E">
            <w:pPr>
              <w:suppressAutoHyphens/>
              <w:spacing w:line="360" w:lineRule="auto"/>
            </w:pPr>
            <w:r>
              <w:t>Governança de APIs</w:t>
            </w:r>
          </w:p>
        </w:tc>
        <w:tc>
          <w:tcPr>
            <w:tcW w:w="3110" w:type="dxa"/>
            <w:shd w:val="clear" w:color="auto" w:fill="auto"/>
          </w:tcPr>
          <w:p w14:paraId="2C00469C" w14:textId="25129968" w:rsidR="00BF647E" w:rsidRPr="00F45E97" w:rsidRDefault="00CE58CB" w:rsidP="00BF647E">
            <w:pPr>
              <w:suppressAutoHyphens/>
              <w:spacing w:line="360" w:lineRule="auto"/>
            </w:pPr>
            <w:r>
              <w:t>Documentação e versionamento de APIs</w:t>
            </w:r>
          </w:p>
        </w:tc>
        <w:tc>
          <w:tcPr>
            <w:tcW w:w="2568" w:type="dxa"/>
            <w:shd w:val="clear" w:color="auto" w:fill="auto"/>
          </w:tcPr>
          <w:p w14:paraId="21A19961" w14:textId="5468371B" w:rsidR="00BF647E" w:rsidRPr="00F45E97" w:rsidRDefault="006E5C07" w:rsidP="00BF647E">
            <w:pPr>
              <w:suppressAutoHyphens/>
              <w:spacing w:line="360" w:lineRule="auto"/>
            </w:pPr>
            <w:proofErr w:type="spellStart"/>
            <w:r>
              <w:t>OpenAPI</w:t>
            </w:r>
            <w:proofErr w:type="spellEnd"/>
            <w:r>
              <w:t xml:space="preserve"> 3.0 (</w:t>
            </w:r>
            <w:r w:rsidR="00CA3E3B">
              <w:t>AWS</w:t>
            </w:r>
            <w:r w:rsidR="008D0D8C">
              <w:t xml:space="preserve"> API Gateway</w:t>
            </w:r>
            <w:r>
              <w:t>)</w:t>
            </w:r>
          </w:p>
        </w:tc>
      </w:tr>
      <w:tr w:rsidR="00E333C9" w:rsidRPr="00F45E97" w14:paraId="11F071E8" w14:textId="77777777" w:rsidTr="00CA3E3B">
        <w:tc>
          <w:tcPr>
            <w:tcW w:w="2627" w:type="dxa"/>
            <w:shd w:val="clear" w:color="auto" w:fill="auto"/>
          </w:tcPr>
          <w:p w14:paraId="4002713F" w14:textId="3C836F25" w:rsidR="00E333C9" w:rsidRDefault="00E333C9" w:rsidP="00BF647E">
            <w:pPr>
              <w:suppressAutoHyphens/>
              <w:spacing w:line="360" w:lineRule="auto"/>
            </w:pPr>
            <w:r>
              <w:t>Autenticação e Autorização</w:t>
            </w:r>
          </w:p>
        </w:tc>
        <w:tc>
          <w:tcPr>
            <w:tcW w:w="3110" w:type="dxa"/>
            <w:shd w:val="clear" w:color="auto" w:fill="auto"/>
          </w:tcPr>
          <w:p w14:paraId="38BF6570" w14:textId="70E508B5" w:rsidR="00E333C9" w:rsidRDefault="00E333C9" w:rsidP="00BF647E">
            <w:pPr>
              <w:suppressAutoHyphens/>
              <w:spacing w:line="360" w:lineRule="auto"/>
            </w:pPr>
            <w:r>
              <w:t>Verificação das credenciais para executar ações</w:t>
            </w:r>
          </w:p>
        </w:tc>
        <w:tc>
          <w:tcPr>
            <w:tcW w:w="2568" w:type="dxa"/>
            <w:shd w:val="clear" w:color="auto" w:fill="auto"/>
          </w:tcPr>
          <w:p w14:paraId="21A35494" w14:textId="333ED55B" w:rsidR="00E333C9" w:rsidRDefault="00E333C9" w:rsidP="00BF647E">
            <w:pPr>
              <w:suppressAutoHyphens/>
              <w:spacing w:line="360" w:lineRule="auto"/>
            </w:pPr>
            <w:r>
              <w:t>OAuth0</w:t>
            </w:r>
            <w:r w:rsidR="00C36936">
              <w:t xml:space="preserve"> (AWS Lambda)</w:t>
            </w:r>
          </w:p>
        </w:tc>
      </w:tr>
      <w:tr w:rsidR="00BF647E" w:rsidRPr="00F45E97" w14:paraId="631E5F2E" w14:textId="77777777" w:rsidTr="00CA3E3B">
        <w:tc>
          <w:tcPr>
            <w:tcW w:w="2627" w:type="dxa"/>
            <w:shd w:val="clear" w:color="auto" w:fill="auto"/>
          </w:tcPr>
          <w:p w14:paraId="5C5804D0" w14:textId="0ED94ECB" w:rsidR="00BF647E" w:rsidRPr="00F45E97" w:rsidRDefault="00BF647E" w:rsidP="00BF647E">
            <w:pPr>
              <w:suppressAutoHyphens/>
              <w:spacing w:line="360" w:lineRule="auto"/>
            </w:pPr>
            <w:r w:rsidRPr="00F45E97">
              <w:t>Integração</w:t>
            </w:r>
          </w:p>
        </w:tc>
        <w:tc>
          <w:tcPr>
            <w:tcW w:w="3110" w:type="dxa"/>
            <w:shd w:val="clear" w:color="auto" w:fill="auto"/>
          </w:tcPr>
          <w:p w14:paraId="37BD9533" w14:textId="132E5539" w:rsidR="00BF647E" w:rsidRPr="00F45E97" w:rsidRDefault="00BF647E" w:rsidP="00BF647E">
            <w:pPr>
              <w:suppressAutoHyphens/>
              <w:spacing w:line="360" w:lineRule="auto"/>
            </w:pPr>
            <w:r>
              <w:t>Mensageria</w:t>
            </w:r>
          </w:p>
        </w:tc>
        <w:tc>
          <w:tcPr>
            <w:tcW w:w="2568" w:type="dxa"/>
            <w:shd w:val="clear" w:color="auto" w:fill="auto"/>
          </w:tcPr>
          <w:p w14:paraId="7F11A61B" w14:textId="21C544A8" w:rsidR="00BF647E" w:rsidRPr="00F45E97" w:rsidRDefault="00BF647E" w:rsidP="00BF647E">
            <w:pPr>
              <w:suppressAutoHyphens/>
              <w:spacing w:line="360" w:lineRule="auto"/>
            </w:pPr>
            <w:r>
              <w:t>Apache Kafka</w:t>
            </w:r>
            <w:r w:rsidR="00994FCB">
              <w:t xml:space="preserve"> (AWS MSK)</w:t>
            </w:r>
          </w:p>
        </w:tc>
      </w:tr>
      <w:tr w:rsidR="00BF647E" w:rsidRPr="00F45E97" w14:paraId="158D0C9D" w14:textId="77777777" w:rsidTr="00CA3E3B">
        <w:tc>
          <w:tcPr>
            <w:tcW w:w="2627" w:type="dxa"/>
            <w:shd w:val="clear" w:color="auto" w:fill="auto"/>
          </w:tcPr>
          <w:p w14:paraId="1F364DD7" w14:textId="77777777" w:rsidR="00BF647E" w:rsidRPr="00F45E97" w:rsidRDefault="00BF647E" w:rsidP="00BF647E">
            <w:pPr>
              <w:suppressAutoHyphens/>
              <w:spacing w:line="360" w:lineRule="auto"/>
            </w:pPr>
            <w:r w:rsidRPr="00F45E97">
              <w:t>Log do sistema</w:t>
            </w:r>
          </w:p>
        </w:tc>
        <w:tc>
          <w:tcPr>
            <w:tcW w:w="3110" w:type="dxa"/>
            <w:shd w:val="clear" w:color="auto" w:fill="auto"/>
          </w:tcPr>
          <w:p w14:paraId="0154FAB0" w14:textId="1A0C0C65" w:rsidR="00BF647E" w:rsidRPr="00F45E97" w:rsidRDefault="00BF647E" w:rsidP="00BF647E">
            <w:pPr>
              <w:suppressAutoHyphens/>
              <w:spacing w:line="360" w:lineRule="auto"/>
            </w:pPr>
            <w:r>
              <w:t>Framework de log</w:t>
            </w:r>
          </w:p>
        </w:tc>
        <w:tc>
          <w:tcPr>
            <w:tcW w:w="2568" w:type="dxa"/>
            <w:shd w:val="clear" w:color="auto" w:fill="auto"/>
          </w:tcPr>
          <w:p w14:paraId="3421F3A7" w14:textId="5F3F0F78" w:rsidR="00BF647E" w:rsidRPr="00F45E97" w:rsidRDefault="00BF647E" w:rsidP="00BF647E">
            <w:pPr>
              <w:suppressAutoHyphens/>
              <w:spacing w:line="360" w:lineRule="auto"/>
            </w:pPr>
            <w:proofErr w:type="spellStart"/>
            <w:r>
              <w:t>Logstash</w:t>
            </w:r>
            <w:proofErr w:type="spellEnd"/>
            <w:r w:rsidR="004656BF">
              <w:t xml:space="preserve"> + </w:t>
            </w:r>
            <w:proofErr w:type="spellStart"/>
            <w:r w:rsidR="004656BF">
              <w:t>Logback</w:t>
            </w:r>
            <w:proofErr w:type="spellEnd"/>
            <w:r w:rsidR="001507E4">
              <w:t xml:space="preserve"> </w:t>
            </w:r>
            <w:r w:rsidR="00994FCB">
              <w:t>(</w:t>
            </w:r>
            <w:r w:rsidR="001507E4">
              <w:t xml:space="preserve">AWS </w:t>
            </w:r>
            <w:proofErr w:type="spellStart"/>
            <w:r w:rsidR="001507E4">
              <w:t>CloudWatch</w:t>
            </w:r>
            <w:proofErr w:type="spellEnd"/>
            <w:r w:rsidR="001507E4">
              <w:t xml:space="preserve"> Logs</w:t>
            </w:r>
            <w:r w:rsidR="00994FCB">
              <w:t>)</w:t>
            </w:r>
          </w:p>
        </w:tc>
      </w:tr>
      <w:tr w:rsidR="00BF647E" w:rsidRPr="00F45E97" w14:paraId="53697F8D" w14:textId="77777777" w:rsidTr="00CA3E3B">
        <w:tc>
          <w:tcPr>
            <w:tcW w:w="2627" w:type="dxa"/>
            <w:shd w:val="clear" w:color="auto" w:fill="auto"/>
          </w:tcPr>
          <w:p w14:paraId="5F2991D4" w14:textId="77777777" w:rsidR="00BF647E" w:rsidRPr="00F45E97" w:rsidRDefault="00BF647E" w:rsidP="00BF647E">
            <w:pPr>
              <w:suppressAutoHyphens/>
              <w:spacing w:line="360" w:lineRule="auto"/>
            </w:pPr>
            <w:r w:rsidRPr="00F45E97">
              <w:t>Teste de Software</w:t>
            </w:r>
          </w:p>
        </w:tc>
        <w:tc>
          <w:tcPr>
            <w:tcW w:w="3110" w:type="dxa"/>
            <w:shd w:val="clear" w:color="auto" w:fill="auto"/>
          </w:tcPr>
          <w:p w14:paraId="58CC4958" w14:textId="055452B3" w:rsidR="00BF647E" w:rsidRPr="00F45E97" w:rsidRDefault="007147E3" w:rsidP="00BF647E">
            <w:pPr>
              <w:suppressAutoHyphens/>
              <w:spacing w:line="360" w:lineRule="auto"/>
            </w:pPr>
            <w:r>
              <w:t>Testes automatizados</w:t>
            </w:r>
          </w:p>
        </w:tc>
        <w:tc>
          <w:tcPr>
            <w:tcW w:w="2568" w:type="dxa"/>
            <w:shd w:val="clear" w:color="auto" w:fill="auto"/>
          </w:tcPr>
          <w:p w14:paraId="30269687" w14:textId="302B9919" w:rsidR="00BF647E" w:rsidRPr="00F45E97" w:rsidRDefault="007147E3" w:rsidP="00BF647E">
            <w:pPr>
              <w:suppressAutoHyphens/>
              <w:spacing w:line="360" w:lineRule="auto"/>
            </w:pPr>
            <w:proofErr w:type="spellStart"/>
            <w:r>
              <w:t>Cucumber</w:t>
            </w:r>
            <w:proofErr w:type="spellEnd"/>
            <w:r>
              <w:t xml:space="preserve"> + </w:t>
            </w:r>
            <w:proofErr w:type="spellStart"/>
            <w:r w:rsidR="00943BDD">
              <w:t>TestContainers</w:t>
            </w:r>
            <w:proofErr w:type="spellEnd"/>
            <w:r w:rsidR="00FA24F7">
              <w:t xml:space="preserve"> (</w:t>
            </w:r>
            <w:proofErr w:type="spellStart"/>
            <w:r w:rsidR="00FA24F7">
              <w:t>Github</w:t>
            </w:r>
            <w:proofErr w:type="spellEnd"/>
            <w:r w:rsidR="00FA24F7">
              <w:t xml:space="preserve"> </w:t>
            </w:r>
            <w:proofErr w:type="spellStart"/>
            <w:r w:rsidR="00FA24F7">
              <w:t>Actions</w:t>
            </w:r>
            <w:proofErr w:type="spellEnd"/>
            <w:r w:rsidR="00FA24F7">
              <w:t>)</w:t>
            </w:r>
          </w:p>
        </w:tc>
      </w:tr>
      <w:tr w:rsidR="00BF647E" w:rsidRPr="00F45E97" w14:paraId="02C51A02" w14:textId="77777777" w:rsidTr="00CA3E3B">
        <w:tc>
          <w:tcPr>
            <w:tcW w:w="2627" w:type="dxa"/>
            <w:shd w:val="clear" w:color="auto" w:fill="auto"/>
          </w:tcPr>
          <w:p w14:paraId="114F1B25" w14:textId="210D087A" w:rsidR="00BF647E" w:rsidRPr="00F45E97" w:rsidRDefault="00136E30" w:rsidP="00BF647E">
            <w:pPr>
              <w:suppressAutoHyphens/>
              <w:spacing w:line="360" w:lineRule="auto"/>
            </w:pPr>
            <w:r>
              <w:t>CI/CD</w:t>
            </w:r>
          </w:p>
        </w:tc>
        <w:tc>
          <w:tcPr>
            <w:tcW w:w="3110" w:type="dxa"/>
            <w:shd w:val="clear" w:color="auto" w:fill="auto"/>
          </w:tcPr>
          <w:p w14:paraId="7CD4DAAF" w14:textId="77777777" w:rsidR="0023326D" w:rsidRDefault="0023326D" w:rsidP="0023326D">
            <w:pPr>
              <w:suppressAutoHyphens/>
              <w:spacing w:line="360" w:lineRule="auto"/>
            </w:pPr>
            <w:r>
              <w:t>Ferramenta para pipeline de</w:t>
            </w:r>
          </w:p>
          <w:p w14:paraId="22D10288" w14:textId="0CD674EC" w:rsidR="00BF647E" w:rsidRPr="00F45E97" w:rsidRDefault="0023326D" w:rsidP="0023326D">
            <w:pPr>
              <w:suppressAutoHyphens/>
              <w:spacing w:line="360" w:lineRule="auto"/>
            </w:pPr>
            <w:r>
              <w:t>integração e entrega contínua</w:t>
            </w:r>
          </w:p>
        </w:tc>
        <w:tc>
          <w:tcPr>
            <w:tcW w:w="2568" w:type="dxa"/>
            <w:shd w:val="clear" w:color="auto" w:fill="auto"/>
          </w:tcPr>
          <w:p w14:paraId="475AD5B3" w14:textId="0B843B39" w:rsidR="00BF647E" w:rsidRPr="00F45E97" w:rsidRDefault="00BF647E" w:rsidP="00BF647E">
            <w:pPr>
              <w:suppressAutoHyphens/>
              <w:spacing w:line="360" w:lineRule="auto"/>
            </w:pP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Actions</w:t>
            </w:r>
            <w:proofErr w:type="spellEnd"/>
          </w:p>
        </w:tc>
      </w:tr>
      <w:tr w:rsidR="0023501A" w:rsidRPr="00F45E97" w14:paraId="28710887" w14:textId="77777777" w:rsidTr="00CA3E3B">
        <w:tc>
          <w:tcPr>
            <w:tcW w:w="2627" w:type="dxa"/>
            <w:shd w:val="clear" w:color="auto" w:fill="auto"/>
          </w:tcPr>
          <w:p w14:paraId="2CA49047" w14:textId="27F3192C" w:rsidR="0023501A" w:rsidRDefault="0023501A" w:rsidP="00BF647E">
            <w:pPr>
              <w:suppressAutoHyphens/>
              <w:spacing w:line="360" w:lineRule="auto"/>
            </w:pPr>
            <w:proofErr w:type="spellStart"/>
            <w:r>
              <w:t>Deploy</w:t>
            </w:r>
            <w:proofErr w:type="spellEnd"/>
          </w:p>
        </w:tc>
        <w:tc>
          <w:tcPr>
            <w:tcW w:w="3110" w:type="dxa"/>
            <w:shd w:val="clear" w:color="auto" w:fill="auto"/>
          </w:tcPr>
          <w:p w14:paraId="403FB6B4" w14:textId="2524C9B8" w:rsidR="0023501A" w:rsidRDefault="0023501A" w:rsidP="0023326D">
            <w:pPr>
              <w:suppressAutoHyphens/>
              <w:spacing w:line="360" w:lineRule="auto"/>
            </w:pPr>
            <w:r>
              <w:t>Hospedagem dos sistemas</w:t>
            </w:r>
          </w:p>
        </w:tc>
        <w:tc>
          <w:tcPr>
            <w:tcW w:w="2568" w:type="dxa"/>
            <w:shd w:val="clear" w:color="auto" w:fill="auto"/>
          </w:tcPr>
          <w:p w14:paraId="6750F918" w14:textId="236487EF" w:rsidR="0023501A" w:rsidRDefault="00E042DC" w:rsidP="00BF647E">
            <w:pPr>
              <w:suppressAutoHyphens/>
              <w:spacing w:line="360" w:lineRule="auto"/>
            </w:pPr>
            <w:proofErr w:type="spellStart"/>
            <w:r>
              <w:t>Terraform</w:t>
            </w:r>
            <w:proofErr w:type="spellEnd"/>
            <w:r>
              <w:t xml:space="preserve"> (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  <w:r>
              <w:t>)</w:t>
            </w:r>
          </w:p>
        </w:tc>
      </w:tr>
      <w:tr w:rsidR="00BF647E" w:rsidRPr="00F45E97" w14:paraId="5BC3B516" w14:textId="77777777" w:rsidTr="00CA3E3B">
        <w:tc>
          <w:tcPr>
            <w:tcW w:w="2627" w:type="dxa"/>
            <w:shd w:val="clear" w:color="auto" w:fill="auto"/>
          </w:tcPr>
          <w:p w14:paraId="5E837A5E" w14:textId="66D1C772" w:rsidR="00BF647E" w:rsidRPr="00F45E97" w:rsidRDefault="00BF647E" w:rsidP="00BF647E">
            <w:pPr>
              <w:suppressAutoHyphens/>
              <w:spacing w:line="360" w:lineRule="auto"/>
            </w:pPr>
            <w:r>
              <w:t>Versionamento</w:t>
            </w:r>
          </w:p>
        </w:tc>
        <w:tc>
          <w:tcPr>
            <w:tcW w:w="3110" w:type="dxa"/>
            <w:shd w:val="clear" w:color="auto" w:fill="auto"/>
          </w:tcPr>
          <w:p w14:paraId="74FA5877" w14:textId="57B27BFD" w:rsidR="00BF647E" w:rsidRPr="00F45E97" w:rsidRDefault="00BF647E" w:rsidP="00BF647E">
            <w:pPr>
              <w:suppressAutoHyphens/>
              <w:spacing w:line="360" w:lineRule="auto"/>
            </w:pPr>
            <w:r>
              <w:t>Controle de código-fonte</w:t>
            </w:r>
          </w:p>
        </w:tc>
        <w:tc>
          <w:tcPr>
            <w:tcW w:w="2568" w:type="dxa"/>
            <w:shd w:val="clear" w:color="auto" w:fill="auto"/>
          </w:tcPr>
          <w:p w14:paraId="4320C8CA" w14:textId="15527131" w:rsidR="00BF647E" w:rsidRPr="00F45E97" w:rsidRDefault="00BF647E" w:rsidP="00BF647E">
            <w:pPr>
              <w:suppressAutoHyphens/>
              <w:spacing w:line="360" w:lineRule="auto"/>
            </w:pPr>
            <w:proofErr w:type="spellStart"/>
            <w:r>
              <w:t>Git</w:t>
            </w:r>
            <w:proofErr w:type="spellEnd"/>
            <w:r>
              <w:t xml:space="preserve"> e </w:t>
            </w:r>
            <w:proofErr w:type="spellStart"/>
            <w:r>
              <w:t>Github</w:t>
            </w:r>
            <w:proofErr w:type="spellEnd"/>
          </w:p>
        </w:tc>
      </w:tr>
    </w:tbl>
    <w:p w14:paraId="712DFFF8" w14:textId="77777777" w:rsidR="001722DF" w:rsidRDefault="001722DF">
      <w:pPr>
        <w:rPr>
          <w:b/>
          <w:i/>
          <w:kern w:val="28"/>
          <w:sz w:val="28"/>
        </w:rPr>
      </w:pPr>
      <w:bookmarkStart w:id="15" w:name="_Toc74477348"/>
      <w:bookmarkStart w:id="16" w:name="_Toc74561910"/>
      <w:r>
        <w:br w:type="page"/>
      </w:r>
    </w:p>
    <w:p w14:paraId="0EA4637E" w14:textId="77777777" w:rsidR="00165F13" w:rsidRPr="00F45E97" w:rsidRDefault="00165F13" w:rsidP="00165F13">
      <w:pPr>
        <w:pStyle w:val="Ttulo2"/>
        <w:rPr>
          <w:rFonts w:ascii="Times New Roman" w:hAnsi="Times New Roman"/>
        </w:rPr>
      </w:pPr>
      <w:bookmarkStart w:id="17" w:name="_Toc74561911"/>
      <w:bookmarkStart w:id="18" w:name="_Toc138873290"/>
      <w:bookmarkEnd w:id="15"/>
      <w:bookmarkEnd w:id="16"/>
      <w:r w:rsidRPr="00F45E97">
        <w:rPr>
          <w:rFonts w:ascii="Times New Roman" w:hAnsi="Times New Roman"/>
        </w:rPr>
        <w:lastRenderedPageBreak/>
        <w:t>Modelagem Arquitetural</w:t>
      </w:r>
      <w:bookmarkEnd w:id="18"/>
    </w:p>
    <w:p w14:paraId="53899F48" w14:textId="77777777" w:rsidR="00165F13" w:rsidRPr="00102A88" w:rsidRDefault="00165F13" w:rsidP="00165F13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Esta seção apresenta a modelagem arquitetural da solução proposta por meio de diagramas com o objetivo de permitir seu completo entendimento.</w:t>
      </w:r>
    </w:p>
    <w:p w14:paraId="1D9AB250" w14:textId="3C81DABE" w:rsidR="00F27F53" w:rsidRDefault="005E523E" w:rsidP="00F27F53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19" w:name="_Toc138873291"/>
      <w:r>
        <w:rPr>
          <w:rFonts w:ascii="Times New Roman" w:hAnsi="Times New Roman"/>
          <w:szCs w:val="28"/>
        </w:rPr>
        <w:t xml:space="preserve">3.1 </w:t>
      </w:r>
      <w:r>
        <w:rPr>
          <w:rFonts w:ascii="Times New Roman" w:hAnsi="Times New Roman"/>
          <w:szCs w:val="28"/>
        </w:rPr>
        <w:tab/>
      </w:r>
      <w:r w:rsidR="00656045" w:rsidRPr="00F45E97">
        <w:rPr>
          <w:rFonts w:ascii="Times New Roman" w:hAnsi="Times New Roman"/>
          <w:szCs w:val="28"/>
        </w:rPr>
        <w:t>Diagrama de Context</w:t>
      </w:r>
      <w:bookmarkEnd w:id="17"/>
      <w:r w:rsidR="00470055" w:rsidRPr="00F45E97">
        <w:rPr>
          <w:rFonts w:ascii="Times New Roman" w:hAnsi="Times New Roman"/>
          <w:szCs w:val="28"/>
        </w:rPr>
        <w:t>o</w:t>
      </w:r>
      <w:bookmarkEnd w:id="19"/>
    </w:p>
    <w:p w14:paraId="10C8D585" w14:textId="0AF86A32" w:rsidR="008D6CC6" w:rsidRDefault="00D46998" w:rsidP="002C4C10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 w:rsidRPr="00B44CAD">
        <w:rPr>
          <w:sz w:val="24"/>
          <w:szCs w:val="24"/>
        </w:rPr>
        <w:t>A figura 1 apresenta o diagrama de contexto da solução proposta</w:t>
      </w:r>
      <w:r w:rsidR="00980757" w:rsidRPr="00B44CAD">
        <w:rPr>
          <w:sz w:val="24"/>
          <w:szCs w:val="24"/>
        </w:rPr>
        <w:t xml:space="preserve"> exemplificando a utilização do sistema por parte do cliente para simulação, a utilização do administrador para cadastro e manutenção de produtos e a captura e processamento de leads.</w:t>
      </w:r>
    </w:p>
    <w:p w14:paraId="770EB523" w14:textId="77777777" w:rsidR="00413D4A" w:rsidRPr="002C4C10" w:rsidRDefault="00413D4A" w:rsidP="002C4C10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</w:p>
    <w:p w14:paraId="78366ECF" w14:textId="77777777" w:rsidR="002C4C10" w:rsidRDefault="002C4C10" w:rsidP="002C4C10">
      <w:pPr>
        <w:pStyle w:val="Legenda"/>
        <w:keepNext/>
        <w:jc w:val="left"/>
      </w:pPr>
      <w:r>
        <w:rPr>
          <w:noProof/>
        </w:rPr>
        <w:drawing>
          <wp:inline distT="0" distB="0" distL="0" distR="0" wp14:anchorId="542F0C7C" wp14:editId="49218C0A">
            <wp:extent cx="5280025" cy="3105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ad System C4 Diagram.drawi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8DFC" w14:textId="64BF26EE" w:rsidR="007F3ABE" w:rsidRDefault="002C4C10" w:rsidP="002C4C10">
      <w:pPr>
        <w:pStyle w:val="Legenda"/>
      </w:pPr>
      <w:r>
        <w:t xml:space="preserve">Figura </w:t>
      </w:r>
      <w:fldSimple w:instr=" SEQ Figura \* ARABIC ">
        <w:r w:rsidR="005156F5">
          <w:rPr>
            <w:noProof/>
          </w:rPr>
          <w:t>2</w:t>
        </w:r>
      </w:fldSimple>
      <w:r>
        <w:t xml:space="preserve"> - </w:t>
      </w:r>
      <w:r w:rsidRPr="00247990">
        <w:t>Diagrama de Contexto da Solução. Fonte: do Autor</w:t>
      </w:r>
    </w:p>
    <w:p w14:paraId="65527ED9" w14:textId="2F4FFF72" w:rsidR="00F87270" w:rsidRDefault="00F87270" w:rsidP="00F87270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 w:rsidRPr="00F87270">
        <w:rPr>
          <w:sz w:val="24"/>
          <w:szCs w:val="24"/>
        </w:rPr>
        <w:t>Como é possível observar</w:t>
      </w:r>
      <w:r>
        <w:rPr>
          <w:sz w:val="24"/>
          <w:szCs w:val="24"/>
        </w:rPr>
        <w:t>, existem dois tipos de usuários: o cliente que irá realizar simulações/compra de seguros e o administrador responsável por cadastrar produtos.</w:t>
      </w:r>
    </w:p>
    <w:p w14:paraId="773E625A" w14:textId="5C269D6C" w:rsidR="0066292D" w:rsidRPr="00413D4A" w:rsidRDefault="00F87270" w:rsidP="00F8727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CC3915" w14:textId="5861F92E" w:rsidR="00AC728C" w:rsidRPr="0043272D" w:rsidRDefault="005E523E" w:rsidP="007A4D33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  <w:bookmarkStart w:id="20" w:name="_Toc138873292"/>
      <w:r w:rsidRPr="0043272D">
        <w:rPr>
          <w:rFonts w:ascii="Times New Roman" w:hAnsi="Times New Roman"/>
        </w:rPr>
        <w:lastRenderedPageBreak/>
        <w:t xml:space="preserve">3.2 </w:t>
      </w:r>
      <w:r w:rsidRPr="0043272D">
        <w:rPr>
          <w:rFonts w:ascii="Times New Roman" w:hAnsi="Times New Roman"/>
        </w:rPr>
        <w:tab/>
      </w:r>
      <w:r w:rsidR="00AC728C" w:rsidRPr="0043272D">
        <w:rPr>
          <w:rFonts w:ascii="Times New Roman" w:hAnsi="Times New Roman"/>
        </w:rPr>
        <w:t>Diagrama de C</w:t>
      </w:r>
      <w:r w:rsidR="00F45E97" w:rsidRPr="0043272D">
        <w:rPr>
          <w:rFonts w:ascii="Times New Roman" w:hAnsi="Times New Roman"/>
        </w:rPr>
        <w:t>ontainer</w:t>
      </w:r>
      <w:bookmarkEnd w:id="20"/>
    </w:p>
    <w:p w14:paraId="36F79A59" w14:textId="4220A45E" w:rsidR="007B154B" w:rsidRPr="00992871" w:rsidRDefault="00992871" w:rsidP="00992871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 w:rsidRPr="00992871">
        <w:rPr>
          <w:sz w:val="24"/>
          <w:szCs w:val="24"/>
        </w:rPr>
        <w:t>A Figura 3 apresenta o Diagrama de Container da solução contendo mais detalhes da mesma.</w:t>
      </w:r>
    </w:p>
    <w:p w14:paraId="1D5A944A" w14:textId="77777777" w:rsidR="007B154B" w:rsidRPr="007B154B" w:rsidRDefault="007B154B" w:rsidP="007B154B">
      <w:pPr>
        <w:pStyle w:val="Corpodetexto"/>
      </w:pPr>
    </w:p>
    <w:p w14:paraId="6C8339F3" w14:textId="77777777" w:rsidR="00371FEA" w:rsidRDefault="00371FEA" w:rsidP="00371FEA">
      <w:pPr>
        <w:keepNext/>
        <w:jc w:val="center"/>
      </w:pPr>
      <w:r>
        <w:rPr>
          <w:noProof/>
        </w:rPr>
        <w:drawing>
          <wp:inline distT="0" distB="0" distL="0" distR="0" wp14:anchorId="2ECC95A0" wp14:editId="46C236E4">
            <wp:extent cx="5280025" cy="35693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d System Container Diagr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C800" w14:textId="055809AC" w:rsidR="00992871" w:rsidRDefault="00371FEA" w:rsidP="00371FEA">
      <w:pPr>
        <w:pStyle w:val="Legenda"/>
      </w:pPr>
      <w:r>
        <w:t xml:space="preserve">Figura </w:t>
      </w:r>
      <w:fldSimple w:instr=" SEQ Figura \* ARABIC ">
        <w:r w:rsidR="005156F5">
          <w:rPr>
            <w:noProof/>
          </w:rPr>
          <w:t>3</w:t>
        </w:r>
      </w:fldSimple>
      <w:r>
        <w:t xml:space="preserve"> - </w:t>
      </w:r>
      <w:r w:rsidRPr="00597C31">
        <w:t>Diagrama de Container da Solução. Fonte: do Autor</w:t>
      </w:r>
    </w:p>
    <w:p w14:paraId="459ED862" w14:textId="09534D6B" w:rsidR="00F87270" w:rsidRDefault="00F87270" w:rsidP="00F87270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 w:rsidRPr="00F87270">
        <w:rPr>
          <w:sz w:val="24"/>
          <w:szCs w:val="24"/>
        </w:rPr>
        <w:t xml:space="preserve">Nesta figura são representados os </w:t>
      </w:r>
      <w:proofErr w:type="spellStart"/>
      <w:r w:rsidRPr="00F87270">
        <w:rPr>
          <w:sz w:val="24"/>
          <w:szCs w:val="24"/>
        </w:rPr>
        <w:t>microsserviços</w:t>
      </w:r>
      <w:proofErr w:type="spellEnd"/>
      <w:r w:rsidRPr="00F87270">
        <w:rPr>
          <w:sz w:val="24"/>
          <w:szCs w:val="24"/>
        </w:rPr>
        <w:t xml:space="preserve"> que irão compor a solução, os bancos de dados que irão guardar informações de produto e lead e também a plataforma de mensageria responsável pela integração dos </w:t>
      </w:r>
      <w:proofErr w:type="spellStart"/>
      <w:r w:rsidRPr="00F87270">
        <w:rPr>
          <w:sz w:val="24"/>
          <w:szCs w:val="24"/>
        </w:rPr>
        <w:t>microsserviços</w:t>
      </w:r>
      <w:proofErr w:type="spellEnd"/>
      <w:r w:rsidRPr="00F87270">
        <w:rPr>
          <w:sz w:val="24"/>
          <w:szCs w:val="24"/>
        </w:rPr>
        <w:t>.</w:t>
      </w:r>
    </w:p>
    <w:p w14:paraId="5BCDB113" w14:textId="17BD80D4" w:rsidR="00F87270" w:rsidRPr="00F87270" w:rsidRDefault="00F87270" w:rsidP="00F87270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possível perceber a existência de dois tópicos: o tópico de lead analisado será utilizado pelo </w:t>
      </w:r>
      <w:proofErr w:type="spellStart"/>
      <w:r>
        <w:rPr>
          <w:sz w:val="24"/>
          <w:szCs w:val="24"/>
        </w:rPr>
        <w:t>microsserviço</w:t>
      </w:r>
      <w:proofErr w:type="spellEnd"/>
      <w:r>
        <w:rPr>
          <w:sz w:val="24"/>
          <w:szCs w:val="24"/>
        </w:rPr>
        <w:t xml:space="preserve"> de notificação para enviar e-mail e mensagem ao cliente que desistiu da compra e também o tópico de lead notificado que é usado para confirmação de que a notificação (e-mail/mensagem) foi entregue, seguindo assim o padrão SAGA.</w:t>
      </w:r>
    </w:p>
    <w:p w14:paraId="7CF66165" w14:textId="2C3C92B4" w:rsidR="00AC728C" w:rsidRDefault="00AC728C" w:rsidP="00AC728C"/>
    <w:p w14:paraId="2AD4E121" w14:textId="77777777" w:rsidR="009063DF" w:rsidRPr="00F45E97" w:rsidRDefault="009063DF" w:rsidP="00AC728C"/>
    <w:p w14:paraId="1303570E" w14:textId="298CA083" w:rsidR="00AC728C" w:rsidRPr="0043272D" w:rsidRDefault="005E523E" w:rsidP="007A4D33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  <w:bookmarkStart w:id="21" w:name="_Toc138873293"/>
      <w:r w:rsidRPr="0043272D">
        <w:rPr>
          <w:rFonts w:ascii="Times New Roman" w:hAnsi="Times New Roman"/>
        </w:rPr>
        <w:lastRenderedPageBreak/>
        <w:t xml:space="preserve">3.3 </w:t>
      </w:r>
      <w:r w:rsidRPr="0043272D">
        <w:rPr>
          <w:rFonts w:ascii="Times New Roman" w:hAnsi="Times New Roman"/>
        </w:rPr>
        <w:tab/>
      </w:r>
      <w:r w:rsidR="00AC728C" w:rsidRPr="0043272D">
        <w:rPr>
          <w:rFonts w:ascii="Times New Roman" w:hAnsi="Times New Roman"/>
        </w:rPr>
        <w:t>Diagrama de Componentes</w:t>
      </w:r>
      <w:bookmarkEnd w:id="21"/>
    </w:p>
    <w:p w14:paraId="4E812194" w14:textId="37FFCB32" w:rsidR="00E54D39" w:rsidRPr="004A7882" w:rsidRDefault="00F87270" w:rsidP="004A7882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 w:rsidRPr="00992871">
        <w:rPr>
          <w:sz w:val="24"/>
          <w:szCs w:val="24"/>
        </w:rPr>
        <w:t xml:space="preserve">A Figura </w:t>
      </w:r>
      <w:r>
        <w:rPr>
          <w:sz w:val="24"/>
          <w:szCs w:val="24"/>
        </w:rPr>
        <w:t>4</w:t>
      </w:r>
      <w:r w:rsidRPr="00992871">
        <w:rPr>
          <w:sz w:val="24"/>
          <w:szCs w:val="24"/>
        </w:rPr>
        <w:t xml:space="preserve"> apresenta o Diagrama de </w:t>
      </w:r>
      <w:r>
        <w:rPr>
          <w:sz w:val="24"/>
          <w:szCs w:val="24"/>
        </w:rPr>
        <w:t>Componentes</w:t>
      </w:r>
      <w:r w:rsidRPr="00992871">
        <w:rPr>
          <w:sz w:val="24"/>
          <w:szCs w:val="24"/>
        </w:rPr>
        <w:t xml:space="preserve"> da solução contendo mais detalhes</w:t>
      </w:r>
      <w:r>
        <w:rPr>
          <w:sz w:val="24"/>
          <w:szCs w:val="24"/>
        </w:rPr>
        <w:t>.</w:t>
      </w:r>
    </w:p>
    <w:p w14:paraId="3121C56A" w14:textId="77777777" w:rsidR="004A7882" w:rsidRDefault="004A7882" w:rsidP="004A7882">
      <w:pPr>
        <w:pStyle w:val="Legenda"/>
        <w:keepNext/>
        <w:jc w:val="left"/>
      </w:pPr>
      <w:r>
        <w:rPr>
          <w:noProof/>
        </w:rPr>
        <w:drawing>
          <wp:inline distT="0" distB="0" distL="0" distR="0" wp14:anchorId="33F1FEC4" wp14:editId="6F224525">
            <wp:extent cx="5280025" cy="23825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ad System C4 Diagram-Component Diagra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51F3" w14:textId="4C8B2DA6" w:rsidR="00EF4B6D" w:rsidRDefault="004A7882" w:rsidP="004A7882">
      <w:pPr>
        <w:pStyle w:val="Legenda"/>
      </w:pPr>
      <w:r>
        <w:t xml:space="preserve">Figura </w:t>
      </w:r>
      <w:fldSimple w:instr=" SEQ Figura \* ARABIC ">
        <w:r w:rsidR="005156F5">
          <w:rPr>
            <w:noProof/>
          </w:rPr>
          <w:t>4</w:t>
        </w:r>
      </w:fldSimple>
      <w:r>
        <w:t xml:space="preserve"> - </w:t>
      </w:r>
      <w:r w:rsidRPr="00C33757">
        <w:t>Diagrama de Componentes da Solução. Fonte: do Autor</w:t>
      </w:r>
    </w:p>
    <w:p w14:paraId="71AFF972" w14:textId="7886BF76" w:rsidR="00AC728C" w:rsidRDefault="00236A6A" w:rsidP="00236A6A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 w:rsidRPr="00236A6A">
        <w:rPr>
          <w:sz w:val="24"/>
          <w:szCs w:val="24"/>
        </w:rPr>
        <w:t>Conforme o diagrama apresentado na figura 4, os componentes participantes da solução são:</w:t>
      </w:r>
    </w:p>
    <w:p w14:paraId="646C1BE2" w14:textId="65B88E97" w:rsidR="00236A6A" w:rsidRDefault="00236A6A" w:rsidP="00236A6A">
      <w:pPr>
        <w:pStyle w:val="PargrafodaLista"/>
        <w:numPr>
          <w:ilvl w:val="0"/>
          <w:numId w:val="33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proofErr w:type="spellStart"/>
      <w:r w:rsidRPr="00236A6A">
        <w:rPr>
          <w:sz w:val="24"/>
          <w:szCs w:val="24"/>
        </w:rPr>
        <w:t>Frontend</w:t>
      </w:r>
      <w:proofErr w:type="spellEnd"/>
      <w:r w:rsidRPr="00236A6A">
        <w:rPr>
          <w:sz w:val="24"/>
          <w:szCs w:val="24"/>
        </w:rPr>
        <w:t xml:space="preserve"> Angular: </w:t>
      </w:r>
      <w:r>
        <w:rPr>
          <w:sz w:val="24"/>
          <w:szCs w:val="24"/>
        </w:rPr>
        <w:t xml:space="preserve"> Interface de comunicação com o usuário que permite que o mesmo crie produtos (quando administrador) e faça simulações d</w:t>
      </w:r>
      <w:r w:rsidR="00022127">
        <w:rPr>
          <w:sz w:val="24"/>
          <w:szCs w:val="24"/>
        </w:rPr>
        <w:t xml:space="preserve">e </w:t>
      </w:r>
      <w:r>
        <w:rPr>
          <w:sz w:val="24"/>
          <w:szCs w:val="24"/>
        </w:rPr>
        <w:t>seguro (quando cliente).</w:t>
      </w:r>
    </w:p>
    <w:p w14:paraId="606F0E97" w14:textId="2A3EF626" w:rsidR="00DE4C22" w:rsidRDefault="00DE4C22" w:rsidP="00DE4C22">
      <w:pPr>
        <w:pStyle w:val="PargrafodaLista"/>
        <w:numPr>
          <w:ilvl w:val="0"/>
          <w:numId w:val="33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B1AE6">
        <w:rPr>
          <w:sz w:val="24"/>
          <w:szCs w:val="24"/>
        </w:rPr>
        <w:t>Microservice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Microsserviço</w:t>
      </w:r>
      <w:proofErr w:type="spellEnd"/>
      <w:r>
        <w:rPr>
          <w:sz w:val="24"/>
          <w:szCs w:val="24"/>
        </w:rPr>
        <w:t xml:space="preserve"> responsável por prover as funcionalidades de produto</w:t>
      </w:r>
    </w:p>
    <w:p w14:paraId="1F8F9292" w14:textId="69217702" w:rsidR="00DE4C22" w:rsidRDefault="00DE4C22" w:rsidP="00DE4C22">
      <w:pPr>
        <w:pStyle w:val="PargrafodaLista"/>
        <w:numPr>
          <w:ilvl w:val="0"/>
          <w:numId w:val="33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BFF </w:t>
      </w:r>
      <w:proofErr w:type="spellStart"/>
      <w:r w:rsidR="005B1AE6">
        <w:rPr>
          <w:sz w:val="24"/>
          <w:szCs w:val="24"/>
        </w:rPr>
        <w:t>Microservice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Microsserviço</w:t>
      </w:r>
      <w:proofErr w:type="spellEnd"/>
      <w:r>
        <w:rPr>
          <w:sz w:val="24"/>
          <w:szCs w:val="24"/>
        </w:rPr>
        <w:t xml:space="preserve"> responsável pelos dados que serão exibidos no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>.</w:t>
      </w:r>
    </w:p>
    <w:p w14:paraId="61F6AB1A" w14:textId="70F8AC6F" w:rsidR="00DE4C22" w:rsidRDefault="00DE4C22" w:rsidP="00DE4C22">
      <w:pPr>
        <w:pStyle w:val="PargrafodaLista"/>
        <w:numPr>
          <w:ilvl w:val="0"/>
          <w:numId w:val="33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Lead </w:t>
      </w:r>
      <w:proofErr w:type="spellStart"/>
      <w:r w:rsidR="005B1AE6">
        <w:rPr>
          <w:sz w:val="24"/>
          <w:szCs w:val="24"/>
        </w:rPr>
        <w:t>Microservice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Microsserviço</w:t>
      </w:r>
      <w:proofErr w:type="spellEnd"/>
      <w:r>
        <w:rPr>
          <w:sz w:val="24"/>
          <w:szCs w:val="24"/>
        </w:rPr>
        <w:t xml:space="preserve"> responsável pela análise dos leads capturados.</w:t>
      </w:r>
    </w:p>
    <w:p w14:paraId="59A66E8F" w14:textId="75ADFAEF" w:rsidR="00DE4C22" w:rsidRPr="00DE4C22" w:rsidRDefault="00DE4C22" w:rsidP="00DE4C22">
      <w:pPr>
        <w:pStyle w:val="PargrafodaLista"/>
        <w:numPr>
          <w:ilvl w:val="0"/>
          <w:numId w:val="33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Notification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B1AE6">
        <w:rPr>
          <w:sz w:val="24"/>
          <w:szCs w:val="24"/>
        </w:rPr>
        <w:t>Microservice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Microsserviço</w:t>
      </w:r>
      <w:proofErr w:type="spellEnd"/>
      <w:r>
        <w:rPr>
          <w:sz w:val="24"/>
          <w:szCs w:val="24"/>
        </w:rPr>
        <w:t xml:space="preserve"> responsável por comunicar o cliente via e-mail e mensagem sobre nova ofertas.</w:t>
      </w:r>
    </w:p>
    <w:p w14:paraId="3B519799" w14:textId="4D870F80" w:rsidR="00236A6A" w:rsidRDefault="00236A6A" w:rsidP="00236A6A">
      <w:pPr>
        <w:pStyle w:val="PargrafodaLista"/>
        <w:numPr>
          <w:ilvl w:val="0"/>
          <w:numId w:val="33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AWS S3: Responsável por armazenar o conteúdo estágio do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>.</w:t>
      </w:r>
    </w:p>
    <w:p w14:paraId="516A915E" w14:textId="37784758" w:rsidR="00236A6A" w:rsidRDefault="00236A6A" w:rsidP="00236A6A">
      <w:pPr>
        <w:pStyle w:val="PargrafodaLista"/>
        <w:numPr>
          <w:ilvl w:val="0"/>
          <w:numId w:val="33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API Gateway: Responsável por centralizar as requisições HTTP e encaminhar para o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correspondente</w:t>
      </w:r>
    </w:p>
    <w:p w14:paraId="1C55C766" w14:textId="06023A6E" w:rsidR="00BA56F4" w:rsidRPr="00BA56F4" w:rsidRDefault="00BA56F4" w:rsidP="00BA56F4">
      <w:pPr>
        <w:pStyle w:val="PargrafodaLista"/>
        <w:numPr>
          <w:ilvl w:val="0"/>
          <w:numId w:val="33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AWS Lambda: Serviço AWS que será utilizado como autorizador pelo API Gateway.</w:t>
      </w:r>
    </w:p>
    <w:p w14:paraId="1DF3D0CF" w14:textId="6980D688" w:rsidR="00236A6A" w:rsidRDefault="00236A6A" w:rsidP="00236A6A">
      <w:pPr>
        <w:pStyle w:val="PargrafodaLista"/>
        <w:numPr>
          <w:ilvl w:val="0"/>
          <w:numId w:val="33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AWS </w:t>
      </w:r>
      <w:proofErr w:type="spellStart"/>
      <w:r>
        <w:rPr>
          <w:sz w:val="24"/>
          <w:szCs w:val="24"/>
        </w:rPr>
        <w:t>Elastic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Load</w:t>
      </w:r>
      <w:proofErr w:type="spellEnd"/>
      <w:r w:rsidR="00D51CC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Balancer</w:t>
      </w:r>
      <w:proofErr w:type="spellEnd"/>
      <w:r>
        <w:rPr>
          <w:sz w:val="24"/>
          <w:szCs w:val="24"/>
        </w:rPr>
        <w:t xml:space="preserve">: </w:t>
      </w:r>
      <w:r w:rsidR="00D51CC6">
        <w:rPr>
          <w:sz w:val="24"/>
          <w:szCs w:val="24"/>
        </w:rPr>
        <w:t>Responsável por balancear o trafego recebido pelo API Gateway e distribuir nos containers de aplicações.</w:t>
      </w:r>
    </w:p>
    <w:p w14:paraId="05247FA3" w14:textId="0B7A202F" w:rsidR="00BA56F4" w:rsidRDefault="00BA56F4" w:rsidP="00BA56F4">
      <w:pPr>
        <w:pStyle w:val="PargrafodaLista"/>
        <w:numPr>
          <w:ilvl w:val="0"/>
          <w:numId w:val="33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AWS SES: Serviço de e-mail da AWS.</w:t>
      </w:r>
    </w:p>
    <w:p w14:paraId="0EB3071C" w14:textId="2C4DE743" w:rsidR="00BA56F4" w:rsidRDefault="00BA56F4" w:rsidP="00535CEE">
      <w:pPr>
        <w:pStyle w:val="PargrafodaLista"/>
        <w:numPr>
          <w:ilvl w:val="0"/>
          <w:numId w:val="33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AWS MSK: Serviço da AWS com Apache Kafka gerenciado para comunicação entre </w:t>
      </w:r>
      <w:proofErr w:type="spellStart"/>
      <w:r>
        <w:rPr>
          <w:sz w:val="24"/>
          <w:szCs w:val="24"/>
        </w:rPr>
        <w:t>microsserviços</w:t>
      </w:r>
      <w:proofErr w:type="spellEnd"/>
      <w:r>
        <w:rPr>
          <w:sz w:val="24"/>
          <w:szCs w:val="24"/>
        </w:rPr>
        <w:t>.</w:t>
      </w:r>
    </w:p>
    <w:p w14:paraId="43ADBCBF" w14:textId="3A6BBD6C" w:rsidR="00592A51" w:rsidRDefault="00592A51" w:rsidP="00535CEE">
      <w:pPr>
        <w:pStyle w:val="PargrafodaLista"/>
        <w:numPr>
          <w:ilvl w:val="0"/>
          <w:numId w:val="33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AWS </w:t>
      </w:r>
      <w:proofErr w:type="spellStart"/>
      <w:r>
        <w:rPr>
          <w:sz w:val="24"/>
          <w:szCs w:val="24"/>
        </w:rPr>
        <w:t>ElastiCache</w:t>
      </w:r>
      <w:proofErr w:type="spellEnd"/>
      <w:r>
        <w:rPr>
          <w:sz w:val="24"/>
          <w:szCs w:val="24"/>
        </w:rPr>
        <w:t>: Serviço da AWS responsável pelo Redis gerenciado.</w:t>
      </w:r>
    </w:p>
    <w:p w14:paraId="524EA410" w14:textId="48DC0605" w:rsidR="00592A51" w:rsidRDefault="00592A51" w:rsidP="00535CEE">
      <w:pPr>
        <w:pStyle w:val="PargrafodaLista"/>
        <w:numPr>
          <w:ilvl w:val="0"/>
          <w:numId w:val="33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AWS </w:t>
      </w:r>
      <w:proofErr w:type="spellStart"/>
      <w:r>
        <w:rPr>
          <w:sz w:val="24"/>
          <w:szCs w:val="24"/>
        </w:rPr>
        <w:t>DocumentDB</w:t>
      </w:r>
      <w:proofErr w:type="spellEnd"/>
      <w:r>
        <w:rPr>
          <w:sz w:val="24"/>
          <w:szCs w:val="24"/>
        </w:rPr>
        <w:t xml:space="preserve">: </w:t>
      </w:r>
      <w:r w:rsidR="00A36974">
        <w:rPr>
          <w:sz w:val="24"/>
          <w:szCs w:val="24"/>
        </w:rPr>
        <w:t xml:space="preserve">Serviço </w:t>
      </w:r>
      <w:r w:rsidR="00F83507">
        <w:rPr>
          <w:sz w:val="24"/>
          <w:szCs w:val="24"/>
        </w:rPr>
        <w:t xml:space="preserve">da AWS responsável pelo </w:t>
      </w:r>
      <w:proofErr w:type="spellStart"/>
      <w:r w:rsidR="00F83507">
        <w:rPr>
          <w:sz w:val="24"/>
          <w:szCs w:val="24"/>
        </w:rPr>
        <w:t>MongoDB</w:t>
      </w:r>
      <w:proofErr w:type="spellEnd"/>
      <w:r w:rsidR="00F83507">
        <w:rPr>
          <w:sz w:val="24"/>
          <w:szCs w:val="24"/>
        </w:rPr>
        <w:t xml:space="preserve"> gerenciado</w:t>
      </w:r>
      <w:r w:rsidR="00A50003">
        <w:rPr>
          <w:sz w:val="24"/>
          <w:szCs w:val="24"/>
        </w:rPr>
        <w:t>.</w:t>
      </w:r>
    </w:p>
    <w:p w14:paraId="3BDFCA81" w14:textId="290E5E7E" w:rsidR="00F83507" w:rsidRPr="00535CEE" w:rsidRDefault="00F83507" w:rsidP="00535CEE">
      <w:pPr>
        <w:pStyle w:val="PargrafodaLista"/>
        <w:numPr>
          <w:ilvl w:val="0"/>
          <w:numId w:val="33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AWS RDS: Serviço da AWS responsável pelo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 xml:space="preserve"> gerenciado.</w:t>
      </w:r>
    </w:p>
    <w:p w14:paraId="5A11264E" w14:textId="50FB1B4D" w:rsidR="004641E7" w:rsidRDefault="004641E7" w:rsidP="00E10257">
      <w:pPr>
        <w:pStyle w:val="PargrafodaLista"/>
        <w:numPr>
          <w:ilvl w:val="0"/>
          <w:numId w:val="33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WhatsApp Service: API do WhatsApp para envio de mensagens.</w:t>
      </w:r>
    </w:p>
    <w:p w14:paraId="40893226" w14:textId="7FD57A78" w:rsidR="004641E7" w:rsidRDefault="004641E7" w:rsidP="00E10257">
      <w:pPr>
        <w:pStyle w:val="PargrafodaLista"/>
        <w:numPr>
          <w:ilvl w:val="0"/>
          <w:numId w:val="33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OAuth0: </w:t>
      </w:r>
      <w:proofErr w:type="spellStart"/>
      <w:r>
        <w:rPr>
          <w:sz w:val="24"/>
          <w:szCs w:val="24"/>
        </w:rPr>
        <w:t>Identity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Provider</w:t>
      </w:r>
      <w:proofErr w:type="spellEnd"/>
      <w:r>
        <w:rPr>
          <w:sz w:val="24"/>
          <w:szCs w:val="24"/>
        </w:rPr>
        <w:t xml:space="preserve"> que fará a gestão de acessos.</w:t>
      </w:r>
    </w:p>
    <w:p w14:paraId="61B2EB38" w14:textId="2B2E7212" w:rsidR="000105F6" w:rsidRDefault="000105F6" w:rsidP="00E10257">
      <w:pPr>
        <w:pStyle w:val="PargrafodaLista"/>
        <w:numPr>
          <w:ilvl w:val="0"/>
          <w:numId w:val="33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Spring Data JPA: Módulo responsável pela implementação JPA de Persistência de Dados</w:t>
      </w:r>
      <w:r w:rsidR="00626C67">
        <w:rPr>
          <w:sz w:val="24"/>
          <w:szCs w:val="24"/>
        </w:rPr>
        <w:t>.</w:t>
      </w:r>
    </w:p>
    <w:p w14:paraId="2FDADDCE" w14:textId="1482DD54" w:rsidR="0094488A" w:rsidRDefault="0094488A" w:rsidP="00E10257">
      <w:pPr>
        <w:pStyle w:val="PargrafodaLista"/>
        <w:numPr>
          <w:ilvl w:val="0"/>
          <w:numId w:val="33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Driver JDBC </w:t>
      </w:r>
      <w:proofErr w:type="spellStart"/>
      <w:r>
        <w:rPr>
          <w:sz w:val="24"/>
          <w:szCs w:val="24"/>
        </w:rPr>
        <w:t>Postgre</w:t>
      </w:r>
      <w:proofErr w:type="spellEnd"/>
      <w:r>
        <w:rPr>
          <w:sz w:val="24"/>
          <w:szCs w:val="24"/>
        </w:rPr>
        <w:t xml:space="preserve">: Driver JDBC responsável pela comunicação com 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>.</w:t>
      </w:r>
    </w:p>
    <w:p w14:paraId="3C993735" w14:textId="35B8EBEE" w:rsidR="000105F6" w:rsidRDefault="000105F6" w:rsidP="00E10257">
      <w:pPr>
        <w:pStyle w:val="PargrafodaLista"/>
        <w:numPr>
          <w:ilvl w:val="0"/>
          <w:numId w:val="33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Spring Data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: Módulo responsável pela persistência dos dados no </w:t>
      </w:r>
      <w:proofErr w:type="spellStart"/>
      <w:r>
        <w:rPr>
          <w:sz w:val="24"/>
          <w:szCs w:val="24"/>
        </w:rPr>
        <w:t>MongoDB</w:t>
      </w:r>
      <w:proofErr w:type="spellEnd"/>
      <w:r w:rsidR="00626C67">
        <w:rPr>
          <w:sz w:val="24"/>
          <w:szCs w:val="24"/>
        </w:rPr>
        <w:t>.</w:t>
      </w:r>
    </w:p>
    <w:p w14:paraId="123FCF99" w14:textId="3280B08F" w:rsidR="00FD4646" w:rsidRDefault="00FD4646" w:rsidP="00E10257">
      <w:pPr>
        <w:pStyle w:val="PargrafodaLista"/>
        <w:numPr>
          <w:ilvl w:val="0"/>
          <w:numId w:val="33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Driver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: Driver responsável pela comunicação com o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>.</w:t>
      </w:r>
    </w:p>
    <w:p w14:paraId="2A09A7C8" w14:textId="0FC0B53A" w:rsidR="00C304BF" w:rsidRDefault="00C304BF" w:rsidP="00E10257">
      <w:pPr>
        <w:pStyle w:val="PargrafodaLista"/>
        <w:numPr>
          <w:ilvl w:val="0"/>
          <w:numId w:val="33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Spring Data Redis: Módulo responsável pela persistência dos dados no </w:t>
      </w:r>
      <w:proofErr w:type="spellStart"/>
      <w:r>
        <w:rPr>
          <w:sz w:val="24"/>
          <w:szCs w:val="24"/>
        </w:rPr>
        <w:t>ElastiCache</w:t>
      </w:r>
      <w:proofErr w:type="spellEnd"/>
      <w:r>
        <w:rPr>
          <w:sz w:val="24"/>
          <w:szCs w:val="24"/>
        </w:rPr>
        <w:t xml:space="preserve"> Redis.</w:t>
      </w:r>
    </w:p>
    <w:p w14:paraId="39B3CFE4" w14:textId="43406130" w:rsidR="00DC6E66" w:rsidRPr="008C7A6A" w:rsidRDefault="004B277D" w:rsidP="008C7A6A">
      <w:pPr>
        <w:pStyle w:val="PargrafodaLista"/>
        <w:numPr>
          <w:ilvl w:val="0"/>
          <w:numId w:val="33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Jedis: Java </w:t>
      </w: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responsável pela comunicação com o Redis.</w:t>
      </w:r>
    </w:p>
    <w:p w14:paraId="786E936D" w14:textId="64FD255E" w:rsidR="00D20065" w:rsidRPr="00F45E97" w:rsidRDefault="00C70015" w:rsidP="00D20065">
      <w:pPr>
        <w:pStyle w:val="Ttulo2"/>
        <w:rPr>
          <w:rFonts w:ascii="Times New Roman" w:hAnsi="Times New Roman"/>
        </w:rPr>
      </w:pPr>
      <w:bookmarkStart w:id="22" w:name="_Toc138873294"/>
      <w:r>
        <w:rPr>
          <w:rFonts w:ascii="Times New Roman" w:hAnsi="Times New Roman"/>
        </w:rPr>
        <w:t>Avaliação da Arquitetura</w:t>
      </w:r>
      <w:r w:rsidR="008C5F6A">
        <w:rPr>
          <w:rFonts w:ascii="Times New Roman" w:hAnsi="Times New Roman"/>
        </w:rPr>
        <w:t xml:space="preserve"> (ATAM)</w:t>
      </w:r>
      <w:bookmarkEnd w:id="22"/>
    </w:p>
    <w:p w14:paraId="2DF398B5" w14:textId="5FD87F1A" w:rsidR="007A4D33" w:rsidRPr="0043272D" w:rsidRDefault="00151CC9" w:rsidP="007A4D33">
      <w:pPr>
        <w:spacing w:line="360" w:lineRule="auto"/>
        <w:jc w:val="both"/>
        <w:rPr>
          <w:sz w:val="28"/>
          <w:szCs w:val="28"/>
        </w:rPr>
      </w:pPr>
      <w:r w:rsidRPr="007A4D33">
        <w:rPr>
          <w:sz w:val="24"/>
          <w:szCs w:val="24"/>
        </w:rPr>
        <w:t xml:space="preserve">A avaliação da arquitetura desenvolvida neste </w:t>
      </w:r>
      <w:r w:rsidR="007A4D33">
        <w:rPr>
          <w:sz w:val="24"/>
          <w:szCs w:val="24"/>
        </w:rPr>
        <w:t>trabalho é abordada nesta seção</w:t>
      </w:r>
      <w:r w:rsidRPr="007A4D33">
        <w:rPr>
          <w:sz w:val="24"/>
          <w:szCs w:val="24"/>
        </w:rPr>
        <w:t xml:space="preserve"> visando avaliar se ela </w:t>
      </w:r>
      <w:r w:rsidR="007A4D33">
        <w:rPr>
          <w:sz w:val="24"/>
          <w:szCs w:val="24"/>
        </w:rPr>
        <w:t>atende ao que foi solicitado pelo cliente</w:t>
      </w:r>
      <w:r w:rsidR="008C5F6A" w:rsidRPr="007A4D33">
        <w:rPr>
          <w:sz w:val="24"/>
          <w:szCs w:val="24"/>
        </w:rPr>
        <w:t>, segundo o método ATAM</w:t>
      </w:r>
      <w:r w:rsidRPr="007A4D33">
        <w:rPr>
          <w:sz w:val="24"/>
          <w:szCs w:val="24"/>
        </w:rPr>
        <w:t xml:space="preserve">. </w:t>
      </w:r>
    </w:p>
    <w:p w14:paraId="525614DC" w14:textId="69B4DDC5" w:rsidR="00151CC9" w:rsidRPr="0043272D" w:rsidRDefault="0043272D" w:rsidP="0043272D">
      <w:pPr>
        <w:pStyle w:val="Ttulo2"/>
        <w:numPr>
          <w:ilvl w:val="1"/>
          <w:numId w:val="31"/>
        </w:numPr>
        <w:rPr>
          <w:rFonts w:ascii="Times New Roman" w:hAnsi="Times New Roman"/>
          <w:szCs w:val="28"/>
        </w:rPr>
      </w:pPr>
      <w:bookmarkStart w:id="23" w:name="_Toc74561918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bookmarkStart w:id="24" w:name="_Toc138873295"/>
      <w:r w:rsidR="00151CC9" w:rsidRPr="0043272D">
        <w:rPr>
          <w:rFonts w:ascii="Times New Roman" w:hAnsi="Times New Roman"/>
        </w:rPr>
        <w:t>Análise das abordagens arquiteturais</w:t>
      </w:r>
      <w:bookmarkEnd w:id="23"/>
      <w:bookmarkEnd w:id="24"/>
    </w:p>
    <w:p w14:paraId="63C3F29E" w14:textId="76E44337" w:rsidR="006E5CB3" w:rsidRPr="007A4D33" w:rsidRDefault="00151CC9" w:rsidP="007A4D33">
      <w:pPr>
        <w:suppressAutoHyphens/>
        <w:spacing w:before="100" w:beforeAutospacing="1" w:after="100" w:afterAutospacing="1" w:line="360" w:lineRule="auto"/>
        <w:jc w:val="both"/>
        <w:rPr>
          <w:rFonts w:ascii="Arial" w:hAnsi="Arial" w:cs="Arial"/>
          <w:i/>
          <w:color w:val="ED7D31"/>
        </w:rPr>
      </w:pPr>
      <w:r w:rsidRPr="007A4D33">
        <w:rPr>
          <w:sz w:val="24"/>
          <w:szCs w:val="24"/>
        </w:rPr>
        <w:t>Apresente aqui um breve resumo das principais características da proposta arquitetural.</w:t>
      </w:r>
      <w:r w:rsidR="006E5CB3" w:rsidRPr="007A4D33">
        <w:rPr>
          <w:sz w:val="24"/>
          <w:szCs w:val="24"/>
        </w:rPr>
        <w:t xml:space="preserve"> Para isto, utilize o método Architecture </w:t>
      </w:r>
      <w:r w:rsidRPr="007A4D33">
        <w:rPr>
          <w:sz w:val="24"/>
          <w:szCs w:val="24"/>
        </w:rPr>
        <w:t xml:space="preserve">Tradeoff Analysis Method (ATAM), no qual </w:t>
      </w:r>
      <w:r w:rsidR="006E5CB3" w:rsidRPr="007A4D33">
        <w:rPr>
          <w:sz w:val="24"/>
          <w:szCs w:val="24"/>
        </w:rPr>
        <w:t>são utilizados cenários para fazer ess</w:t>
      </w:r>
      <w:r w:rsidRPr="007A4D33">
        <w:rPr>
          <w:sz w:val="24"/>
          <w:szCs w:val="24"/>
        </w:rPr>
        <w:t>a análise.</w:t>
      </w:r>
    </w:p>
    <w:p w14:paraId="6CBD5E3F" w14:textId="70AEC31D" w:rsidR="006E5CB3" w:rsidRPr="007A4D33" w:rsidRDefault="006E5CB3" w:rsidP="006E5CB3">
      <w:pPr>
        <w:spacing w:line="360" w:lineRule="auto"/>
        <w:jc w:val="both"/>
        <w:rPr>
          <w:sz w:val="24"/>
          <w:szCs w:val="24"/>
        </w:rPr>
      </w:pPr>
      <w:r w:rsidRPr="006E5CB3">
        <w:rPr>
          <w:sz w:val="24"/>
          <w:szCs w:val="24"/>
        </w:rPr>
        <w:t>Exemplo: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3157"/>
        <w:gridCol w:w="1379"/>
        <w:gridCol w:w="1606"/>
      </w:tblGrid>
      <w:tr w:rsidR="00151CC9" w:rsidRPr="0013559E" w14:paraId="20486BE0" w14:textId="77777777" w:rsidTr="00490BE2">
        <w:tc>
          <w:tcPr>
            <w:tcW w:w="2302" w:type="dxa"/>
            <w:shd w:val="pct25" w:color="auto" w:fill="auto"/>
          </w:tcPr>
          <w:p w14:paraId="64CFFB4A" w14:textId="77777777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lastRenderedPageBreak/>
              <w:t>Atributos de Quailidade</w:t>
            </w:r>
          </w:p>
        </w:tc>
        <w:tc>
          <w:tcPr>
            <w:tcW w:w="3902" w:type="dxa"/>
            <w:shd w:val="pct25" w:color="auto" w:fill="auto"/>
          </w:tcPr>
          <w:p w14:paraId="19E82352" w14:textId="77777777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Cenários</w:t>
            </w:r>
          </w:p>
        </w:tc>
        <w:tc>
          <w:tcPr>
            <w:tcW w:w="1391" w:type="dxa"/>
            <w:shd w:val="pct25" w:color="auto" w:fill="auto"/>
          </w:tcPr>
          <w:p w14:paraId="799FC7AB" w14:textId="77777777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Importância</w:t>
            </w:r>
          </w:p>
        </w:tc>
        <w:tc>
          <w:tcPr>
            <w:tcW w:w="1616" w:type="dxa"/>
            <w:shd w:val="pct25" w:color="auto" w:fill="auto"/>
          </w:tcPr>
          <w:p w14:paraId="01BBE4E2" w14:textId="77777777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Complexidade</w:t>
            </w:r>
          </w:p>
        </w:tc>
      </w:tr>
      <w:tr w:rsidR="00151CC9" w:rsidRPr="0013559E" w14:paraId="4B1AE36B" w14:textId="77777777" w:rsidTr="00490BE2">
        <w:tc>
          <w:tcPr>
            <w:tcW w:w="2302" w:type="dxa"/>
            <w:shd w:val="clear" w:color="auto" w:fill="auto"/>
          </w:tcPr>
          <w:p w14:paraId="155F2594" w14:textId="77777777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Interoperabilidade</w:t>
            </w:r>
          </w:p>
        </w:tc>
        <w:tc>
          <w:tcPr>
            <w:tcW w:w="3902" w:type="dxa"/>
            <w:shd w:val="clear" w:color="auto" w:fill="auto"/>
          </w:tcPr>
          <w:p w14:paraId="7E3150E4" w14:textId="77777777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Cenário 1: O sistema deve se comunicar com sistemas de outras tecnologias.</w:t>
            </w:r>
          </w:p>
        </w:tc>
        <w:tc>
          <w:tcPr>
            <w:tcW w:w="1391" w:type="dxa"/>
            <w:shd w:val="clear" w:color="auto" w:fill="auto"/>
          </w:tcPr>
          <w:p w14:paraId="44F92886" w14:textId="77777777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A</w:t>
            </w:r>
          </w:p>
        </w:tc>
        <w:tc>
          <w:tcPr>
            <w:tcW w:w="1616" w:type="dxa"/>
            <w:shd w:val="clear" w:color="auto" w:fill="auto"/>
          </w:tcPr>
          <w:p w14:paraId="25947360" w14:textId="77777777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</w:tr>
      <w:tr w:rsidR="00151CC9" w:rsidRPr="0013559E" w14:paraId="554D44CD" w14:textId="77777777" w:rsidTr="00490BE2">
        <w:tc>
          <w:tcPr>
            <w:tcW w:w="2302" w:type="dxa"/>
            <w:shd w:val="clear" w:color="auto" w:fill="auto"/>
          </w:tcPr>
          <w:p w14:paraId="61936CE4" w14:textId="77777777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Usabilidade</w:t>
            </w:r>
          </w:p>
        </w:tc>
        <w:tc>
          <w:tcPr>
            <w:tcW w:w="3902" w:type="dxa"/>
            <w:shd w:val="clear" w:color="auto" w:fill="auto"/>
          </w:tcPr>
          <w:p w14:paraId="6FC54BAE" w14:textId="77777777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Cenário 2: O sistema deve prover boa usabilidade.</w:t>
            </w:r>
          </w:p>
        </w:tc>
        <w:tc>
          <w:tcPr>
            <w:tcW w:w="1391" w:type="dxa"/>
            <w:shd w:val="clear" w:color="auto" w:fill="auto"/>
          </w:tcPr>
          <w:p w14:paraId="7EF53EC7" w14:textId="77777777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  <w:tc>
          <w:tcPr>
            <w:tcW w:w="1616" w:type="dxa"/>
            <w:shd w:val="clear" w:color="auto" w:fill="auto"/>
          </w:tcPr>
          <w:p w14:paraId="21765FFE" w14:textId="77777777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B</w:t>
            </w:r>
          </w:p>
        </w:tc>
      </w:tr>
      <w:tr w:rsidR="00151CC9" w:rsidRPr="0013559E" w14:paraId="11F8A931" w14:textId="77777777" w:rsidTr="00490BE2">
        <w:tc>
          <w:tcPr>
            <w:tcW w:w="2302" w:type="dxa"/>
            <w:shd w:val="clear" w:color="auto" w:fill="auto"/>
          </w:tcPr>
          <w:p w14:paraId="105548CA" w14:textId="77777777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Manutenibilidade</w:t>
            </w:r>
          </w:p>
        </w:tc>
        <w:tc>
          <w:tcPr>
            <w:tcW w:w="3902" w:type="dxa"/>
            <w:shd w:val="clear" w:color="auto" w:fill="auto"/>
          </w:tcPr>
          <w:p w14:paraId="32D61878" w14:textId="77777777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 3</w:t>
            </w:r>
            <w:r w:rsidRPr="0013559E">
              <w:rPr>
                <w:rFonts w:ascii="Arial" w:hAnsi="Arial" w:cs="Arial"/>
              </w:rPr>
              <w:t>: O sistema deve ter a manutenção facilitada.</w:t>
            </w:r>
          </w:p>
        </w:tc>
        <w:tc>
          <w:tcPr>
            <w:tcW w:w="1391" w:type="dxa"/>
            <w:shd w:val="clear" w:color="auto" w:fill="auto"/>
          </w:tcPr>
          <w:p w14:paraId="5A757814" w14:textId="77777777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  <w:tc>
          <w:tcPr>
            <w:tcW w:w="1616" w:type="dxa"/>
            <w:shd w:val="clear" w:color="auto" w:fill="auto"/>
          </w:tcPr>
          <w:p w14:paraId="678C71DA" w14:textId="77777777" w:rsidR="00151CC9" w:rsidRPr="0013559E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</w:tr>
    </w:tbl>
    <w:p w14:paraId="3284AB28" w14:textId="5C7C413B" w:rsidR="00151CC9" w:rsidRPr="00634BEE" w:rsidRDefault="00634BEE" w:rsidP="006E5CB3">
      <w:pPr>
        <w:pStyle w:val="Ttulo2"/>
        <w:numPr>
          <w:ilvl w:val="0"/>
          <w:numId w:val="0"/>
        </w:numPr>
        <w:spacing w:before="100" w:beforeAutospacing="1" w:after="100" w:afterAutospacing="1"/>
        <w:ind w:left="709" w:hanging="709"/>
        <w:rPr>
          <w:rFonts w:ascii="Times New Roman" w:hAnsi="Times New Roman"/>
          <w:szCs w:val="28"/>
        </w:rPr>
      </w:pPr>
      <w:bookmarkStart w:id="25" w:name="_Toc476472336"/>
      <w:bookmarkStart w:id="26" w:name="_Toc74561919"/>
      <w:bookmarkStart w:id="27" w:name="_Toc138873296"/>
      <w:r w:rsidRPr="00634BEE">
        <w:rPr>
          <w:rFonts w:ascii="Times New Roman" w:hAnsi="Times New Roman"/>
          <w:szCs w:val="28"/>
        </w:rPr>
        <w:t xml:space="preserve">4.2 </w:t>
      </w:r>
      <w:r w:rsidRPr="00634BEE">
        <w:rPr>
          <w:rFonts w:ascii="Times New Roman" w:hAnsi="Times New Roman"/>
          <w:szCs w:val="28"/>
        </w:rPr>
        <w:tab/>
      </w:r>
      <w:r w:rsidR="00151CC9" w:rsidRPr="00634BEE">
        <w:rPr>
          <w:rFonts w:ascii="Times New Roman" w:hAnsi="Times New Roman"/>
          <w:szCs w:val="28"/>
        </w:rPr>
        <w:t>Cenários</w:t>
      </w:r>
      <w:bookmarkEnd w:id="25"/>
      <w:bookmarkEnd w:id="26"/>
      <w:bookmarkEnd w:id="27"/>
    </w:p>
    <w:p w14:paraId="26A6EC6F" w14:textId="77777777" w:rsidR="00151CC9" w:rsidRPr="00DB5F17" w:rsidRDefault="00151CC9" w:rsidP="006E5CB3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6E5CB3">
        <w:rPr>
          <w:sz w:val="24"/>
          <w:szCs w:val="24"/>
        </w:rPr>
        <w:t xml:space="preserve">Mostre os cenários utilizados na realização dos testes da sua aplicação. Escolha cenários de testes que demonstrem os requisitos não funcionais (atributos de qualidade) sendo satisfeitos. Priorize os cenários para a avaliação segundo critérios </w:t>
      </w:r>
      <w:r w:rsidRPr="00DB5F17">
        <w:rPr>
          <w:sz w:val="24"/>
          <w:szCs w:val="24"/>
        </w:rPr>
        <w:t>quantitativos ou qualitativos.</w:t>
      </w:r>
    </w:p>
    <w:p w14:paraId="6CC91C10" w14:textId="373112E6" w:rsidR="00151CC9" w:rsidRPr="00113485" w:rsidRDefault="00151CC9" w:rsidP="00151CC9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i/>
          <w:color w:val="ED7D31"/>
        </w:rPr>
      </w:pPr>
      <w:r w:rsidRPr="00113485">
        <w:rPr>
          <w:rFonts w:ascii="Arial" w:hAnsi="Arial" w:cs="Arial"/>
          <w:i/>
          <w:color w:val="ED7D31"/>
        </w:rPr>
        <w:t>Exemplos</w:t>
      </w:r>
      <w:r w:rsidR="007A4D33">
        <w:rPr>
          <w:rFonts w:ascii="Arial" w:hAnsi="Arial" w:cs="Arial"/>
          <w:i/>
          <w:color w:val="ED7D31"/>
        </w:rPr>
        <w:t xml:space="preserve"> de cenários</w:t>
      </w:r>
      <w:r w:rsidRPr="00113485">
        <w:rPr>
          <w:rFonts w:ascii="Arial" w:hAnsi="Arial" w:cs="Arial"/>
          <w:i/>
          <w:color w:val="ED7D31"/>
        </w:rPr>
        <w:t>:</w:t>
      </w:r>
    </w:p>
    <w:p w14:paraId="7A46856C" w14:textId="77777777" w:rsidR="00151CC9" w:rsidRPr="00E009FB" w:rsidRDefault="00151CC9" w:rsidP="006E5CB3">
      <w:pPr>
        <w:pStyle w:val="NormalWeb"/>
        <w:shd w:val="clear" w:color="auto" w:fill="FFFFFF"/>
        <w:ind w:firstLine="709"/>
        <w:jc w:val="both"/>
        <w:rPr>
          <w:rFonts w:ascii="Arial" w:eastAsia="Calibri" w:hAnsi="Arial" w:cs="Arial"/>
          <w:i/>
          <w:color w:val="ED7D31"/>
          <w:sz w:val="20"/>
          <w:szCs w:val="22"/>
        </w:rPr>
      </w:pPr>
      <w:r>
        <w:rPr>
          <w:rFonts w:ascii="Arial" w:eastAsia="Calibri" w:hAnsi="Arial" w:cs="Arial"/>
          <w:i/>
          <w:color w:val="ED7D31"/>
          <w:sz w:val="20"/>
          <w:szCs w:val="22"/>
        </w:rPr>
        <w:t>Cenário 1 - Interoperabilidade:</w:t>
      </w:r>
      <w:r w:rsidRPr="00E009FB">
        <w:rPr>
          <w:rFonts w:ascii="Arial" w:eastAsia="Calibri" w:hAnsi="Arial" w:cs="Arial"/>
          <w:i/>
          <w:color w:val="ED7D31"/>
          <w:sz w:val="20"/>
          <w:szCs w:val="22"/>
        </w:rPr>
        <w:t xml:space="preserve"> </w:t>
      </w:r>
      <w:r>
        <w:rPr>
          <w:rFonts w:ascii="Arial" w:eastAsia="Calibri" w:hAnsi="Arial" w:cs="Arial"/>
          <w:i/>
          <w:color w:val="ED7D31"/>
          <w:sz w:val="20"/>
          <w:szCs w:val="22"/>
        </w:rPr>
        <w:t>Ao acessar a URL</w:t>
      </w:r>
      <w:r w:rsidRPr="00E009FB">
        <w:rPr>
          <w:rFonts w:ascii="Arial" w:eastAsia="Calibri" w:hAnsi="Arial" w:cs="Arial"/>
          <w:i/>
          <w:color w:val="ED7D31"/>
          <w:sz w:val="20"/>
          <w:szCs w:val="22"/>
        </w:rPr>
        <w:t xml:space="preserve"> do serviço de informações gerenciais via HTTP GET, o mesmo deve retornar as informações no formato JSON.</w:t>
      </w:r>
    </w:p>
    <w:p w14:paraId="7E798AC6" w14:textId="77777777" w:rsidR="00151CC9" w:rsidRPr="00E009FB" w:rsidRDefault="00151CC9" w:rsidP="006E5CB3">
      <w:pPr>
        <w:pStyle w:val="NormalWeb"/>
        <w:shd w:val="clear" w:color="auto" w:fill="FFFFFF"/>
        <w:ind w:firstLine="709"/>
        <w:jc w:val="both"/>
        <w:rPr>
          <w:rFonts w:ascii="Arial" w:eastAsia="Calibri" w:hAnsi="Arial" w:cs="Arial"/>
          <w:i/>
          <w:color w:val="ED7D31"/>
          <w:sz w:val="20"/>
          <w:szCs w:val="22"/>
        </w:rPr>
      </w:pPr>
      <w:r w:rsidRPr="00E009FB">
        <w:rPr>
          <w:rFonts w:ascii="Arial" w:eastAsia="Calibri" w:hAnsi="Arial" w:cs="Arial"/>
          <w:i/>
          <w:color w:val="ED7D31"/>
          <w:sz w:val="20"/>
          <w:szCs w:val="22"/>
        </w:rPr>
        <w:t>Cenário 2</w:t>
      </w:r>
      <w:r>
        <w:rPr>
          <w:rFonts w:ascii="Arial" w:eastAsia="Calibri" w:hAnsi="Arial" w:cs="Arial"/>
          <w:i/>
          <w:color w:val="ED7D31"/>
          <w:sz w:val="20"/>
          <w:szCs w:val="22"/>
        </w:rPr>
        <w:t xml:space="preserve"> - Usabilidade</w:t>
      </w:r>
      <w:r w:rsidRPr="00E009FB">
        <w:rPr>
          <w:rFonts w:ascii="Arial" w:eastAsia="Calibri" w:hAnsi="Arial" w:cs="Arial"/>
          <w:i/>
          <w:color w:val="ED7D31"/>
          <w:sz w:val="20"/>
          <w:szCs w:val="22"/>
        </w:rPr>
        <w:t>: Ao navegar na tela, o sistema deve apresentar boa usabilidade. A navegação deve apresentar facilidade e o</w:t>
      </w:r>
      <w:r>
        <w:rPr>
          <w:rFonts w:ascii="Arial" w:eastAsia="Calibri" w:hAnsi="Arial" w:cs="Arial"/>
          <w:i/>
          <w:color w:val="ED7D31"/>
          <w:sz w:val="20"/>
          <w:szCs w:val="22"/>
        </w:rPr>
        <w:t xml:space="preserve"> acesso as funcionalidades deve ser bem objetivo</w:t>
      </w:r>
      <w:r w:rsidRPr="00E009FB">
        <w:rPr>
          <w:rFonts w:ascii="Arial" w:eastAsia="Calibri" w:hAnsi="Arial" w:cs="Arial"/>
          <w:i/>
          <w:color w:val="ED7D31"/>
          <w:sz w:val="20"/>
          <w:szCs w:val="22"/>
        </w:rPr>
        <w:t xml:space="preserve"> para a função que precisar ser realizada, o usuário deve ser capaz de efetuar uma compra em no máximo 5 minutos, assim garantindo a agilidade e a usabilidade para ficar de acordo com um dos requisitos não funcionais.</w:t>
      </w:r>
    </w:p>
    <w:p w14:paraId="4C8F49C7" w14:textId="4673831A" w:rsidR="00151CC9" w:rsidRPr="00A74EC6" w:rsidRDefault="00151CC9" w:rsidP="00A74EC6">
      <w:pPr>
        <w:pStyle w:val="NormalWeb"/>
        <w:shd w:val="clear" w:color="auto" w:fill="FFFFFF"/>
        <w:ind w:firstLine="709"/>
        <w:jc w:val="both"/>
        <w:rPr>
          <w:rFonts w:ascii="Arial" w:eastAsia="Calibri" w:hAnsi="Arial" w:cs="Arial"/>
          <w:i/>
          <w:color w:val="ED7D31"/>
          <w:sz w:val="20"/>
          <w:szCs w:val="22"/>
        </w:rPr>
      </w:pPr>
      <w:r w:rsidRPr="00E009FB">
        <w:rPr>
          <w:rFonts w:ascii="Arial" w:eastAsia="Calibri" w:hAnsi="Arial" w:cs="Arial"/>
          <w:i/>
          <w:color w:val="ED7D31"/>
          <w:sz w:val="20"/>
          <w:szCs w:val="22"/>
        </w:rPr>
        <w:t>Cenário 3</w:t>
      </w:r>
      <w:r>
        <w:rPr>
          <w:rFonts w:ascii="Arial" w:eastAsia="Calibri" w:hAnsi="Arial" w:cs="Arial"/>
          <w:i/>
          <w:color w:val="ED7D31"/>
          <w:sz w:val="20"/>
          <w:szCs w:val="22"/>
        </w:rPr>
        <w:t xml:space="preserve"> - Manutenibilidade</w:t>
      </w:r>
      <w:r w:rsidRPr="00E009FB">
        <w:rPr>
          <w:rFonts w:ascii="Arial" w:eastAsia="Calibri" w:hAnsi="Arial" w:cs="Arial"/>
          <w:i/>
          <w:color w:val="ED7D31"/>
          <w:sz w:val="20"/>
          <w:szCs w:val="22"/>
        </w:rPr>
        <w:t xml:space="preserve">: Havendo a necessidade de alterar o gateway de pagamento somente será necessário fazer alteração no broker </w:t>
      </w:r>
      <w:r>
        <w:rPr>
          <w:rFonts w:ascii="Arial" w:eastAsia="Calibri" w:hAnsi="Arial" w:cs="Arial"/>
          <w:i/>
          <w:color w:val="ED7D31"/>
          <w:sz w:val="20"/>
          <w:szCs w:val="22"/>
        </w:rPr>
        <w:t>da funiconalidade de pagamento,</w:t>
      </w:r>
      <w:r w:rsidRPr="00E009FB">
        <w:rPr>
          <w:rFonts w:ascii="Arial" w:eastAsia="Calibri" w:hAnsi="Arial" w:cs="Arial"/>
          <w:i/>
          <w:color w:val="ED7D31"/>
          <w:sz w:val="20"/>
          <w:szCs w:val="22"/>
        </w:rPr>
        <w:t xml:space="preserve"> facilitando a manutenção e </w:t>
      </w:r>
      <w:r>
        <w:rPr>
          <w:rFonts w:ascii="Arial" w:eastAsia="Calibri" w:hAnsi="Arial" w:cs="Arial"/>
          <w:i/>
          <w:color w:val="ED7D31"/>
          <w:sz w:val="20"/>
          <w:szCs w:val="22"/>
        </w:rPr>
        <w:t>os testes</w:t>
      </w:r>
      <w:r w:rsidR="00A74EC6">
        <w:rPr>
          <w:rFonts w:ascii="Arial" w:eastAsia="Calibri" w:hAnsi="Arial" w:cs="Arial"/>
          <w:i/>
          <w:color w:val="ED7D31"/>
          <w:sz w:val="20"/>
          <w:szCs w:val="22"/>
        </w:rPr>
        <w:t>.</w:t>
      </w:r>
    </w:p>
    <w:p w14:paraId="300E3002" w14:textId="2C5ACC3F" w:rsidR="00151CC9" w:rsidRPr="006E5CB3" w:rsidRDefault="00634BEE" w:rsidP="006E5CB3">
      <w:pPr>
        <w:pStyle w:val="Ttulo2"/>
        <w:numPr>
          <w:ilvl w:val="0"/>
          <w:numId w:val="0"/>
        </w:numPr>
        <w:spacing w:before="100" w:beforeAutospacing="1" w:after="100" w:afterAutospacing="1"/>
        <w:ind w:left="709" w:hanging="709"/>
        <w:rPr>
          <w:rFonts w:ascii="Times New Roman" w:hAnsi="Times New Roman"/>
          <w:szCs w:val="28"/>
        </w:rPr>
      </w:pPr>
      <w:bookmarkStart w:id="28" w:name="_Toc476472337"/>
      <w:bookmarkStart w:id="29" w:name="_Toc74561920"/>
      <w:bookmarkStart w:id="30" w:name="_Toc138873297"/>
      <w:r>
        <w:rPr>
          <w:rFonts w:ascii="Times New Roman" w:hAnsi="Times New Roman"/>
          <w:szCs w:val="28"/>
        </w:rPr>
        <w:t xml:space="preserve">4.3 </w:t>
      </w:r>
      <w:r>
        <w:rPr>
          <w:rFonts w:ascii="Times New Roman" w:hAnsi="Times New Roman"/>
          <w:szCs w:val="28"/>
        </w:rPr>
        <w:tab/>
      </w:r>
      <w:r w:rsidR="00151CC9" w:rsidRPr="006E5CB3">
        <w:rPr>
          <w:rFonts w:ascii="Times New Roman" w:hAnsi="Times New Roman"/>
          <w:szCs w:val="28"/>
        </w:rPr>
        <w:t>Evidências da Avaliação</w:t>
      </w:r>
      <w:bookmarkEnd w:id="28"/>
      <w:bookmarkEnd w:id="29"/>
      <w:bookmarkEnd w:id="30"/>
    </w:p>
    <w:p w14:paraId="677D0635" w14:textId="78C52C98" w:rsidR="00151CC9" w:rsidRDefault="00151CC9" w:rsidP="007A4D33">
      <w:pPr>
        <w:suppressAutoHyphens/>
        <w:spacing w:before="100" w:beforeAutospacing="1" w:after="100" w:afterAutospacing="1" w:line="360" w:lineRule="auto"/>
        <w:jc w:val="both"/>
        <w:rPr>
          <w:rFonts w:cs="Arial"/>
        </w:rPr>
      </w:pPr>
      <w:r w:rsidRPr="007A4D33">
        <w:rPr>
          <w:sz w:val="24"/>
          <w:szCs w:val="24"/>
        </w:rPr>
        <w:t>Apresente as medidas r</w:t>
      </w:r>
      <w:r w:rsidR="006E5CB3" w:rsidRPr="007A4D33">
        <w:rPr>
          <w:sz w:val="24"/>
          <w:szCs w:val="24"/>
        </w:rPr>
        <w:t>egistradas na coleta de dados. Para o</w:t>
      </w:r>
      <w:r w:rsidRPr="007A4D33">
        <w:rPr>
          <w:sz w:val="24"/>
          <w:szCs w:val="24"/>
        </w:rPr>
        <w:t xml:space="preserve"> que não for possível quantificar apresente uma justificativa baseada em evi</w:t>
      </w:r>
      <w:r w:rsidR="006E5CB3" w:rsidRPr="007A4D33">
        <w:rPr>
          <w:sz w:val="24"/>
          <w:szCs w:val="24"/>
        </w:rPr>
        <w:t>dências qualitativas que suportem o atendimento a</w:t>
      </w:r>
      <w:r w:rsidRPr="007A4D33">
        <w:rPr>
          <w:sz w:val="24"/>
          <w:szCs w:val="24"/>
        </w:rPr>
        <w:t xml:space="preserve">o requisito não-funcional.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85"/>
      </w:tblGrid>
      <w:tr w:rsidR="00151CC9" w:rsidRPr="007D722A" w14:paraId="0FB27DE3" w14:textId="77777777" w:rsidTr="00490BE2">
        <w:tc>
          <w:tcPr>
            <w:tcW w:w="4605" w:type="dxa"/>
            <w:shd w:val="pct15" w:color="auto" w:fill="auto"/>
          </w:tcPr>
          <w:p w14:paraId="42640E39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13827AEC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Interoperabilidade</w:t>
            </w:r>
          </w:p>
        </w:tc>
      </w:tr>
      <w:tr w:rsidR="00151CC9" w:rsidRPr="007D722A" w14:paraId="65CCE3D6" w14:textId="77777777" w:rsidTr="00490BE2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4D943240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49589159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O sistema deve se comunicar com outras tecnologias.</w:t>
            </w:r>
          </w:p>
        </w:tc>
      </w:tr>
      <w:tr w:rsidR="00151CC9" w:rsidRPr="007D722A" w14:paraId="394680B1" w14:textId="77777777" w:rsidTr="00490BE2">
        <w:tc>
          <w:tcPr>
            <w:tcW w:w="9211" w:type="dxa"/>
            <w:gridSpan w:val="2"/>
            <w:shd w:val="pct15" w:color="auto" w:fill="auto"/>
          </w:tcPr>
          <w:p w14:paraId="004D8727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151CC9" w:rsidRPr="007D722A" w14:paraId="52FC7EEC" w14:textId="77777777" w:rsidTr="00490BE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0C3CF81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O sistema deve ter como resposta a</w:t>
            </w:r>
            <w:r>
              <w:rPr>
                <w:sz w:val="24"/>
                <w:szCs w:val="24"/>
              </w:rPr>
              <w:t xml:space="preserve"> uma</w:t>
            </w:r>
            <w:r w:rsidRPr="007D722A">
              <w:rPr>
                <w:sz w:val="24"/>
                <w:szCs w:val="24"/>
              </w:rPr>
              <w:t xml:space="preserve"> requisição uma </w:t>
            </w:r>
            <w:r>
              <w:rPr>
                <w:sz w:val="24"/>
                <w:szCs w:val="24"/>
              </w:rPr>
              <w:t>saída</w:t>
            </w:r>
            <w:r w:rsidRPr="007D722A">
              <w:rPr>
                <w:sz w:val="24"/>
                <w:szCs w:val="24"/>
              </w:rPr>
              <w:t xml:space="preserve"> de fácil leitura</w:t>
            </w:r>
            <w:r>
              <w:rPr>
                <w:sz w:val="24"/>
                <w:szCs w:val="24"/>
              </w:rPr>
              <w:t xml:space="preserve"> por outro componente</w:t>
            </w:r>
            <w:r w:rsidRPr="007D722A">
              <w:rPr>
                <w:sz w:val="24"/>
                <w:szCs w:val="24"/>
              </w:rPr>
              <w:t>.</w:t>
            </w:r>
          </w:p>
        </w:tc>
      </w:tr>
      <w:tr w:rsidR="00151CC9" w:rsidRPr="007D722A" w14:paraId="3AB07890" w14:textId="77777777" w:rsidTr="00490BE2">
        <w:tc>
          <w:tcPr>
            <w:tcW w:w="9211" w:type="dxa"/>
            <w:gridSpan w:val="2"/>
            <w:shd w:val="pct15" w:color="auto" w:fill="auto"/>
          </w:tcPr>
          <w:p w14:paraId="3B9E15A0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151CC9" w:rsidRPr="007D722A" w14:paraId="7537988E" w14:textId="77777777" w:rsidTr="00490BE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F0DF332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 1</w:t>
            </w:r>
          </w:p>
        </w:tc>
      </w:tr>
      <w:tr w:rsidR="00151CC9" w:rsidRPr="007D722A" w14:paraId="09FB8EEA" w14:textId="77777777" w:rsidTr="00490BE2">
        <w:tc>
          <w:tcPr>
            <w:tcW w:w="9211" w:type="dxa"/>
            <w:gridSpan w:val="2"/>
            <w:shd w:val="pct15" w:color="auto" w:fill="auto"/>
          </w:tcPr>
          <w:p w14:paraId="70E48628" w14:textId="77777777" w:rsidR="00151CC9" w:rsidRPr="007D722A" w:rsidRDefault="00151CC9" w:rsidP="00490BE2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151CC9" w:rsidRPr="007D722A" w14:paraId="15BE7822" w14:textId="77777777" w:rsidTr="00490BE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A66D5E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>m operação normal</w:t>
            </w:r>
          </w:p>
        </w:tc>
      </w:tr>
      <w:tr w:rsidR="00151CC9" w:rsidRPr="007D722A" w14:paraId="4D70D31E" w14:textId="77777777" w:rsidTr="00490BE2">
        <w:tc>
          <w:tcPr>
            <w:tcW w:w="9211" w:type="dxa"/>
            <w:gridSpan w:val="2"/>
            <w:shd w:val="pct15" w:color="auto" w:fill="auto"/>
          </w:tcPr>
          <w:p w14:paraId="471360AE" w14:textId="77777777" w:rsidR="00151CC9" w:rsidRPr="007D722A" w:rsidRDefault="00151CC9" w:rsidP="00490BE2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151CC9" w:rsidRPr="007D722A" w14:paraId="0CC2A63A" w14:textId="77777777" w:rsidTr="00490BE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C6012EA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O sistema de monitoramento envia uma requisição para o serviço REST do módulo de informações gerenciais.</w:t>
            </w:r>
          </w:p>
        </w:tc>
      </w:tr>
      <w:tr w:rsidR="00151CC9" w:rsidRPr="007D722A" w14:paraId="34EA5676" w14:textId="77777777" w:rsidTr="00490BE2">
        <w:tc>
          <w:tcPr>
            <w:tcW w:w="9211" w:type="dxa"/>
            <w:gridSpan w:val="2"/>
            <w:shd w:val="pct15" w:color="auto" w:fill="auto"/>
          </w:tcPr>
          <w:p w14:paraId="226FC521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151CC9" w:rsidRPr="007D722A" w14:paraId="312ACA9F" w14:textId="77777777" w:rsidTr="00490BE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D03ADAF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Cria</w:t>
            </w:r>
            <w:r>
              <w:rPr>
                <w:sz w:val="24"/>
                <w:szCs w:val="24"/>
              </w:rPr>
              <w:t>r um serviço REST para atender à</w:t>
            </w:r>
            <w:r w:rsidRPr="007D722A">
              <w:rPr>
                <w:sz w:val="24"/>
                <w:szCs w:val="24"/>
              </w:rPr>
              <w:t>s requisições do sistema de monitoramento</w:t>
            </w:r>
          </w:p>
        </w:tc>
      </w:tr>
      <w:tr w:rsidR="00151CC9" w:rsidRPr="007D722A" w14:paraId="501BE169" w14:textId="77777777" w:rsidTr="00490BE2">
        <w:tc>
          <w:tcPr>
            <w:tcW w:w="9211" w:type="dxa"/>
            <w:gridSpan w:val="2"/>
            <w:shd w:val="pct15" w:color="auto" w:fill="auto"/>
          </w:tcPr>
          <w:p w14:paraId="51AC0A81" w14:textId="77777777" w:rsidR="00151CC9" w:rsidRPr="007D722A" w:rsidRDefault="00151CC9" w:rsidP="00490BE2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151CC9" w:rsidRPr="007D722A" w14:paraId="0E628BD3" w14:textId="77777777" w:rsidTr="00490BE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8A35E39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Retornar os dados requisitados no formato JSON</w:t>
            </w:r>
          </w:p>
        </w:tc>
      </w:tr>
      <w:tr w:rsidR="00151CC9" w:rsidRPr="007D722A" w14:paraId="4E9DB8F0" w14:textId="77777777" w:rsidTr="00490BE2">
        <w:tc>
          <w:tcPr>
            <w:tcW w:w="9211" w:type="dxa"/>
            <w:gridSpan w:val="2"/>
            <w:shd w:val="pct15" w:color="auto" w:fill="auto"/>
          </w:tcPr>
          <w:p w14:paraId="759ACC54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151CC9" w:rsidRPr="007D722A" w14:paraId="35BAA63E" w14:textId="77777777" w:rsidTr="00490BE2">
        <w:tc>
          <w:tcPr>
            <w:tcW w:w="4605" w:type="dxa"/>
            <w:shd w:val="pct10" w:color="auto" w:fill="auto"/>
          </w:tcPr>
          <w:p w14:paraId="13CCA3A2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2CAE4C87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Alguma instabilidade na rede pode deixar a conexão lenta</w:t>
            </w:r>
            <w:r>
              <w:rPr>
                <w:sz w:val="24"/>
                <w:szCs w:val="24"/>
              </w:rPr>
              <w:t xml:space="preserve"> ou mesmo a perda de pacotes</w:t>
            </w:r>
            <w:r w:rsidRPr="007D722A">
              <w:rPr>
                <w:sz w:val="24"/>
                <w:szCs w:val="24"/>
              </w:rPr>
              <w:t>.</w:t>
            </w:r>
          </w:p>
        </w:tc>
      </w:tr>
      <w:tr w:rsidR="00151CC9" w:rsidRPr="007D722A" w14:paraId="4AF4C339" w14:textId="77777777" w:rsidTr="00490BE2">
        <w:tc>
          <w:tcPr>
            <w:tcW w:w="4605" w:type="dxa"/>
            <w:shd w:val="pct10" w:color="auto" w:fill="auto"/>
          </w:tcPr>
          <w:p w14:paraId="54887223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118F8BD9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151CC9" w:rsidRPr="007D722A" w14:paraId="52AD5862" w14:textId="77777777" w:rsidTr="00490BE2">
        <w:tc>
          <w:tcPr>
            <w:tcW w:w="4605" w:type="dxa"/>
            <w:shd w:val="pct10" w:color="auto" w:fill="auto"/>
          </w:tcPr>
          <w:p w14:paraId="2AF22ECF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27FA9185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5F2482DD" w14:textId="77777777" w:rsidR="00151CC9" w:rsidRDefault="00151CC9" w:rsidP="00151CC9">
      <w:pPr>
        <w:rPr>
          <w:sz w:val="24"/>
          <w:szCs w:val="24"/>
        </w:rPr>
      </w:pPr>
    </w:p>
    <w:p w14:paraId="74977784" w14:textId="77777777" w:rsidR="00151CC9" w:rsidRDefault="00151CC9" w:rsidP="00151CC9">
      <w:pPr>
        <w:pStyle w:val="ExplicaodePreenchimento"/>
        <w:rPr>
          <w:rFonts w:cs="Arial"/>
        </w:rPr>
      </w:pPr>
      <w:r>
        <w:rPr>
          <w:rFonts w:cs="Arial"/>
        </w:rPr>
        <w:t>Acr</w:t>
      </w:r>
      <w:r w:rsidRPr="00811577">
        <w:rPr>
          <w:rFonts w:cs="Arial"/>
        </w:rPr>
        <w:t>es</w:t>
      </w:r>
      <w:r>
        <w:rPr>
          <w:rFonts w:cs="Arial"/>
        </w:rPr>
        <w:t>cente imagens e</w:t>
      </w:r>
      <w:r w:rsidRPr="00811577">
        <w:rPr>
          <w:rFonts w:cs="Arial"/>
        </w:rPr>
        <w:t xml:space="preserve"> descreva os testes</w:t>
      </w:r>
      <w:r>
        <w:rPr>
          <w:rFonts w:cs="Arial"/>
        </w:rPr>
        <w:t xml:space="preserve"> realizados,</w:t>
      </w:r>
      <w:r w:rsidRPr="00811577">
        <w:rPr>
          <w:rFonts w:cs="Arial"/>
        </w:rPr>
        <w:t xml:space="preserve"> de tal forma que se comprove a realização da avaliação.</w:t>
      </w:r>
    </w:p>
    <w:p w14:paraId="71D0FEA8" w14:textId="585BC37E" w:rsidR="00151CC9" w:rsidRPr="00811577" w:rsidRDefault="00151CC9" w:rsidP="00151CC9">
      <w:pPr>
        <w:pStyle w:val="ExplicaodePreenchimento"/>
        <w:rPr>
          <w:rFonts w:cs="Arial"/>
        </w:rPr>
      </w:pPr>
      <w:r>
        <w:rPr>
          <w:rFonts w:cs="Arial"/>
        </w:rPr>
        <w:t>Faça isto para todos os cenários apresenta</w:t>
      </w:r>
      <w:r w:rsidR="006E5CB3">
        <w:rPr>
          <w:rFonts w:cs="Arial"/>
        </w:rPr>
        <w:t>dos no tópico 6.1</w:t>
      </w:r>
      <w:r>
        <w:rPr>
          <w:rFonts w:cs="Arial"/>
        </w:rPr>
        <w:t>.</w:t>
      </w:r>
    </w:p>
    <w:p w14:paraId="25137E25" w14:textId="77DB2A3A" w:rsidR="00EA1D8E" w:rsidRPr="00A74EC6" w:rsidRDefault="00A74EC6" w:rsidP="00A74EC6">
      <w:pPr>
        <w:rPr>
          <w:rFonts w:ascii="Arial" w:eastAsia="Calibri" w:hAnsi="Arial"/>
          <w:i/>
          <w:color w:val="ED7D31"/>
          <w:szCs w:val="22"/>
        </w:rPr>
      </w:pPr>
      <w:r>
        <w:br w:type="page"/>
      </w:r>
    </w:p>
    <w:p w14:paraId="66D3C852" w14:textId="2AD60593" w:rsidR="00225700" w:rsidRDefault="006E5CB3" w:rsidP="00745D5D">
      <w:pPr>
        <w:pStyle w:val="Ttulo2"/>
        <w:keepNext w:val="0"/>
        <w:widowControl w:val="0"/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1" w:name="_Toc138873298"/>
      <w:r>
        <w:rPr>
          <w:rFonts w:ascii="Times New Roman" w:hAnsi="Times New Roman"/>
        </w:rPr>
        <w:lastRenderedPageBreak/>
        <w:t>Avaliação Crítica dos Resultados</w:t>
      </w:r>
      <w:bookmarkEnd w:id="31"/>
    </w:p>
    <w:p w14:paraId="5092CD2D" w14:textId="77777777" w:rsidR="006E5CB3" w:rsidRPr="006E5CB3" w:rsidRDefault="006E5CB3" w:rsidP="006E5CB3">
      <w:pPr>
        <w:pStyle w:val="Corpodetexto"/>
      </w:pPr>
    </w:p>
    <w:p w14:paraId="65B8D90A" w14:textId="29B3D248" w:rsidR="00225700" w:rsidRDefault="006E5CB3" w:rsidP="0022570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Apresente aqui, de forma resumida, os principais pontos positivos e negativos da arquitetura proposta</w:t>
      </w:r>
      <w:r w:rsidR="00225700" w:rsidRPr="00F45E97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Adote uma postura cr</w:t>
      </w:r>
      <w:r w:rsidR="00C87CF9">
        <w:rPr>
          <w:color w:val="000000"/>
          <w:sz w:val="24"/>
          <w:szCs w:val="24"/>
        </w:rPr>
        <w:t>ítica</w:t>
      </w:r>
      <w:r>
        <w:rPr>
          <w:color w:val="000000"/>
          <w:sz w:val="24"/>
          <w:szCs w:val="24"/>
        </w:rPr>
        <w:t xml:space="preserve"> que permita entender </w:t>
      </w:r>
      <w:r w:rsidR="00C87CF9">
        <w:rPr>
          <w:color w:val="000000"/>
          <w:sz w:val="24"/>
          <w:szCs w:val="24"/>
        </w:rPr>
        <w:t>as limitações arquiturais, incluindo os prós e contras das tecnologias.</w:t>
      </w:r>
      <w:r w:rsidR="008C5F6A">
        <w:rPr>
          <w:color w:val="000000"/>
          <w:sz w:val="24"/>
          <w:szCs w:val="24"/>
        </w:rPr>
        <w:t xml:space="preserve"> Você pode utilizar o formato textual ou produzir um quadro resumo.</w:t>
      </w:r>
    </w:p>
    <w:p w14:paraId="42B5AC55" w14:textId="06E2F642" w:rsidR="00A935D1" w:rsidRDefault="00A935D1" w:rsidP="0022570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Ex. de quadro resumo:</w:t>
      </w:r>
    </w:p>
    <w:p w14:paraId="4C0DED6F" w14:textId="77777777" w:rsidR="00A935D1" w:rsidRDefault="00A935D1" w:rsidP="0022570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03"/>
        <w:gridCol w:w="5402"/>
      </w:tblGrid>
      <w:tr w:rsidR="00A935D1" w14:paraId="49398EAB" w14:textId="77777777" w:rsidTr="00A935D1">
        <w:tc>
          <w:tcPr>
            <w:tcW w:w="2943" w:type="dxa"/>
          </w:tcPr>
          <w:p w14:paraId="122D7C47" w14:textId="291EA6A7" w:rsidR="00A935D1" w:rsidRPr="00A935D1" w:rsidRDefault="00A935D1" w:rsidP="00A935D1">
            <w:pPr>
              <w:keepLines/>
              <w:spacing w:before="80" w:after="8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935D1">
              <w:rPr>
                <w:b/>
                <w:color w:val="000000"/>
                <w:sz w:val="24"/>
                <w:szCs w:val="24"/>
              </w:rPr>
              <w:t>Ponto avaliado</w:t>
            </w:r>
          </w:p>
        </w:tc>
        <w:tc>
          <w:tcPr>
            <w:tcW w:w="5529" w:type="dxa"/>
          </w:tcPr>
          <w:p w14:paraId="76056D28" w14:textId="0FC88A7D" w:rsidR="00A935D1" w:rsidRPr="00A935D1" w:rsidRDefault="00A935D1" w:rsidP="00A935D1">
            <w:pPr>
              <w:keepLines/>
              <w:spacing w:before="80" w:after="8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A935D1" w14:paraId="372D55F5" w14:textId="77777777" w:rsidTr="00A935D1">
        <w:tc>
          <w:tcPr>
            <w:tcW w:w="2943" w:type="dxa"/>
          </w:tcPr>
          <w:p w14:paraId="40230878" w14:textId="7F0843C9" w:rsidR="00A935D1" w:rsidRDefault="00A935D1" w:rsidP="00225700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xxxxxxxxxxxxxxx</w:t>
            </w:r>
          </w:p>
        </w:tc>
        <w:tc>
          <w:tcPr>
            <w:tcW w:w="5529" w:type="dxa"/>
          </w:tcPr>
          <w:p w14:paraId="1B08AEF9" w14:textId="1B7588A5" w:rsidR="00A935D1" w:rsidRDefault="00A935D1" w:rsidP="00225700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xxxxxxxxxxxxxxxxxxxx</w:t>
            </w:r>
          </w:p>
        </w:tc>
      </w:tr>
      <w:tr w:rsidR="00A935D1" w14:paraId="04CC411B" w14:textId="77777777" w:rsidTr="00A935D1">
        <w:tc>
          <w:tcPr>
            <w:tcW w:w="2943" w:type="dxa"/>
          </w:tcPr>
          <w:p w14:paraId="61476720" w14:textId="77777777" w:rsidR="00A935D1" w:rsidRDefault="00A935D1" w:rsidP="00225700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0B4C2FA3" w14:textId="361F9BF7" w:rsidR="00A935D1" w:rsidRDefault="00A935D1" w:rsidP="00225700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935D1" w14:paraId="2BCB9A5B" w14:textId="77777777" w:rsidTr="00A935D1">
        <w:tc>
          <w:tcPr>
            <w:tcW w:w="2943" w:type="dxa"/>
          </w:tcPr>
          <w:p w14:paraId="2AEA67D3" w14:textId="77777777" w:rsidR="00A935D1" w:rsidRDefault="00A935D1" w:rsidP="00225700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7D9DDA46" w14:textId="5DBD9E28" w:rsidR="00A935D1" w:rsidRDefault="00A935D1" w:rsidP="00225700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6FE6144E" w14:textId="77777777" w:rsidR="00A935D1" w:rsidRDefault="00A935D1" w:rsidP="0022570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49A80F3" w14:textId="5F52B602" w:rsidR="00A935D1" w:rsidRDefault="00A935D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7F6B3A02" w14:textId="777BA6DE" w:rsidR="00225700" w:rsidRDefault="00C87CF9" w:rsidP="00745D5D">
      <w:pPr>
        <w:pStyle w:val="Ttulo2"/>
        <w:keepNext w:val="0"/>
        <w:widowControl w:val="0"/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2" w:name="_Toc487017244"/>
      <w:bookmarkStart w:id="33" w:name="_Toc138873299"/>
      <w:r>
        <w:rPr>
          <w:rFonts w:ascii="Times New Roman" w:hAnsi="Times New Roman"/>
        </w:rPr>
        <w:lastRenderedPageBreak/>
        <w:t>Conclusão</w:t>
      </w:r>
      <w:bookmarkEnd w:id="33"/>
    </w:p>
    <w:p w14:paraId="6AED803B" w14:textId="77777777" w:rsidR="008C5F6A" w:rsidRPr="008C5F6A" w:rsidRDefault="008C5F6A" w:rsidP="008C5F6A">
      <w:pPr>
        <w:pStyle w:val="Corpodetexto"/>
      </w:pPr>
    </w:p>
    <w:bookmarkEnd w:id="32"/>
    <w:p w14:paraId="430C2830" w14:textId="77777777" w:rsidR="008C5F6A" w:rsidRDefault="00745D5D" w:rsidP="0022570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</w:t>
      </w:r>
      <w:r w:rsidR="00225700" w:rsidRPr="00F45E9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="00225700" w:rsidRPr="00F45E9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="00225700" w:rsidRPr="00F45E97">
        <w:rPr>
          <w:color w:val="000000"/>
          <w:sz w:val="24"/>
          <w:szCs w:val="24"/>
        </w:rPr>
        <w:t xml:space="preserve"> quais foram as lições aprendidas na execução do </w:t>
      </w:r>
      <w:r w:rsidR="008C5F6A">
        <w:rPr>
          <w:color w:val="000000"/>
          <w:sz w:val="24"/>
          <w:szCs w:val="24"/>
        </w:rPr>
        <w:t xml:space="preserve">seu </w:t>
      </w:r>
      <w:r w:rsidR="00225700" w:rsidRPr="00F45E97">
        <w:rPr>
          <w:color w:val="000000"/>
          <w:sz w:val="24"/>
          <w:szCs w:val="24"/>
        </w:rPr>
        <w:t>projeto</w:t>
      </w:r>
      <w:r w:rsidR="008C5F6A">
        <w:rPr>
          <w:color w:val="000000"/>
          <w:sz w:val="24"/>
          <w:szCs w:val="24"/>
        </w:rPr>
        <w:t xml:space="preserve"> arquitetural</w:t>
      </w:r>
      <w:r w:rsidR="00225700" w:rsidRPr="00F45E97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Procure apresentá-las de tal forma que fiquem configurados os </w:t>
      </w:r>
      <w:r w:rsidRPr="00745D5D">
        <w:rPr>
          <w:i/>
          <w:color w:val="000000"/>
          <w:sz w:val="24"/>
          <w:szCs w:val="24"/>
        </w:rPr>
        <w:t>trade-offs</w:t>
      </w:r>
      <w:r>
        <w:rPr>
          <w:color w:val="000000"/>
          <w:sz w:val="24"/>
          <w:szCs w:val="24"/>
        </w:rPr>
        <w:t xml:space="preserve"> da arquitetura produzida, como por exemplo, Segurança X D</w:t>
      </w:r>
      <w:r w:rsidR="008C5F6A">
        <w:rPr>
          <w:color w:val="000000"/>
          <w:sz w:val="24"/>
          <w:szCs w:val="24"/>
        </w:rPr>
        <w:t>esempenho, Granularidade X Manutenibilidade, etc</w:t>
      </w:r>
      <w:r>
        <w:rPr>
          <w:color w:val="000000"/>
          <w:sz w:val="24"/>
          <w:szCs w:val="24"/>
        </w:rPr>
        <w:t>.</w:t>
      </w:r>
      <w:r w:rsidR="00C87CF9">
        <w:rPr>
          <w:color w:val="000000"/>
          <w:sz w:val="24"/>
          <w:szCs w:val="24"/>
        </w:rPr>
        <w:t xml:space="preserve"> </w:t>
      </w:r>
    </w:p>
    <w:p w14:paraId="5C201DAE" w14:textId="77777777" w:rsidR="008C5F6A" w:rsidRDefault="00C87CF9" w:rsidP="0022570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Aqui deve</w:t>
      </w:r>
      <w:r w:rsidR="008C5F6A">
        <w:rPr>
          <w:color w:val="000000"/>
          <w:sz w:val="24"/>
          <w:szCs w:val="24"/>
        </w:rPr>
        <w:t xml:space="preserve"> ser apresentado também</w:t>
      </w:r>
      <w:r>
        <w:rPr>
          <w:color w:val="000000"/>
          <w:sz w:val="24"/>
          <w:szCs w:val="24"/>
        </w:rPr>
        <w:t xml:space="preserve"> tudo que se aprendeu com esse projeto, de modo a </w:t>
      </w:r>
      <w:r w:rsidR="008C5F6A">
        <w:rPr>
          <w:color w:val="000000"/>
          <w:sz w:val="24"/>
          <w:szCs w:val="24"/>
        </w:rPr>
        <w:t xml:space="preserve">servir como ajuda para outros profissionais. </w:t>
      </w:r>
    </w:p>
    <w:p w14:paraId="4F9D55B6" w14:textId="2A70D406" w:rsidR="00225700" w:rsidRDefault="008C5F6A" w:rsidP="0022570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Também se faz necessário evidenciar as possibilidades de melhoria do projeto, caso se deseje dar continuidade a ele.</w:t>
      </w:r>
      <w:r w:rsidR="00EA1D8E">
        <w:rPr>
          <w:color w:val="000000"/>
          <w:sz w:val="24"/>
          <w:szCs w:val="24"/>
        </w:rPr>
        <w:t xml:space="preserve"> </w:t>
      </w:r>
      <w:r w:rsidR="00EA1D8E">
        <w:rPr>
          <w:sz w:val="24"/>
          <w:szCs w:val="24"/>
        </w:rPr>
        <w:t>Nesse sentido, i</w:t>
      </w:r>
      <w:r w:rsidR="00EA1D8E" w:rsidRPr="007A4D33">
        <w:rPr>
          <w:sz w:val="24"/>
          <w:szCs w:val="24"/>
        </w:rPr>
        <w:t>ndique possíveis ajustes</w:t>
      </w:r>
      <w:r w:rsidR="00EA1D8E">
        <w:rPr>
          <w:sz w:val="24"/>
          <w:szCs w:val="24"/>
        </w:rPr>
        <w:t xml:space="preserve"> ou melhorias arquiteturais, que possa</w:t>
      </w:r>
      <w:r w:rsidR="00EA1D8E" w:rsidRPr="007A4D33">
        <w:rPr>
          <w:sz w:val="24"/>
          <w:szCs w:val="24"/>
        </w:rPr>
        <w:t xml:space="preserve">m </w:t>
      </w:r>
      <w:r w:rsidR="00EA1D8E">
        <w:rPr>
          <w:sz w:val="24"/>
          <w:szCs w:val="24"/>
        </w:rPr>
        <w:t xml:space="preserve">vir a </w:t>
      </w:r>
      <w:r w:rsidR="00EA1D8E" w:rsidRPr="007A4D33">
        <w:rPr>
          <w:sz w:val="24"/>
          <w:szCs w:val="24"/>
        </w:rPr>
        <w:t xml:space="preserve">ser </w:t>
      </w:r>
      <w:r w:rsidR="00EA1D8E">
        <w:rPr>
          <w:sz w:val="24"/>
          <w:szCs w:val="24"/>
        </w:rPr>
        <w:t>realizados futuramente.</w:t>
      </w:r>
    </w:p>
    <w:p w14:paraId="6B1BFF25" w14:textId="5B4F3EA7" w:rsidR="00A935D1" w:rsidRDefault="00A935D1" w:rsidP="0022570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Lições aprendidas (ex.):</w:t>
      </w:r>
    </w:p>
    <w:p w14:paraId="03A5E584" w14:textId="7F51E5CA" w:rsidR="00A935D1" w:rsidRDefault="00A935D1" w:rsidP="00A935D1">
      <w:pPr>
        <w:pStyle w:val="PargrafodaLista"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xxxxxxxxxxxxxxxxx</w:t>
      </w:r>
    </w:p>
    <w:p w14:paraId="72485995" w14:textId="452D8B9D" w:rsidR="00A935D1" w:rsidRDefault="00A935D1" w:rsidP="00A935D1">
      <w:pPr>
        <w:pStyle w:val="PargrafodaLista"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xxxxxxxxxxxxxxxxx</w:t>
      </w:r>
    </w:p>
    <w:p w14:paraId="0A237785" w14:textId="0DACDD8B" w:rsidR="00A935D1" w:rsidRPr="00A935D1" w:rsidRDefault="00A935D1" w:rsidP="00A935D1">
      <w:pPr>
        <w:pStyle w:val="PargrafodaLista"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xxxxxxxxxxxxxxxxx</w:t>
      </w:r>
    </w:p>
    <w:p w14:paraId="6001DE2F" w14:textId="77777777" w:rsidR="00A935D1" w:rsidRDefault="00A935D1">
      <w:pPr>
        <w:rPr>
          <w:b/>
          <w:i/>
          <w:kern w:val="28"/>
          <w:sz w:val="28"/>
        </w:rPr>
      </w:pPr>
      <w:r>
        <w:br w:type="page"/>
      </w:r>
    </w:p>
    <w:p w14:paraId="0D0ED362" w14:textId="18827652" w:rsidR="00AD1154" w:rsidRPr="00F45E97" w:rsidRDefault="000435A3" w:rsidP="00B03C74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  <w:bookmarkStart w:id="34" w:name="_Toc138873300"/>
      <w:r w:rsidRPr="00F45E97">
        <w:rPr>
          <w:rFonts w:ascii="Times New Roman" w:hAnsi="Times New Roman"/>
        </w:rPr>
        <w:lastRenderedPageBreak/>
        <w:t>Referências</w:t>
      </w:r>
      <w:bookmarkEnd w:id="34"/>
    </w:p>
    <w:p w14:paraId="566A608A" w14:textId="1BB96C06" w:rsidR="0013588D" w:rsidRDefault="00BE6A9E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ESCOLA NACIONAL DE SEGUROS</w:t>
      </w:r>
      <w:r w:rsidR="000435A3" w:rsidRPr="00F45E9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Diretoria de Ensino Técnico. </w:t>
      </w:r>
      <w:r w:rsidRPr="00BE6A9E">
        <w:rPr>
          <w:b/>
          <w:bCs/>
          <w:sz w:val="24"/>
          <w:szCs w:val="24"/>
        </w:rPr>
        <w:t>Teoria Geral do Seguro – 6.ed</w:t>
      </w:r>
      <w:r w:rsidR="000435A3" w:rsidRPr="00F45E97">
        <w:rPr>
          <w:b/>
          <w:sz w:val="24"/>
          <w:szCs w:val="24"/>
        </w:rPr>
        <w:t>.</w:t>
      </w:r>
      <w:r w:rsidR="00745D5D">
        <w:rPr>
          <w:sz w:val="24"/>
          <w:szCs w:val="24"/>
        </w:rPr>
        <w:t xml:space="preserve"> </w:t>
      </w:r>
      <w:r>
        <w:rPr>
          <w:sz w:val="24"/>
          <w:szCs w:val="24"/>
        </w:rPr>
        <w:t>Rio de Janeiro</w:t>
      </w:r>
      <w:r w:rsidR="00745D5D">
        <w:rPr>
          <w:sz w:val="24"/>
          <w:szCs w:val="24"/>
        </w:rPr>
        <w:t xml:space="preserve">: </w:t>
      </w:r>
      <w:r>
        <w:rPr>
          <w:sz w:val="24"/>
          <w:szCs w:val="24"/>
        </w:rPr>
        <w:t>ENS</w:t>
      </w:r>
      <w:r w:rsidR="00745D5D">
        <w:rPr>
          <w:sz w:val="24"/>
          <w:szCs w:val="24"/>
        </w:rPr>
        <w:t xml:space="preserve">, </w:t>
      </w:r>
      <w:r>
        <w:rPr>
          <w:sz w:val="24"/>
          <w:szCs w:val="24"/>
        </w:rPr>
        <w:t>2019</w:t>
      </w:r>
      <w:r w:rsidR="00745D5D">
        <w:rPr>
          <w:sz w:val="24"/>
          <w:szCs w:val="24"/>
        </w:rPr>
        <w:t>.</w:t>
      </w:r>
    </w:p>
    <w:p w14:paraId="3371D73B" w14:textId="19936621" w:rsidR="00165F13" w:rsidRDefault="00165F13">
      <w:pPr>
        <w:spacing w:before="280" w:after="280" w:line="360" w:lineRule="auto"/>
        <w:jc w:val="both"/>
        <w:rPr>
          <w:sz w:val="24"/>
          <w:szCs w:val="24"/>
        </w:rPr>
      </w:pPr>
      <w:r w:rsidRPr="00165F13">
        <w:rPr>
          <w:sz w:val="24"/>
          <w:szCs w:val="24"/>
        </w:rPr>
        <w:t xml:space="preserve">FENACOR. </w:t>
      </w:r>
      <w:r w:rsidRPr="00165F13">
        <w:rPr>
          <w:b/>
          <w:bCs/>
          <w:sz w:val="24"/>
          <w:szCs w:val="24"/>
        </w:rPr>
        <w:t xml:space="preserve">Mercado de seguros cresceu 16,6% até novembro. </w:t>
      </w:r>
      <w:r w:rsidRPr="00165F13">
        <w:rPr>
          <w:sz w:val="24"/>
          <w:szCs w:val="24"/>
        </w:rPr>
        <w:t>2023. Disponível em:</w:t>
      </w:r>
      <w:r>
        <w:rPr>
          <w:sz w:val="24"/>
          <w:szCs w:val="24"/>
        </w:rPr>
        <w:t xml:space="preserve"> </w:t>
      </w:r>
      <w:r w:rsidRPr="00165F13">
        <w:rPr>
          <w:sz w:val="24"/>
          <w:szCs w:val="24"/>
        </w:rPr>
        <w:t>https://www.fenacor.org.br/noticias/mercado-de-seguros-cresceu-166-ate-novembro</w:t>
      </w:r>
      <w:r>
        <w:rPr>
          <w:sz w:val="24"/>
          <w:szCs w:val="24"/>
        </w:rPr>
        <w:t xml:space="preserve">. </w:t>
      </w:r>
      <w:r w:rsidRPr="00165F13">
        <w:rPr>
          <w:sz w:val="24"/>
          <w:szCs w:val="24"/>
        </w:rPr>
        <w:t>Acesso em: 25 de junho de 2023.</w:t>
      </w:r>
    </w:p>
    <w:p w14:paraId="09131620" w14:textId="6C7C59B5" w:rsidR="006C2C8E" w:rsidRDefault="006C2C8E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LIPPERT</w:t>
      </w:r>
      <w:r w:rsidRPr="00F45E9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Dener. </w:t>
      </w:r>
      <w:r>
        <w:rPr>
          <w:b/>
          <w:bCs/>
          <w:sz w:val="24"/>
          <w:szCs w:val="24"/>
        </w:rPr>
        <w:t>Cientista do Marketing Digital: Como vender para mais pessoas, mais vezes e pelo maior valor - 1.ed</w:t>
      </w:r>
      <w:r w:rsidRPr="00F45E97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São Paulo: Editora Gente, 2021.</w:t>
      </w:r>
    </w:p>
    <w:p w14:paraId="6D9021F8" w14:textId="23FD605F" w:rsidR="00C733C2" w:rsidRDefault="0013588D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SANTOS, André. </w:t>
      </w:r>
      <w:r w:rsidRPr="0013588D">
        <w:rPr>
          <w:b/>
          <w:bCs/>
          <w:sz w:val="24"/>
          <w:szCs w:val="24"/>
        </w:rPr>
        <w:t>Seguros: como vender mais e melhor! técnicas e muitas dicas para aumentar seu desempenho – 1.ed</w:t>
      </w:r>
      <w:r>
        <w:rPr>
          <w:sz w:val="24"/>
          <w:szCs w:val="24"/>
        </w:rPr>
        <w:t xml:space="preserve">. Rio de Janeiro: FUNENSEG, 2008. </w:t>
      </w:r>
    </w:p>
    <w:p w14:paraId="7C0BC0AA" w14:textId="769954CB" w:rsidR="00C733C2" w:rsidRDefault="00A05ED8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SEBRAE</w:t>
      </w:r>
      <w:r w:rsidR="00C733C2" w:rsidRPr="00C733C2">
        <w:rPr>
          <w:sz w:val="24"/>
          <w:szCs w:val="24"/>
        </w:rPr>
        <w:t xml:space="preserve">. </w:t>
      </w:r>
      <w:r w:rsidRPr="00A05ED8">
        <w:rPr>
          <w:b/>
          <w:bCs/>
          <w:sz w:val="24"/>
          <w:szCs w:val="24"/>
        </w:rPr>
        <w:t>6 motivos para consumidores desistirem no momento de concluir a compra</w:t>
      </w:r>
      <w:r>
        <w:rPr>
          <w:sz w:val="24"/>
          <w:szCs w:val="24"/>
        </w:rPr>
        <w:t>. 2022</w:t>
      </w:r>
      <w:r w:rsidR="00C733C2" w:rsidRPr="00C733C2">
        <w:rPr>
          <w:sz w:val="24"/>
          <w:szCs w:val="24"/>
        </w:rPr>
        <w:t xml:space="preserve">. Disponível em: </w:t>
      </w:r>
      <w:r w:rsidRPr="00A05ED8">
        <w:rPr>
          <w:sz w:val="24"/>
          <w:szCs w:val="24"/>
        </w:rPr>
        <w:t>https://sebrae.com.br/sites/PortalSebrae/artigos/6-motivos-para-consumidores-desistirem-no-momento-de-concluir-a-compra,ab57ff3754a42810VgnVCM100000d701210aRCRD</w:t>
      </w:r>
      <w:r w:rsidR="00C733C2" w:rsidRPr="00C733C2">
        <w:rPr>
          <w:sz w:val="24"/>
          <w:szCs w:val="24"/>
        </w:rPr>
        <w:t xml:space="preserve">. Acesso em: </w:t>
      </w:r>
      <w:r w:rsidR="00C733C2">
        <w:rPr>
          <w:sz w:val="24"/>
          <w:szCs w:val="24"/>
        </w:rPr>
        <w:t>25 de junho de 2023</w:t>
      </w:r>
      <w:r w:rsidR="00C733C2" w:rsidRPr="00C733C2">
        <w:rPr>
          <w:sz w:val="24"/>
          <w:szCs w:val="24"/>
        </w:rPr>
        <w:t>.</w:t>
      </w:r>
    </w:p>
    <w:p w14:paraId="592BE727" w14:textId="77777777" w:rsidR="003C1A53" w:rsidRPr="00F45E97" w:rsidRDefault="003C1A53">
      <w:pPr>
        <w:spacing w:before="280" w:after="280" w:line="360" w:lineRule="auto"/>
        <w:jc w:val="both"/>
        <w:rPr>
          <w:sz w:val="24"/>
          <w:szCs w:val="24"/>
        </w:rPr>
      </w:pPr>
    </w:p>
    <w:p w14:paraId="24D3A23B" w14:textId="77777777" w:rsidR="00AD1154" w:rsidRPr="00F45E97" w:rsidRDefault="00AD1154">
      <w:pPr>
        <w:rPr>
          <w:sz w:val="24"/>
          <w:szCs w:val="24"/>
        </w:rPr>
      </w:pPr>
    </w:p>
    <w:sectPr w:rsidR="00AD1154" w:rsidRPr="00F45E97">
      <w:headerReference w:type="even" r:id="rId13"/>
      <w:headerReference w:type="default" r:id="rId14"/>
      <w:footerReference w:type="even" r:id="rId15"/>
      <w:footerReference w:type="default" r:id="rId16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AD7D7" w14:textId="77777777" w:rsidR="000E3679" w:rsidRDefault="000E3679">
      <w:r>
        <w:separator/>
      </w:r>
    </w:p>
  </w:endnote>
  <w:endnote w:type="continuationSeparator" w:id="0">
    <w:p w14:paraId="6056A4D6" w14:textId="77777777" w:rsidR="000E3679" w:rsidRDefault="000E3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5E3C2" w14:textId="77777777" w:rsidR="00F93337" w:rsidRDefault="00F9333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1FCF7B38" w14:textId="77777777" w:rsidR="00F93337" w:rsidRDefault="00F9333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94799" w14:textId="77777777" w:rsidR="00F93337" w:rsidRDefault="00F9333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F93337" w:rsidRDefault="00F933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9A765" w14:textId="77777777" w:rsidR="000E3679" w:rsidRDefault="000E3679">
      <w:r>
        <w:separator/>
      </w:r>
    </w:p>
  </w:footnote>
  <w:footnote w:type="continuationSeparator" w:id="0">
    <w:p w14:paraId="5799775F" w14:textId="77777777" w:rsidR="000E3679" w:rsidRDefault="000E36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999DB" w14:textId="5F14ACE3" w:rsidR="00F93337" w:rsidRDefault="00F933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SISTEMA DE PROSPECÇÃO DE LEADS DE SEGUROS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255BE" w14:textId="191D182E" w:rsidR="00F93337" w:rsidRDefault="00F933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94775F5"/>
    <w:multiLevelType w:val="multilevel"/>
    <w:tmpl w:val="1EF03E4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60DA9"/>
    <w:multiLevelType w:val="hybridMultilevel"/>
    <w:tmpl w:val="8780E4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50CE3"/>
    <w:multiLevelType w:val="multilevel"/>
    <w:tmpl w:val="1EF03E4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C0BF9"/>
    <w:multiLevelType w:val="multilevel"/>
    <w:tmpl w:val="1EF03E4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FD6330"/>
    <w:multiLevelType w:val="hybridMultilevel"/>
    <w:tmpl w:val="FCD62F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7B5DBC"/>
    <w:multiLevelType w:val="multilevel"/>
    <w:tmpl w:val="1EF03E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2" w15:restartNumberingAfterBreak="0">
    <w:nsid w:val="618D24DD"/>
    <w:multiLevelType w:val="multilevel"/>
    <w:tmpl w:val="C5AC14E4"/>
    <w:lvl w:ilvl="0">
      <w:start w:val="4"/>
      <w:numFmt w:val="decimal"/>
      <w:lvlText w:val="%1"/>
      <w:lvlJc w:val="left"/>
      <w:pPr>
        <w:ind w:left="405" w:hanging="405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hAnsi="Arial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hint="default"/>
      </w:rPr>
    </w:lvl>
  </w:abstractNum>
  <w:abstractNum w:abstractNumId="23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30B404E"/>
    <w:multiLevelType w:val="multilevel"/>
    <w:tmpl w:val="6C1833C8"/>
    <w:lvl w:ilvl="0">
      <w:start w:val="4"/>
      <w:numFmt w:val="decimal"/>
      <w:lvlText w:val="%1"/>
      <w:lvlJc w:val="left"/>
      <w:pPr>
        <w:ind w:left="405" w:hanging="405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hAnsi="Arial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hint="default"/>
      </w:rPr>
    </w:lvl>
  </w:abstractNum>
  <w:abstractNum w:abstractNumId="26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15"/>
  </w:num>
  <w:num w:numId="4">
    <w:abstractNumId w:val="6"/>
  </w:num>
  <w:num w:numId="5">
    <w:abstractNumId w:val="16"/>
  </w:num>
  <w:num w:numId="6">
    <w:abstractNumId w:val="0"/>
  </w:num>
  <w:num w:numId="7">
    <w:abstractNumId w:val="5"/>
  </w:num>
  <w:num w:numId="8">
    <w:abstractNumId w:val="24"/>
  </w:num>
  <w:num w:numId="9">
    <w:abstractNumId w:val="8"/>
  </w:num>
  <w:num w:numId="10">
    <w:abstractNumId w:val="1"/>
  </w:num>
  <w:num w:numId="11">
    <w:abstractNumId w:val="14"/>
  </w:num>
  <w:num w:numId="12">
    <w:abstractNumId w:val="2"/>
  </w:num>
  <w:num w:numId="13">
    <w:abstractNumId w:val="2"/>
  </w:num>
  <w:num w:numId="14">
    <w:abstractNumId w:val="26"/>
  </w:num>
  <w:num w:numId="15">
    <w:abstractNumId w:val="9"/>
  </w:num>
  <w:num w:numId="16">
    <w:abstractNumId w:val="18"/>
  </w:num>
  <w:num w:numId="17">
    <w:abstractNumId w:val="19"/>
  </w:num>
  <w:num w:numId="18">
    <w:abstractNumId w:val="11"/>
  </w:num>
  <w:num w:numId="19">
    <w:abstractNumId w:val="2"/>
  </w:num>
  <w:num w:numId="20">
    <w:abstractNumId w:val="23"/>
  </w:num>
  <w:num w:numId="21">
    <w:abstractNumId w:val="12"/>
  </w:num>
  <w:num w:numId="22">
    <w:abstractNumId w:val="4"/>
  </w:num>
  <w:num w:numId="23">
    <w:abstractNumId w:val="7"/>
  </w:num>
  <w:num w:numId="24">
    <w:abstractNumId w:val="13"/>
  </w:num>
  <w:num w:numId="25">
    <w:abstractNumId w:val="2"/>
  </w:num>
  <w:num w:numId="26">
    <w:abstractNumId w:val="3"/>
  </w:num>
  <w:num w:numId="27">
    <w:abstractNumId w:val="2"/>
  </w:num>
  <w:num w:numId="28">
    <w:abstractNumId w:val="20"/>
  </w:num>
  <w:num w:numId="29">
    <w:abstractNumId w:val="25"/>
  </w:num>
  <w:num w:numId="30">
    <w:abstractNumId w:val="22"/>
  </w:num>
  <w:num w:numId="31">
    <w:abstractNumId w:val="10"/>
  </w:num>
  <w:num w:numId="32">
    <w:abstractNumId w:val="2"/>
  </w:num>
  <w:num w:numId="33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02579"/>
    <w:rsid w:val="000105F6"/>
    <w:rsid w:val="00022127"/>
    <w:rsid w:val="000435A3"/>
    <w:rsid w:val="00044773"/>
    <w:rsid w:val="0005394E"/>
    <w:rsid w:val="00073F36"/>
    <w:rsid w:val="000903BA"/>
    <w:rsid w:val="000A07E5"/>
    <w:rsid w:val="000A252A"/>
    <w:rsid w:val="000A3367"/>
    <w:rsid w:val="000A6193"/>
    <w:rsid w:val="000B77FA"/>
    <w:rsid w:val="000B7DB1"/>
    <w:rsid w:val="000C650B"/>
    <w:rsid w:val="000D613B"/>
    <w:rsid w:val="000E3679"/>
    <w:rsid w:val="00102A88"/>
    <w:rsid w:val="0011587D"/>
    <w:rsid w:val="00116F51"/>
    <w:rsid w:val="0013588D"/>
    <w:rsid w:val="00136E30"/>
    <w:rsid w:val="00144DDE"/>
    <w:rsid w:val="001507E4"/>
    <w:rsid w:val="00151CC9"/>
    <w:rsid w:val="00165F13"/>
    <w:rsid w:val="0017226B"/>
    <w:rsid w:val="001722DF"/>
    <w:rsid w:val="001724BB"/>
    <w:rsid w:val="00176525"/>
    <w:rsid w:val="00176FB9"/>
    <w:rsid w:val="0018145F"/>
    <w:rsid w:val="00181FB6"/>
    <w:rsid w:val="00187F24"/>
    <w:rsid w:val="00190E80"/>
    <w:rsid w:val="001B1C02"/>
    <w:rsid w:val="001B6255"/>
    <w:rsid w:val="001C2346"/>
    <w:rsid w:val="001D356F"/>
    <w:rsid w:val="001E37DC"/>
    <w:rsid w:val="00200092"/>
    <w:rsid w:val="00201AE8"/>
    <w:rsid w:val="002236F2"/>
    <w:rsid w:val="00224E85"/>
    <w:rsid w:val="00225700"/>
    <w:rsid w:val="0023326D"/>
    <w:rsid w:val="0023501A"/>
    <w:rsid w:val="00236A6A"/>
    <w:rsid w:val="00252776"/>
    <w:rsid w:val="00280C22"/>
    <w:rsid w:val="002865CC"/>
    <w:rsid w:val="00293921"/>
    <w:rsid w:val="002B6454"/>
    <w:rsid w:val="002C4C10"/>
    <w:rsid w:val="002F66D7"/>
    <w:rsid w:val="003000D2"/>
    <w:rsid w:val="00301697"/>
    <w:rsid w:val="0030318C"/>
    <w:rsid w:val="00324303"/>
    <w:rsid w:val="003439A9"/>
    <w:rsid w:val="0034776B"/>
    <w:rsid w:val="00366C69"/>
    <w:rsid w:val="00371FEA"/>
    <w:rsid w:val="00397028"/>
    <w:rsid w:val="003A2B8E"/>
    <w:rsid w:val="003B6400"/>
    <w:rsid w:val="003C1A53"/>
    <w:rsid w:val="003E404D"/>
    <w:rsid w:val="003F2A06"/>
    <w:rsid w:val="003F337E"/>
    <w:rsid w:val="00413D4A"/>
    <w:rsid w:val="00421F2F"/>
    <w:rsid w:val="004307F4"/>
    <w:rsid w:val="00431C36"/>
    <w:rsid w:val="0043272D"/>
    <w:rsid w:val="004510F7"/>
    <w:rsid w:val="004641E7"/>
    <w:rsid w:val="00464C62"/>
    <w:rsid w:val="004656BF"/>
    <w:rsid w:val="004666E8"/>
    <w:rsid w:val="00470055"/>
    <w:rsid w:val="00471CFC"/>
    <w:rsid w:val="004725E5"/>
    <w:rsid w:val="00481BFD"/>
    <w:rsid w:val="00486721"/>
    <w:rsid w:val="00490BE2"/>
    <w:rsid w:val="00491404"/>
    <w:rsid w:val="004A7882"/>
    <w:rsid w:val="004B277D"/>
    <w:rsid w:val="004B38B4"/>
    <w:rsid w:val="004E4E43"/>
    <w:rsid w:val="00511DB4"/>
    <w:rsid w:val="005156F5"/>
    <w:rsid w:val="00527616"/>
    <w:rsid w:val="00535CEE"/>
    <w:rsid w:val="00535DE4"/>
    <w:rsid w:val="00542216"/>
    <w:rsid w:val="0054775F"/>
    <w:rsid w:val="00564063"/>
    <w:rsid w:val="00571D8D"/>
    <w:rsid w:val="00592A51"/>
    <w:rsid w:val="00597FEA"/>
    <w:rsid w:val="005B00F9"/>
    <w:rsid w:val="005B1AE6"/>
    <w:rsid w:val="005B2EAB"/>
    <w:rsid w:val="005D0272"/>
    <w:rsid w:val="005D41D1"/>
    <w:rsid w:val="005E523E"/>
    <w:rsid w:val="005F0CE1"/>
    <w:rsid w:val="005F4949"/>
    <w:rsid w:val="00626C67"/>
    <w:rsid w:val="006326F8"/>
    <w:rsid w:val="00634BEE"/>
    <w:rsid w:val="006531A8"/>
    <w:rsid w:val="00656045"/>
    <w:rsid w:val="0066292D"/>
    <w:rsid w:val="006676B4"/>
    <w:rsid w:val="00685039"/>
    <w:rsid w:val="0069548D"/>
    <w:rsid w:val="006A10E8"/>
    <w:rsid w:val="006A2680"/>
    <w:rsid w:val="006B0160"/>
    <w:rsid w:val="006C2C8E"/>
    <w:rsid w:val="006C7059"/>
    <w:rsid w:val="006E0A10"/>
    <w:rsid w:val="006E5C07"/>
    <w:rsid w:val="006E5CB3"/>
    <w:rsid w:val="007147E3"/>
    <w:rsid w:val="00716B5A"/>
    <w:rsid w:val="00721C1E"/>
    <w:rsid w:val="00745D5D"/>
    <w:rsid w:val="00771B0B"/>
    <w:rsid w:val="00776DBD"/>
    <w:rsid w:val="00781D1B"/>
    <w:rsid w:val="007A1DA3"/>
    <w:rsid w:val="007A1EF1"/>
    <w:rsid w:val="007A4D33"/>
    <w:rsid w:val="007B154B"/>
    <w:rsid w:val="007C2993"/>
    <w:rsid w:val="007F1976"/>
    <w:rsid w:val="007F3ABE"/>
    <w:rsid w:val="008007FC"/>
    <w:rsid w:val="00803E3A"/>
    <w:rsid w:val="0083677C"/>
    <w:rsid w:val="00863B29"/>
    <w:rsid w:val="008677B8"/>
    <w:rsid w:val="008B05C4"/>
    <w:rsid w:val="008C5F6A"/>
    <w:rsid w:val="008C7A6A"/>
    <w:rsid w:val="008D0D8C"/>
    <w:rsid w:val="008D6CC6"/>
    <w:rsid w:val="008F0B07"/>
    <w:rsid w:val="009063DF"/>
    <w:rsid w:val="00907BCE"/>
    <w:rsid w:val="009311B4"/>
    <w:rsid w:val="00934ABA"/>
    <w:rsid w:val="00934D74"/>
    <w:rsid w:val="00943BDD"/>
    <w:rsid w:val="0094488A"/>
    <w:rsid w:val="00955278"/>
    <w:rsid w:val="00963BDF"/>
    <w:rsid w:val="00971D38"/>
    <w:rsid w:val="00973A23"/>
    <w:rsid w:val="00980757"/>
    <w:rsid w:val="00992871"/>
    <w:rsid w:val="00994FCB"/>
    <w:rsid w:val="009B453A"/>
    <w:rsid w:val="009C3659"/>
    <w:rsid w:val="009D2C5B"/>
    <w:rsid w:val="009D72F5"/>
    <w:rsid w:val="009E642B"/>
    <w:rsid w:val="00A05887"/>
    <w:rsid w:val="00A05ED8"/>
    <w:rsid w:val="00A1162E"/>
    <w:rsid w:val="00A20CF8"/>
    <w:rsid w:val="00A2573C"/>
    <w:rsid w:val="00A258C4"/>
    <w:rsid w:val="00A36974"/>
    <w:rsid w:val="00A37298"/>
    <w:rsid w:val="00A50003"/>
    <w:rsid w:val="00A56058"/>
    <w:rsid w:val="00A64DE1"/>
    <w:rsid w:val="00A70DE5"/>
    <w:rsid w:val="00A73ACC"/>
    <w:rsid w:val="00A74EC6"/>
    <w:rsid w:val="00A93427"/>
    <w:rsid w:val="00A935D1"/>
    <w:rsid w:val="00A972A8"/>
    <w:rsid w:val="00AA2E1D"/>
    <w:rsid w:val="00AA43A6"/>
    <w:rsid w:val="00AA6060"/>
    <w:rsid w:val="00AB496A"/>
    <w:rsid w:val="00AC0C2E"/>
    <w:rsid w:val="00AC728C"/>
    <w:rsid w:val="00AD1154"/>
    <w:rsid w:val="00AD383D"/>
    <w:rsid w:val="00AE2110"/>
    <w:rsid w:val="00AE642E"/>
    <w:rsid w:val="00AF00CD"/>
    <w:rsid w:val="00AF4D18"/>
    <w:rsid w:val="00B02927"/>
    <w:rsid w:val="00B03C74"/>
    <w:rsid w:val="00B30921"/>
    <w:rsid w:val="00B44CAD"/>
    <w:rsid w:val="00B54817"/>
    <w:rsid w:val="00B55B80"/>
    <w:rsid w:val="00B93CA0"/>
    <w:rsid w:val="00BA56F4"/>
    <w:rsid w:val="00BA6D4D"/>
    <w:rsid w:val="00BB28AF"/>
    <w:rsid w:val="00BD6815"/>
    <w:rsid w:val="00BE023F"/>
    <w:rsid w:val="00BE5C43"/>
    <w:rsid w:val="00BE623A"/>
    <w:rsid w:val="00BE6A9E"/>
    <w:rsid w:val="00BF647E"/>
    <w:rsid w:val="00C14BFF"/>
    <w:rsid w:val="00C2495B"/>
    <w:rsid w:val="00C304BF"/>
    <w:rsid w:val="00C30C5C"/>
    <w:rsid w:val="00C32B1A"/>
    <w:rsid w:val="00C36936"/>
    <w:rsid w:val="00C64AA2"/>
    <w:rsid w:val="00C65495"/>
    <w:rsid w:val="00C70015"/>
    <w:rsid w:val="00C70617"/>
    <w:rsid w:val="00C733C2"/>
    <w:rsid w:val="00C87CF9"/>
    <w:rsid w:val="00CA3E3B"/>
    <w:rsid w:val="00CB3D44"/>
    <w:rsid w:val="00CE58CB"/>
    <w:rsid w:val="00D166CC"/>
    <w:rsid w:val="00D20065"/>
    <w:rsid w:val="00D24A88"/>
    <w:rsid w:val="00D25E86"/>
    <w:rsid w:val="00D26A9F"/>
    <w:rsid w:val="00D2782C"/>
    <w:rsid w:val="00D43BA9"/>
    <w:rsid w:val="00D46998"/>
    <w:rsid w:val="00D51CC6"/>
    <w:rsid w:val="00D61A6E"/>
    <w:rsid w:val="00D62BE6"/>
    <w:rsid w:val="00D71FEE"/>
    <w:rsid w:val="00D8396D"/>
    <w:rsid w:val="00DB5F17"/>
    <w:rsid w:val="00DC6E66"/>
    <w:rsid w:val="00DE0676"/>
    <w:rsid w:val="00DE1CA4"/>
    <w:rsid w:val="00DE4C22"/>
    <w:rsid w:val="00DF7011"/>
    <w:rsid w:val="00E006BE"/>
    <w:rsid w:val="00E042DC"/>
    <w:rsid w:val="00E10257"/>
    <w:rsid w:val="00E333C9"/>
    <w:rsid w:val="00E54D39"/>
    <w:rsid w:val="00E61601"/>
    <w:rsid w:val="00E657F2"/>
    <w:rsid w:val="00E723A7"/>
    <w:rsid w:val="00E83B92"/>
    <w:rsid w:val="00E86F40"/>
    <w:rsid w:val="00EA1D8E"/>
    <w:rsid w:val="00EB2298"/>
    <w:rsid w:val="00EC6777"/>
    <w:rsid w:val="00EF4B6D"/>
    <w:rsid w:val="00F012BA"/>
    <w:rsid w:val="00F27F53"/>
    <w:rsid w:val="00F31B94"/>
    <w:rsid w:val="00F36125"/>
    <w:rsid w:val="00F45113"/>
    <w:rsid w:val="00F45E97"/>
    <w:rsid w:val="00F46543"/>
    <w:rsid w:val="00F6443A"/>
    <w:rsid w:val="00F71895"/>
    <w:rsid w:val="00F83507"/>
    <w:rsid w:val="00F87270"/>
    <w:rsid w:val="00F90A1A"/>
    <w:rsid w:val="00F93337"/>
    <w:rsid w:val="00F96620"/>
    <w:rsid w:val="00FA14FF"/>
    <w:rsid w:val="00FA24F7"/>
    <w:rsid w:val="00FA541A"/>
    <w:rsid w:val="00FA57CD"/>
    <w:rsid w:val="00FB5662"/>
    <w:rsid w:val="00FC075B"/>
    <w:rsid w:val="00FC2736"/>
    <w:rsid w:val="00FC404D"/>
    <w:rsid w:val="00FD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745EF2C7-6766-4923-BEA9-C8A5E321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37E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200092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200092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16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89DA462-5778-44BD-BF98-EB5B80D2C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2828</Words>
  <Characters>15276</Characters>
  <Application>Microsoft Office Word</Application>
  <DocSecurity>0</DocSecurity>
  <Lines>127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Geidivan</dc:creator>
  <cp:lastModifiedBy>Gabriel</cp:lastModifiedBy>
  <cp:revision>101</cp:revision>
  <cp:lastPrinted>2023-06-28T22:34:00Z</cp:lastPrinted>
  <dcterms:created xsi:type="dcterms:W3CDTF">2023-06-25T19:27:00Z</dcterms:created>
  <dcterms:modified xsi:type="dcterms:W3CDTF">2023-06-28T22:34:00Z</dcterms:modified>
</cp:coreProperties>
</file>