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480" w:lineRule="auto"/>
        <w:jc w:val="center"/>
      </w:pPr>
      <w:r>
        <w:rPr>
          <w:rFonts w:ascii="Times New Roman" w:hAnsi="Times New Roman"/>
          <w:b/>
          <w:sz w:val="28"/>
        </w:rPr>
        <w:t>Informe Técnico del Sprint 1</w:t>
        <w:br/>
        <w:t>Desarrollo del Núcleo Técnico del Sistema SIGTAR</w:t>
        <w:br/>
        <w:t>Sistema de Información para la Gestión y Trazabilidad</w:t>
        <w:br/>
        <w:t>del Leasing de Activos - TecnoRenta Oriente S.R.L.</w:t>
      </w:r>
    </w:p>
    <w:p/>
    <w:p>
      <w:pPr>
        <w:spacing w:line="480" w:lineRule="auto"/>
        <w:jc w:val="center"/>
      </w:pPr>
      <w:r>
        <w:rPr>
          <w:rFonts w:ascii="Times New Roman" w:hAnsi="Times New Roman"/>
          <w:sz w:val="24"/>
        </w:rPr>
        <w:t>Samuel Ignacio Parada Quiroga (Scrum Master - Líder de grupo)</w:t>
      </w:r>
    </w:p>
    <w:p>
      <w:pPr>
        <w:spacing w:line="480" w:lineRule="auto"/>
        <w:jc w:val="center"/>
      </w:pPr>
      <w:r>
        <w:rPr>
          <w:rFonts w:ascii="Times New Roman" w:hAnsi="Times New Roman"/>
          <w:sz w:val="24"/>
        </w:rPr>
        <w:t>Gabriel Torrico Arce (Product Owner)</w:t>
      </w:r>
    </w:p>
    <w:p>
      <w:pPr>
        <w:spacing w:line="480" w:lineRule="auto"/>
        <w:jc w:val="center"/>
      </w:pPr>
      <w:r>
        <w:rPr>
          <w:rFonts w:ascii="Times New Roman" w:hAnsi="Times New Roman"/>
          <w:sz w:val="24"/>
        </w:rPr>
        <w:t>Kevin Adalid Mirones Patiño (Desarrollador - Dev Lead)</w:t>
      </w:r>
    </w:p>
    <w:p/>
    <w:p/>
    <w:p>
      <w:pPr>
        <w:spacing w:line="480" w:lineRule="auto"/>
        <w:jc w:val="center"/>
      </w:pPr>
      <w:r>
        <w:rPr>
          <w:rFonts w:ascii="Times New Roman" w:hAnsi="Times New Roman"/>
          <w:sz w:val="24"/>
        </w:rPr>
        <w:t>Universidad Privada Domingo Savio (UPDS)</w:t>
      </w:r>
    </w:p>
    <w:p>
      <w:pPr>
        <w:spacing w:line="480" w:lineRule="auto"/>
        <w:jc w:val="center"/>
      </w:pPr>
      <w:r>
        <w:rPr>
          <w:rFonts w:ascii="Times New Roman" w:hAnsi="Times New Roman"/>
          <w:sz w:val="24"/>
        </w:rPr>
        <w:t>Asignatura: Sistemas de Información II</w:t>
      </w:r>
    </w:p>
    <w:p>
      <w:pPr>
        <w:spacing w:line="480" w:lineRule="auto"/>
        <w:jc w:val="center"/>
      </w:pPr>
      <w:r>
        <w:rPr>
          <w:rFonts w:ascii="Times New Roman" w:hAnsi="Times New Roman"/>
          <w:sz w:val="24"/>
        </w:rPr>
        <w:t>Docente: Ing. Jimmy Nataniel Requena Llorentty</w:t>
      </w:r>
    </w:p>
    <w:p>
      <w:pPr>
        <w:spacing w:line="480" w:lineRule="auto"/>
        <w:jc w:val="center"/>
      </w:pPr>
      <w:r>
        <w:rPr>
          <w:rFonts w:ascii="Times New Roman" w:hAnsi="Times New Roman"/>
          <w:sz w:val="24"/>
        </w:rPr>
        <w:t>Santa Cruz de la Sierra, Bolivia</w:t>
      </w:r>
    </w:p>
    <w:p>
      <w:pPr>
        <w:spacing w:line="480" w:lineRule="auto"/>
        <w:jc w:val="center"/>
      </w:pPr>
      <w:r>
        <w:rPr>
          <w:rFonts w:ascii="Times New Roman" w:hAnsi="Times New Roman"/>
          <w:sz w:val="24"/>
        </w:rPr>
        <w:t>Julio de 2026</w:t>
      </w:r>
    </w:p>
    <w:p>
      <w:r>
        <w:br w:type="page"/>
      </w:r>
    </w:p>
    <w:p>
      <w:pPr>
        <w:pStyle w:val="Heading1"/>
        <w:jc w:val="left"/>
      </w:pPr>
      <w:r>
        <w:rPr>
          <w:rFonts w:ascii="Times New Roman" w:hAnsi="Times New Roman"/>
          <w:b/>
          <w:sz w:val="28"/>
        </w:rPr>
        <w:t>Resumen Ejecutivo</w:t>
      </w:r>
    </w:p>
    <w:p>
      <w:pPr>
        <w:spacing w:after="0" w:line="480" w:lineRule="auto"/>
        <w:ind w:firstLine="720"/>
      </w:pPr>
      <w:r>
        <w:rPr>
          <w:rFonts w:ascii="Times New Roman" w:hAnsi="Times New Roman"/>
          <w:b w:val="0"/>
          <w:i w:val="0"/>
          <w:sz w:val="24"/>
        </w:rPr>
        <w:t>El presente informe documenta los resultados del Sprint 1 del proyecto SIGTAR, correspondiente al desarrollo del núcleo técnico del sistema de información para la gestión y trazabilidad del leasing de activos de TecnoRenta Oriente S.R.L. Durante este sprint, se implementó una base de datos relacional normalizada en tercera forma normal (3FN) con 15 tablas, 117 registros de prueba con datos latinoamericanos, un módulo de autenticación basado en JWT con bcrypt (saltRounds=10), un sistema de roles y permisos con seis roles y 33 permisos granulares, y un frontend React 19 con TypeScript que integra mapas Leaflet, captura fotográfica vía webcam y gráficos Recharts. El stack tecnológico seleccionado fue Python 3.14+ con FastAPI y SQLAlchemy 2.0 para el backend, MySQL (XAMPP) como gestor de base de datos, y React 19 con Vite para el frontend. El control de versiones se realizó en GitHub con ramas main/develop y 13 commits semánticos. La retrospectiva identifica como principales aciertos la arquitectura modular en capas y la experiencia de usuario del frontend, y como áreas de mejora la necesidad de pruebas automatizadas y la planificación de tareas técnicas.</w:t>
      </w:r>
    </w:p>
    <w:p>
      <w:pPr>
        <w:spacing w:line="480" w:lineRule="auto"/>
        <w:ind w:firstLine="720"/>
      </w:pPr>
      <w:r>
        <w:rPr>
          <w:rFonts w:ascii="Times New Roman" w:hAnsi="Times New Roman"/>
          <w:b/>
          <w:sz w:val="24"/>
        </w:rPr>
        <w:t xml:space="preserve">Palabras clave: </w:t>
      </w:r>
      <w:r>
        <w:rPr>
          <w:rFonts w:ascii="Times New Roman" w:hAnsi="Times New Roman"/>
          <w:i/>
          <w:sz w:val="24"/>
        </w:rPr>
        <w:t>Sprint 1, autenticación JWT, roles y permisos, base de datos 3NF, FastAPI, React, SIGTAR</w:t>
      </w:r>
    </w:p>
    <w:p>
      <w:r>
        <w:br w:type="page"/>
      </w:r>
    </w:p>
    <w:p>
      <w:pPr>
        <w:pStyle w:val="Heading1"/>
        <w:jc w:val="left"/>
      </w:pPr>
      <w:r>
        <w:rPr>
          <w:rFonts w:ascii="Times New Roman" w:hAnsi="Times New Roman"/>
          <w:b/>
          <w:sz w:val="28"/>
        </w:rPr>
        <w:t>1. Introducción</w:t>
      </w:r>
    </w:p>
    <w:p>
      <w:pPr>
        <w:spacing w:after="0" w:line="480" w:lineRule="auto"/>
        <w:ind w:firstLine="720"/>
      </w:pPr>
      <w:r>
        <w:rPr>
          <w:rFonts w:ascii="Times New Roman" w:hAnsi="Times New Roman"/>
          <w:b w:val="0"/>
          <w:i w:val="0"/>
          <w:sz w:val="24"/>
        </w:rPr>
        <w:t>La transformación digital de las micro, pequeñas y medianas empresas (MIPYMES) en América Latina representa un desafío y una oportunidad para la modernización de los procesos operativos. TecnoRenta Oriente S.R.L., una PYME boliviana dedicada al alquiler de laptops a domicilio, enfrentaba problemas de información como inventario y contratos gestionados en Excel disperso, pérdida de 8 a 12 horas semanales en tareas manuales, renovaciones de contratos omitidas por falta de alertas, y decisiones gerenciales basadas en corazonadas en lugar de datos.</w:t>
      </w:r>
    </w:p>
    <w:p>
      <w:pPr>
        <w:spacing w:after="0" w:line="480" w:lineRule="auto"/>
        <w:ind w:firstLine="720"/>
      </w:pPr>
      <w:r>
        <w:rPr>
          <w:rFonts w:ascii="Times New Roman" w:hAnsi="Times New Roman"/>
          <w:b w:val="0"/>
          <w:i w:val="0"/>
          <w:sz w:val="24"/>
        </w:rPr>
        <w:t>El Sprint 0 del proyecto (configuración del entorno ágil Scrum) definió un equipo Scrum con roles claros, un Product Backlog de 23 historias de usuario priorizadas con MoSCoW y estimadas con Planning Poker, y un Sprint 1 Backlog centrado en las historias Must Have. El objetivo del Sprint 1 fue: 'Disponer de un acceso seguro por roles y un inventario centralizado de activos operativo, que reemplace el Excel del almacén y garantice que solo usuarios autorizados accedan al sistema'.</w:t>
      </w:r>
    </w:p>
    <w:p>
      <w:pPr>
        <w:spacing w:after="0" w:line="480" w:lineRule="auto"/>
        <w:ind w:firstLine="720"/>
      </w:pPr>
      <w:r>
        <w:rPr>
          <w:rFonts w:ascii="Times New Roman" w:hAnsi="Times New Roman"/>
          <w:b w:val="0"/>
          <w:i w:val="0"/>
          <w:sz w:val="24"/>
        </w:rPr>
        <w:t>El presente informe detalla los resultados alcanzados: la implementación de la base de datos relacional normalizada en 3FN con 15 tablas, el módulo de autenticación JWT con bcrypt, el sistema de roles y permisos con middleware de autorización, el frontend React con mapa interactivo y captura fotográfica, y el control de versiones con 13 commits en GitHub. Se incluyen capturas de pantalla del API documentada con Swagger, del frontend funcional, de la base de datos y del repositorio. Finalmente, se presentan la retrospectiva Start/Stop/Continue y las conclusiones del sprint.</w:t>
      </w:r>
    </w:p>
    <w:p>
      <w:pPr>
        <w:pStyle w:val="Heading1"/>
        <w:jc w:val="left"/>
      </w:pPr>
      <w:r>
        <w:rPr>
          <w:rFonts w:ascii="Times New Roman" w:hAnsi="Times New Roman"/>
          <w:b/>
          <w:sz w:val="28"/>
        </w:rPr>
        <w:t>2. Marco Teórico</w:t>
      </w:r>
    </w:p>
    <w:p>
      <w:pPr>
        <w:pStyle w:val="Heading2"/>
        <w:jc w:val="left"/>
      </w:pPr>
      <w:r>
        <w:rPr>
          <w:rFonts w:ascii="Times New Roman" w:hAnsi="Times New Roman"/>
          <w:b/>
          <w:sz w:val="24"/>
        </w:rPr>
        <w:t>2.1 Scrum y Gestión Ágil de Proyectos</w:t>
      </w:r>
    </w:p>
    <w:p>
      <w:pPr>
        <w:spacing w:after="0" w:line="480" w:lineRule="auto"/>
        <w:ind w:firstLine="720"/>
      </w:pPr>
      <w:r>
        <w:rPr>
          <w:rFonts w:ascii="Times New Roman" w:hAnsi="Times New Roman"/>
          <w:b w:val="0"/>
          <w:i w:val="0"/>
          <w:sz w:val="24"/>
        </w:rPr>
        <w:t>Scrum es un marco de trabajo liviano que ayuda a las personas, equipos y organizaciones a generar valor mediante soluciones adaptativas para problemas complejos (Schwaber &amp; Sutherland, 2020). Se sustenta en el empirismo y el pensamiento Lean, y organiza el trabajo en iteraciones de duración fija llamadas sprints. El Sprint 1 del proyecto SIGTAR tuvo una duración de dos semanas e incluyó las ceremonias de Sprint Planning, Daily Scrum, Sprint Review y Retrospectiva.</w:t>
      </w:r>
    </w:p>
    <w:p>
      <w:pPr>
        <w:pStyle w:val="Heading2"/>
        <w:jc w:val="left"/>
      </w:pPr>
      <w:r>
        <w:rPr>
          <w:rFonts w:ascii="Times New Roman" w:hAnsi="Times New Roman"/>
          <w:b/>
          <w:sz w:val="24"/>
        </w:rPr>
        <w:t>2.2 Autenticación JWT y bcrypt</w:t>
      </w:r>
    </w:p>
    <w:p>
      <w:pPr>
        <w:spacing w:after="0" w:line="480" w:lineRule="auto"/>
        <w:ind w:firstLine="720"/>
      </w:pPr>
      <w:r>
        <w:rPr>
          <w:rFonts w:ascii="Times New Roman" w:hAnsi="Times New Roman"/>
          <w:b w:val="0"/>
          <w:i w:val="0"/>
          <w:sz w:val="24"/>
        </w:rPr>
        <w:t>JSON Web Token (JWT) es un estándar abierto (RFC 7519) que define una forma compacta y autónoma de transmitir información entre partes como un objeto JSON. En el contexto de APIs REST, se utiliza para autenticación stateless: el servidor genera un token firmado que el cliente envía en el encabezado Authorization de cada solicitud (Jones et al., 2015). El algoritmo de hash bcrypt incorpora un salt aleatorio y un factor de costo (saltRounds) que hace que el hash sea resistente a ataques de fuerza bruta (Provos &amp; Mazières, 1999).</w:t>
      </w:r>
    </w:p>
    <w:p>
      <w:pPr>
        <w:pStyle w:val="Heading2"/>
        <w:jc w:val="left"/>
      </w:pPr>
      <w:r>
        <w:rPr>
          <w:rFonts w:ascii="Times New Roman" w:hAnsi="Times New Roman"/>
          <w:b/>
          <w:sz w:val="24"/>
        </w:rPr>
        <w:t>2.3 Normalización de Bases de Datos (3FN)</w:t>
      </w:r>
    </w:p>
    <w:p>
      <w:pPr>
        <w:spacing w:after="0" w:line="480" w:lineRule="auto"/>
        <w:ind w:firstLine="720"/>
      </w:pPr>
      <w:r>
        <w:rPr>
          <w:rFonts w:ascii="Times New Roman" w:hAnsi="Times New Roman"/>
          <w:b w:val="0"/>
          <w:i w:val="0"/>
          <w:sz w:val="24"/>
        </w:rPr>
        <w:t>La normalización es un proceso sistemático para organizar los datos en una base de datos relacional con el objetivo de reducir la redundancia y evitar anomalías de actualización. La primera forma normal (1FN) elimina grupos repetitivos; la segunda (2FN) elimina dependencias parciales; la tercera (3FN) elimina dependencias transitivas (Codd, 1970; Date, 2004). Todas las tablas del sistema SIGTAR cumplen con 3FN.</w:t>
      </w:r>
    </w:p>
    <w:p>
      <w:pPr>
        <w:pStyle w:val="Heading2"/>
        <w:jc w:val="left"/>
      </w:pPr>
      <w:r>
        <w:rPr>
          <w:rFonts w:ascii="Times New Roman" w:hAnsi="Times New Roman"/>
          <w:b/>
          <w:sz w:val="24"/>
        </w:rPr>
        <w:t>2.4 Vinculación con los ODS</w:t>
      </w:r>
    </w:p>
    <w:p>
      <w:pPr>
        <w:spacing w:after="0" w:line="480" w:lineRule="auto"/>
        <w:ind w:firstLine="720"/>
      </w:pPr>
      <w:r>
        <w:rPr>
          <w:rFonts w:ascii="Times New Roman" w:hAnsi="Times New Roman"/>
          <w:b w:val="0"/>
          <w:i w:val="0"/>
          <w:sz w:val="24"/>
        </w:rPr>
        <w:t>El proyecto SIGTAR se alinea con tres Objetivos de Desarrollo Sostenible de la Agenda 2030: ODS 8 (Trabajo decente y crecimiento económico) al liberar horas productivas mediante la automatización de procesos manuales; ODS 9 (Industria, innovación e infraestructura) al implementar una solución tecnológica innovadora para una PYME; y ODS 12 (Producción y consumo responsables) al extender la vida útil de los activos mediante mantenimiento preventivo y trazabilidad.</w:t>
      </w:r>
    </w:p>
    <w:p>
      <w:pPr>
        <w:pStyle w:val="Heading1"/>
        <w:jc w:val="left"/>
      </w:pPr>
      <w:r>
        <w:rPr>
          <w:rFonts w:ascii="Times New Roman" w:hAnsi="Times New Roman"/>
          <w:b/>
          <w:sz w:val="28"/>
        </w:rPr>
        <w:t>3. Stack Tecnológico</w:t>
      </w:r>
    </w:p>
    <w:p>
      <w:pPr>
        <w:spacing w:after="0" w:line="480" w:lineRule="auto"/>
        <w:ind w:firstLine="720"/>
      </w:pPr>
      <w:r>
        <w:rPr>
          <w:rFonts w:ascii="Times New Roman" w:hAnsi="Times New Roman"/>
          <w:b w:val="0"/>
          <w:i w:val="0"/>
          <w:sz w:val="24"/>
        </w:rPr>
        <w:t>El equipo seleccionó el stack Python/FastAPI/React/MySQL tras evaluar las opciones propuestas en la guía del sprint. Se descartó PHP/Laravel por la menor experiencia del equipo y Node.js/Express por la preferencia del equipo por el tipado estático de Python y TypeScript. El stack final quedó conformado por los siguientes componentes: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r/>
            <w:r>
              <w:rPr>
                <w:rFonts w:ascii="Times New Roman" w:hAnsi="Times New Roman"/>
                <w:b/>
                <w:color w:val="FFFFFF"/>
                <w:sz w:val="20"/>
              </w:rPr>
              <w:t>Capa</w:t>
            </w:r>
          </w:p>
        </w:tc>
        <w:tc>
          <w:tcPr>
            <w:tcW w:type="dxa" w:w="3120"/>
            <w:shd w:fill="2B579A"/>
          </w:tcPr>
          <w:p>
            <w:r/>
            <w:r>
              <w:rPr>
                <w:rFonts w:ascii="Times New Roman" w:hAnsi="Times New Roman"/>
                <w:b/>
                <w:color w:val="FFFFFF"/>
                <w:sz w:val="20"/>
              </w:rPr>
              <w:t>Tecnología</w:t>
            </w:r>
          </w:p>
        </w:tc>
        <w:tc>
          <w:tcPr>
            <w:tcW w:type="dxa" w:w="3120"/>
            <w:shd w:fill="2B579A"/>
          </w:tcPr>
          <w:p>
            <w:r/>
            <w:r>
              <w:rPr>
                <w:rFonts w:ascii="Times New Roman" w:hAnsi="Times New Roman"/>
                <w:b/>
                <w:color w:val="FFFFFF"/>
                <w:sz w:val="20"/>
              </w:rPr>
              <w:t>Versión</w:t>
            </w:r>
          </w:p>
        </w:tc>
      </w:tr>
      <w:tr>
        <w:tc>
          <w:tcPr>
            <w:tcW w:type="dxa" w:w="3120"/>
          </w:tcPr>
          <w:p>
            <w:r/>
            <w:r>
              <w:rPr>
                <w:rFonts w:ascii="Times New Roman" w:hAnsi="Times New Roman"/>
                <w:b w:val="0"/>
                <w:sz w:val="20"/>
              </w:rPr>
              <w:t>Backend</w:t>
            </w:r>
          </w:p>
        </w:tc>
        <w:tc>
          <w:tcPr>
            <w:tcW w:type="dxa" w:w="3120"/>
          </w:tcPr>
          <w:p>
            <w:r/>
            <w:r>
              <w:rPr>
                <w:rFonts w:ascii="Times New Roman" w:hAnsi="Times New Roman"/>
                <w:b w:val="0"/>
                <w:sz w:val="20"/>
              </w:rPr>
              <w:t>Python 3.14+ / FastAPI / SQLAlchemy 2.0 / Alembic / PyMySQL / Pydantic v2</w:t>
            </w:r>
          </w:p>
        </w:tc>
        <w:tc>
          <w:tcPr>
            <w:tcW w:type="dxa" w:w="3120"/>
          </w:tcPr>
          <w:p>
            <w:r/>
            <w:r>
              <w:rPr>
                <w:rFonts w:ascii="Times New Roman" w:hAnsi="Times New Roman"/>
                <w:b w:val="0"/>
                <w:sz w:val="20"/>
              </w:rPr>
              <w:t>3.14 / 0.115+ / 2.0 / 1.14+ / 1.1+ / 2.10+</w:t>
            </w:r>
          </w:p>
        </w:tc>
      </w:tr>
      <w:tr>
        <w:tc>
          <w:tcPr>
            <w:tcW w:type="dxa" w:w="3120"/>
          </w:tcPr>
          <w:p>
            <w:r/>
            <w:r>
              <w:rPr>
                <w:rFonts w:ascii="Times New Roman" w:hAnsi="Times New Roman"/>
                <w:b w:val="0"/>
                <w:sz w:val="20"/>
              </w:rPr>
              <w:t>Autenticación</w:t>
            </w:r>
          </w:p>
        </w:tc>
        <w:tc>
          <w:tcPr>
            <w:tcW w:type="dxa" w:w="3120"/>
          </w:tcPr>
          <w:p>
            <w:r/>
            <w:r>
              <w:rPr>
                <w:rFonts w:ascii="Times New Roman" w:hAnsi="Times New Roman"/>
                <w:b w:val="0"/>
                <w:sz w:val="20"/>
              </w:rPr>
              <w:t>python-jose + bcrypt + HTTPBearer</w:t>
            </w:r>
          </w:p>
        </w:tc>
        <w:tc>
          <w:tcPr>
            <w:tcW w:type="dxa" w:w="3120"/>
          </w:tcPr>
          <w:p>
            <w:r/>
            <w:r>
              <w:rPr>
                <w:rFonts w:ascii="Times New Roman" w:hAnsi="Times New Roman"/>
                <w:b w:val="0"/>
                <w:sz w:val="20"/>
              </w:rPr>
              <w:t>3.3+ / 4.2+</w:t>
            </w:r>
          </w:p>
        </w:tc>
      </w:tr>
      <w:tr>
        <w:tc>
          <w:tcPr>
            <w:tcW w:type="dxa" w:w="3120"/>
          </w:tcPr>
          <w:p>
            <w:r/>
            <w:r>
              <w:rPr>
                <w:rFonts w:ascii="Times New Roman" w:hAnsi="Times New Roman"/>
                <w:b w:val="0"/>
                <w:sz w:val="20"/>
              </w:rPr>
              <w:t>Base de datos</w:t>
            </w:r>
          </w:p>
        </w:tc>
        <w:tc>
          <w:tcPr>
            <w:tcW w:type="dxa" w:w="3120"/>
          </w:tcPr>
          <w:p>
            <w:r/>
            <w:r>
              <w:rPr>
                <w:rFonts w:ascii="Times New Roman" w:hAnsi="Times New Roman"/>
                <w:b w:val="0"/>
                <w:sz w:val="20"/>
              </w:rPr>
              <w:t>MySQL (XAMPP / MariaDB)</w:t>
            </w:r>
          </w:p>
        </w:tc>
        <w:tc>
          <w:tcPr>
            <w:tcW w:type="dxa" w:w="3120"/>
          </w:tcPr>
          <w:p>
            <w:r/>
            <w:r>
              <w:rPr>
                <w:rFonts w:ascii="Times New Roman" w:hAnsi="Times New Roman"/>
                <w:b w:val="0"/>
                <w:sz w:val="20"/>
              </w:rPr>
              <w:t>10.4 (MariaDB)</w:t>
            </w:r>
          </w:p>
        </w:tc>
      </w:tr>
      <w:tr>
        <w:tc>
          <w:tcPr>
            <w:tcW w:type="dxa" w:w="3120"/>
          </w:tcPr>
          <w:p>
            <w:r/>
            <w:r>
              <w:rPr>
                <w:rFonts w:ascii="Times New Roman" w:hAnsi="Times New Roman"/>
                <w:b w:val="0"/>
                <w:sz w:val="20"/>
              </w:rPr>
              <w:t>Frontend</w:t>
            </w:r>
          </w:p>
        </w:tc>
        <w:tc>
          <w:tcPr>
            <w:tcW w:type="dxa" w:w="3120"/>
          </w:tcPr>
          <w:p>
            <w:r/>
            <w:r>
              <w:rPr>
                <w:rFonts w:ascii="Times New Roman" w:hAnsi="Times New Roman"/>
                <w:b w:val="0"/>
                <w:sz w:val="20"/>
              </w:rPr>
              <w:t>React 19 / TypeScript 6 / Vite 8 / Axios</w:t>
            </w:r>
          </w:p>
        </w:tc>
        <w:tc>
          <w:tcPr>
            <w:tcW w:type="dxa" w:w="3120"/>
          </w:tcPr>
          <w:p>
            <w:r/>
            <w:r>
              <w:rPr>
                <w:rFonts w:ascii="Times New Roman" w:hAnsi="Times New Roman"/>
                <w:b w:val="0"/>
                <w:sz w:val="20"/>
              </w:rPr>
              <w:t>19.2 / 6.0 / 8.1 / 1.18</w:t>
            </w:r>
          </w:p>
        </w:tc>
      </w:tr>
      <w:tr>
        <w:tc>
          <w:tcPr>
            <w:tcW w:type="dxa" w:w="3120"/>
          </w:tcPr>
          <w:p>
            <w:r/>
            <w:r>
              <w:rPr>
                <w:rFonts w:ascii="Times New Roman" w:hAnsi="Times New Roman"/>
                <w:b w:val="0"/>
                <w:sz w:val="20"/>
              </w:rPr>
              <w:t>Mapas</w:t>
            </w:r>
          </w:p>
        </w:tc>
        <w:tc>
          <w:tcPr>
            <w:tcW w:type="dxa" w:w="3120"/>
          </w:tcPr>
          <w:p>
            <w:r/>
            <w:r>
              <w:rPr>
                <w:rFonts w:ascii="Times New Roman" w:hAnsi="Times New Roman"/>
                <w:b w:val="0"/>
                <w:sz w:val="20"/>
              </w:rPr>
              <w:t>Leaflet 1.9 + react-leaflet 5</w:t>
            </w:r>
          </w:p>
        </w:tc>
        <w:tc>
          <w:tcPr>
            <w:tcW w:type="dxa" w:w="3120"/>
          </w:tcPr>
          <w:p>
            <w:r/>
            <w:r>
              <w:rPr>
                <w:rFonts w:ascii="Times New Roman" w:hAnsi="Times New Roman"/>
                <w:b w:val="0"/>
                <w:sz w:val="20"/>
              </w:rPr>
              <w:t>1.9.4 / 5.0</w:t>
            </w:r>
          </w:p>
        </w:tc>
      </w:tr>
      <w:tr>
        <w:tc>
          <w:tcPr>
            <w:tcW w:type="dxa" w:w="3120"/>
          </w:tcPr>
          <w:p>
            <w:r/>
            <w:r>
              <w:rPr>
                <w:rFonts w:ascii="Times New Roman" w:hAnsi="Times New Roman"/>
                <w:b w:val="0"/>
                <w:sz w:val="20"/>
              </w:rPr>
              <w:t>Gráficos</w:t>
            </w:r>
          </w:p>
        </w:tc>
        <w:tc>
          <w:tcPr>
            <w:tcW w:type="dxa" w:w="3120"/>
          </w:tcPr>
          <w:p>
            <w:r/>
            <w:r>
              <w:rPr>
                <w:rFonts w:ascii="Times New Roman" w:hAnsi="Times New Roman"/>
                <w:b w:val="0"/>
                <w:sz w:val="20"/>
              </w:rPr>
              <w:t>Recharts</w:t>
            </w:r>
          </w:p>
        </w:tc>
        <w:tc>
          <w:tcPr>
            <w:tcW w:type="dxa" w:w="3120"/>
          </w:tcPr>
          <w:p>
            <w:r/>
            <w:r>
              <w:rPr>
                <w:rFonts w:ascii="Times New Roman" w:hAnsi="Times New Roman"/>
                <w:b w:val="0"/>
                <w:sz w:val="20"/>
              </w:rPr>
              <w:t>3.9</w:t>
            </w:r>
          </w:p>
        </w:tc>
      </w:tr>
      <w:tr>
        <w:tc>
          <w:tcPr>
            <w:tcW w:type="dxa" w:w="3120"/>
          </w:tcPr>
          <w:p>
            <w:r/>
            <w:r>
              <w:rPr>
                <w:rFonts w:ascii="Times New Roman" w:hAnsi="Times New Roman"/>
                <w:b w:val="0"/>
                <w:sz w:val="20"/>
              </w:rPr>
              <w:t>Iconos</w:t>
            </w:r>
          </w:p>
        </w:tc>
        <w:tc>
          <w:tcPr>
            <w:tcW w:type="dxa" w:w="3120"/>
          </w:tcPr>
          <w:p>
            <w:r/>
            <w:r>
              <w:rPr>
                <w:rFonts w:ascii="Times New Roman" w:hAnsi="Times New Roman"/>
                <w:b w:val="0"/>
                <w:sz w:val="20"/>
              </w:rPr>
              <w:t>Lucide React</w:t>
            </w:r>
          </w:p>
        </w:tc>
        <w:tc>
          <w:tcPr>
            <w:tcW w:type="dxa" w:w="3120"/>
          </w:tcPr>
          <w:p>
            <w:r/>
            <w:r>
              <w:rPr>
                <w:rFonts w:ascii="Times New Roman" w:hAnsi="Times New Roman"/>
                <w:b w:val="0"/>
                <w:sz w:val="20"/>
              </w:rPr>
              <w:t>1.21</w:t>
            </w:r>
          </w:p>
        </w:tc>
      </w:tr>
      <w:tr>
        <w:tc>
          <w:tcPr>
            <w:tcW w:type="dxa" w:w="3120"/>
          </w:tcPr>
          <w:p>
            <w:r/>
            <w:r>
              <w:rPr>
                <w:rFonts w:ascii="Times New Roman" w:hAnsi="Times New Roman"/>
                <w:b w:val="0"/>
                <w:sz w:val="20"/>
              </w:rPr>
              <w:t>Control de versiones</w:t>
            </w:r>
          </w:p>
        </w:tc>
        <w:tc>
          <w:tcPr>
            <w:tcW w:type="dxa" w:w="3120"/>
          </w:tcPr>
          <w:p>
            <w:r/>
            <w:r>
              <w:rPr>
                <w:rFonts w:ascii="Times New Roman" w:hAnsi="Times New Roman"/>
                <w:b w:val="0"/>
                <w:sz w:val="20"/>
              </w:rPr>
              <w:t>Git + GitHub</w:t>
            </w:r>
          </w:p>
        </w:tc>
        <w:tc>
          <w:tcPr>
            <w:tcW w:type="dxa" w:w="3120"/>
          </w:tcPr>
          <w:p>
            <w:r/>
            <w:r>
              <w:rPr>
                <w:rFonts w:ascii="Times New Roman" w:hAnsi="Times New Roman"/>
                <w:b w:val="0"/>
                <w:sz w:val="20"/>
              </w:rPr>
              <w:t>—</w:t>
            </w:r>
          </w:p>
        </w:tc>
      </w:tr>
      <w:tr>
        <w:tc>
          <w:tcPr>
            <w:tcW w:type="dxa" w:w="3120"/>
          </w:tcPr>
          <w:p>
            <w:r/>
            <w:r>
              <w:rPr>
                <w:rFonts w:ascii="Times New Roman" w:hAnsi="Times New Roman"/>
                <w:b w:val="0"/>
                <w:sz w:val="20"/>
              </w:rPr>
              <w:t>Entorno local</w:t>
            </w:r>
          </w:p>
        </w:tc>
        <w:tc>
          <w:tcPr>
            <w:tcW w:type="dxa" w:w="3120"/>
          </w:tcPr>
          <w:p>
            <w:r/>
            <w:r>
              <w:rPr>
                <w:rFonts w:ascii="Times New Roman" w:hAnsi="Times New Roman"/>
                <w:b w:val="0"/>
                <w:sz w:val="20"/>
              </w:rPr>
              <w:t>XAMPP (Apache + MySQL) / VS Code</w:t>
            </w:r>
          </w:p>
        </w:tc>
        <w:tc>
          <w:tcPr>
            <w:tcW w:type="dxa" w:w="3120"/>
          </w:tcPr>
          <w:p>
            <w:r/>
            <w:r>
              <w:rPr>
                <w:rFonts w:ascii="Times New Roman" w:hAnsi="Times New Roman"/>
                <w:b w:val="0"/>
                <w:sz w:val="20"/>
              </w:rPr>
              <w:t>8.x / 1.98</w:t>
            </w:r>
          </w:p>
        </w:tc>
      </w:tr>
    </w:tbl>
    <w:p>
      <w:pPr>
        <w:jc w:val="center"/>
      </w:pPr>
      <w:r>
        <w:drawing>
          <wp:inline xmlns:a="http://schemas.openxmlformats.org/drawingml/2006/main" xmlns:pic="http://schemas.openxmlformats.org/drawingml/2006/picture">
            <wp:extent cx="4754880" cy="2008467"/>
            <wp:docPr id="1" name="Picture 1"/>
            <wp:cNvGraphicFramePr>
              <a:graphicFrameLocks noChangeAspect="1"/>
            </wp:cNvGraphicFramePr>
            <a:graphic>
              <a:graphicData uri="http://schemas.openxmlformats.org/drawingml/2006/picture">
                <pic:pic>
                  <pic:nvPicPr>
                    <pic:cNvPr id="0" name="swagger_docs.png"/>
                    <pic:cNvPicPr/>
                  </pic:nvPicPr>
                  <pic:blipFill>
                    <a:blip r:embed="rId9"/>
                    <a:stretch>
                      <a:fillRect/>
                    </a:stretch>
                  </pic:blipFill>
                  <pic:spPr>
                    <a:xfrm>
                      <a:off x="0" y="0"/>
                      <a:ext cx="4754880" cy="2008467"/>
                    </a:xfrm>
                    <a:prstGeom prst="rect"/>
                  </pic:spPr>
                </pic:pic>
              </a:graphicData>
            </a:graphic>
          </wp:inline>
        </w:drawing>
      </w:r>
    </w:p>
    <w:p>
      <w:pPr>
        <w:jc w:val="center"/>
      </w:pPr>
      <w:r>
        <w:rPr>
          <w:rFonts w:ascii="Times New Roman" w:hAnsi="Times New Roman"/>
          <w:i/>
          <w:sz w:val="20"/>
        </w:rPr>
        <w:t>Figura. Interfaz Swagger UI con todos los endpoints del API REST en /docs.</w:t>
      </w:r>
    </w:p>
    <w:p>
      <w:pPr>
        <w:spacing w:after="0" w:line="480" w:lineRule="auto"/>
        <w:ind w:firstLine="720"/>
      </w:pPr>
      <w:r>
        <w:rPr>
          <w:rFonts w:ascii="Times New Roman" w:hAnsi="Times New Roman"/>
          <w:b w:val="0"/>
          <w:i w:val="0"/>
          <w:sz w:val="24"/>
        </w:rPr>
        <w:t>La Figura 1 muestra la documentación interactiva del API generada automáticamente por FastAPI con Swagger UI, donde se pueden visualizar y probar los 13 routers registrados con sus endpoints CRUD completos.</w:t>
      </w:r>
    </w:p>
    <w:p>
      <w:pPr>
        <w:pStyle w:val="Heading1"/>
        <w:jc w:val="left"/>
      </w:pPr>
      <w:r>
        <w:rPr>
          <w:rFonts w:ascii="Times New Roman" w:hAnsi="Times New Roman"/>
          <w:b/>
          <w:sz w:val="28"/>
        </w:rPr>
        <w:t>4. Base de Datos Relacional</w:t>
      </w:r>
    </w:p>
    <w:p>
      <w:pPr>
        <w:pStyle w:val="Heading2"/>
        <w:jc w:val="left"/>
      </w:pPr>
      <w:r>
        <w:rPr>
          <w:rFonts w:ascii="Times New Roman" w:hAnsi="Times New Roman"/>
          <w:b/>
          <w:sz w:val="24"/>
        </w:rPr>
        <w:t>4.1 Diseño y Normalización</w:t>
      </w:r>
    </w:p>
    <w:p>
      <w:pPr>
        <w:spacing w:after="0" w:line="480" w:lineRule="auto"/>
        <w:ind w:firstLine="720"/>
      </w:pPr>
      <w:r>
        <w:rPr>
          <w:rFonts w:ascii="Times New Roman" w:hAnsi="Times New Roman"/>
          <w:b w:val="0"/>
          <w:i w:val="0"/>
          <w:sz w:val="24"/>
        </w:rPr>
        <w:t>La base de datos fue diseñada a partir del diagrama de clases de la Actividad 2, aplicando las reglas de normalización hasta tercera forma normal (3FN). El modelo relacional resultante consta de 15 tablas que representan las entidades principales del negocio de alquiler de activos.</w:t>
      </w:r>
    </w:p>
    <w:p>
      <w:pPr>
        <w:spacing w:after="0" w:line="480" w:lineRule="auto"/>
        <w:ind w:firstLine="720"/>
      </w:pPr>
      <w:r>
        <w:rPr>
          <w:rFonts w:ascii="Times New Roman" w:hAnsi="Times New Roman"/>
          <w:b w:val="0"/>
          <w:i w:val="0"/>
          <w:sz w:val="24"/>
        </w:rPr>
        <w:t>Análisis de normalización:</w:t>
      </w:r>
    </w:p>
    <w:p>
      <w:pPr>
        <w:spacing w:after="0" w:line="480" w:lineRule="auto"/>
        <w:ind w:firstLine="720"/>
      </w:pPr>
      <w:r>
        <w:rPr>
          <w:rFonts w:ascii="Times New Roman" w:hAnsi="Times New Roman"/>
          <w:b w:val="0"/>
          <w:i w:val="0"/>
          <w:sz w:val="24"/>
        </w:rPr>
        <w:t>• Primera forma normal (1FN): Cada tabla tiene una clave primaria (id), los atributos son atómicos (no hay grupos repetitivos), y cada columna contiene un solo valor por fila. Por ejemplo, la tabla activos tiene una columna modelo (varchar) en lugar de múltiples columnas de modelo.</w:t>
      </w:r>
    </w:p>
    <w:p>
      <w:pPr>
        <w:spacing w:after="0" w:line="480" w:lineRule="auto"/>
        <w:ind w:firstLine="720"/>
      </w:pPr>
      <w:r>
        <w:rPr>
          <w:rFonts w:ascii="Times New Roman" w:hAnsi="Times New Roman"/>
          <w:b w:val="0"/>
          <w:i w:val="0"/>
          <w:sz w:val="24"/>
        </w:rPr>
        <w:t>• Segunda forma normal (2FN): Todas las tablas cumplen con 1FN y los atributos no clave dependen completamente de la clave primaria. Las tablas pivote como roles_permisos tienen clave primaria compuesta (id_rol, id_permiso) y ningún atributo no clave.</w:t>
      </w:r>
    </w:p>
    <w:p>
      <w:pPr>
        <w:spacing w:after="0" w:line="480" w:lineRule="auto"/>
        <w:ind w:firstLine="720"/>
      </w:pPr>
      <w:r>
        <w:rPr>
          <w:rFonts w:ascii="Times New Roman" w:hAnsi="Times New Roman"/>
          <w:b w:val="0"/>
          <w:i w:val="0"/>
          <w:sz w:val="24"/>
        </w:rPr>
        <w:t>• Tercera forma normal (3FN): No existen dependencias transitivas. Por ejemplo, en la tabla activos, el atributo id_categoria depende directamente de la clave primaria id, no de otro atributo no clave. La información de la categoría se obtiene mediante JOIN con la tabla categorias_activo.</w:t>
      </w:r>
    </w:p>
    <w:p>
      <w:pPr>
        <w:pStyle w:val="Heading2"/>
        <w:jc w:val="left"/>
      </w:pPr>
      <w:r>
        <w:rPr>
          <w:rFonts w:ascii="Times New Roman" w:hAnsi="Times New Roman"/>
          <w:b/>
          <w:sz w:val="24"/>
        </w:rPr>
        <w:t>4.2 Tablas del Sistema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r/>
            <w:r>
              <w:rPr>
                <w:rFonts w:ascii="Times New Roman" w:hAnsi="Times New Roman"/>
                <w:b/>
                <w:color w:val="FFFFFF"/>
                <w:sz w:val="16"/>
              </w:rPr>
              <w:t>Tabla</w:t>
            </w:r>
          </w:p>
        </w:tc>
        <w:tc>
          <w:tcPr>
            <w:tcW w:type="dxa" w:w="3120"/>
            <w:shd w:fill="2B579A"/>
          </w:tcPr>
          <w:p>
            <w:r/>
            <w:r>
              <w:rPr>
                <w:rFonts w:ascii="Times New Roman" w:hAnsi="Times New Roman"/>
                <w:b/>
                <w:color w:val="FFFFFF"/>
                <w:sz w:val="16"/>
              </w:rPr>
              <w:t>Columnas (PK, FK, UNIQUE)</w:t>
            </w:r>
          </w:p>
        </w:tc>
        <w:tc>
          <w:tcPr>
            <w:tcW w:type="dxa" w:w="3120"/>
            <w:shd w:fill="2B579A"/>
          </w:tcPr>
          <w:p>
            <w:r/>
            <w:r>
              <w:rPr>
                <w:rFonts w:ascii="Times New Roman" w:hAnsi="Times New Roman"/>
                <w:b/>
                <w:color w:val="FFFFFF"/>
                <w:sz w:val="16"/>
              </w:rPr>
              <w:t>Descripción</w:t>
            </w:r>
          </w:p>
        </w:tc>
      </w:tr>
      <w:tr>
        <w:tc>
          <w:tcPr>
            <w:tcW w:type="dxa" w:w="3120"/>
          </w:tcPr>
          <w:p>
            <w:r/>
            <w:r>
              <w:rPr>
                <w:rFonts w:ascii="Times New Roman" w:hAnsi="Times New Roman"/>
                <w:b w:val="0"/>
                <w:sz w:val="20"/>
              </w:rPr>
              <w:t>roles</w:t>
            </w:r>
          </w:p>
        </w:tc>
        <w:tc>
          <w:tcPr>
            <w:tcW w:type="dxa" w:w="3120"/>
          </w:tcPr>
          <w:p>
            <w:r/>
            <w:r>
              <w:rPr>
                <w:rFonts w:ascii="Times New Roman" w:hAnsi="Times New Roman"/>
                <w:b w:val="0"/>
                <w:sz w:val="20"/>
              </w:rPr>
              <w:t>id, nombre (unique)</w:t>
            </w:r>
          </w:p>
        </w:tc>
        <w:tc>
          <w:tcPr>
            <w:tcW w:type="dxa" w:w="3120"/>
          </w:tcPr>
          <w:p>
            <w:r/>
            <w:r>
              <w:rPr>
                <w:rFonts w:ascii="Times New Roman" w:hAnsi="Times New Roman"/>
                <w:b w:val="0"/>
                <w:sz w:val="20"/>
              </w:rPr>
              <w:t>Almacena los 6 roles del sistema (Administrador a Cliente)</w:t>
            </w:r>
          </w:p>
        </w:tc>
      </w:tr>
      <w:tr>
        <w:tc>
          <w:tcPr>
            <w:tcW w:type="dxa" w:w="3120"/>
          </w:tcPr>
          <w:p>
            <w:r/>
            <w:r>
              <w:rPr>
                <w:rFonts w:ascii="Times New Roman" w:hAnsi="Times New Roman"/>
                <w:b w:val="0"/>
                <w:sz w:val="20"/>
              </w:rPr>
              <w:t>permisos</w:t>
            </w:r>
          </w:p>
        </w:tc>
        <w:tc>
          <w:tcPr>
            <w:tcW w:type="dxa" w:w="3120"/>
          </w:tcPr>
          <w:p>
            <w:r/>
            <w:r>
              <w:rPr>
                <w:rFonts w:ascii="Times New Roman" w:hAnsi="Times New Roman"/>
                <w:b w:val="0"/>
                <w:sz w:val="20"/>
              </w:rPr>
              <w:t>id, nombre (unique), descripcion</w:t>
            </w:r>
          </w:p>
        </w:tc>
        <w:tc>
          <w:tcPr>
            <w:tcW w:type="dxa" w:w="3120"/>
          </w:tcPr>
          <w:p>
            <w:r/>
            <w:r>
              <w:rPr>
                <w:rFonts w:ascii="Times New Roman" w:hAnsi="Times New Roman"/>
                <w:b w:val="0"/>
                <w:sz w:val="20"/>
              </w:rPr>
              <w:t>Catálogo de 33 permisos granulares (modulo.accion)</w:t>
            </w:r>
          </w:p>
        </w:tc>
      </w:tr>
      <w:tr>
        <w:tc>
          <w:tcPr>
            <w:tcW w:type="dxa" w:w="3120"/>
          </w:tcPr>
          <w:p>
            <w:r/>
            <w:r>
              <w:rPr>
                <w:rFonts w:ascii="Times New Roman" w:hAnsi="Times New Roman"/>
                <w:b w:val="0"/>
                <w:sz w:val="20"/>
              </w:rPr>
              <w:t>roles_permisos</w:t>
            </w:r>
          </w:p>
        </w:tc>
        <w:tc>
          <w:tcPr>
            <w:tcW w:type="dxa" w:w="3120"/>
          </w:tcPr>
          <w:p>
            <w:r/>
            <w:r>
              <w:rPr>
                <w:rFonts w:ascii="Times New Roman" w:hAnsi="Times New Roman"/>
                <w:b w:val="0"/>
                <w:sz w:val="20"/>
              </w:rPr>
              <w:t>id_rol (FK), id_permiso (FK)</w:t>
            </w:r>
          </w:p>
        </w:tc>
        <w:tc>
          <w:tcPr>
            <w:tcW w:type="dxa" w:w="3120"/>
          </w:tcPr>
          <w:p>
            <w:r/>
            <w:r>
              <w:rPr>
                <w:rFonts w:ascii="Times New Roman" w:hAnsi="Times New Roman"/>
                <w:b w:val="0"/>
                <w:sz w:val="20"/>
              </w:rPr>
              <w:t>Tabla pivote para asignación N:M de permisos a roles</w:t>
            </w:r>
          </w:p>
        </w:tc>
      </w:tr>
      <w:tr>
        <w:tc>
          <w:tcPr>
            <w:tcW w:type="dxa" w:w="3120"/>
          </w:tcPr>
          <w:p>
            <w:r/>
            <w:r>
              <w:rPr>
                <w:rFonts w:ascii="Times New Roman" w:hAnsi="Times New Roman"/>
                <w:b w:val="0"/>
                <w:sz w:val="20"/>
              </w:rPr>
              <w:t>usuarios</w:t>
            </w:r>
          </w:p>
        </w:tc>
        <w:tc>
          <w:tcPr>
            <w:tcW w:type="dxa" w:w="3120"/>
          </w:tcPr>
          <w:p>
            <w:r/>
            <w:r>
              <w:rPr>
                <w:rFonts w:ascii="Times New Roman" w:hAnsi="Times New Roman"/>
                <w:b w:val="0"/>
                <w:sz w:val="20"/>
              </w:rPr>
              <w:t>id, nombre, email (unique), password_hash, telefono, activo, id_rol (FK), created_at, updated_at</w:t>
            </w:r>
          </w:p>
        </w:tc>
        <w:tc>
          <w:tcPr>
            <w:tcW w:type="dxa" w:w="3120"/>
          </w:tcPr>
          <w:p>
            <w:r/>
            <w:r>
              <w:rPr>
                <w:rFonts w:ascii="Times New Roman" w:hAnsi="Times New Roman"/>
                <w:b w:val="0"/>
                <w:sz w:val="20"/>
              </w:rPr>
              <w:t>Usuarios del sistema con hash bcrypt y rol asignado</w:t>
            </w:r>
          </w:p>
        </w:tc>
      </w:tr>
      <w:tr>
        <w:tc>
          <w:tcPr>
            <w:tcW w:type="dxa" w:w="3120"/>
          </w:tcPr>
          <w:p>
            <w:r/>
            <w:r>
              <w:rPr>
                <w:rFonts w:ascii="Times New Roman" w:hAnsi="Times New Roman"/>
                <w:b w:val="0"/>
                <w:sz w:val="20"/>
              </w:rPr>
              <w:t>categorias_activo</w:t>
            </w:r>
          </w:p>
        </w:tc>
        <w:tc>
          <w:tcPr>
            <w:tcW w:type="dxa" w:w="3120"/>
          </w:tcPr>
          <w:p>
            <w:r/>
            <w:r>
              <w:rPr>
                <w:rFonts w:ascii="Times New Roman" w:hAnsi="Times New Roman"/>
                <w:b w:val="0"/>
                <w:sz w:val="20"/>
              </w:rPr>
              <w:t>id, nombre, nivel, descripcion, id_categoria_padre (FK auto-ref)</w:t>
            </w:r>
          </w:p>
        </w:tc>
        <w:tc>
          <w:tcPr>
            <w:tcW w:type="dxa" w:w="3120"/>
          </w:tcPr>
          <w:p>
            <w:r/>
            <w:r>
              <w:rPr>
                <w:rFonts w:ascii="Times New Roman" w:hAnsi="Times New Roman"/>
                <w:b w:val="0"/>
                <w:sz w:val="20"/>
              </w:rPr>
              <w:t>Categorías jerárquicas de activos (auto-referencia para subcategorías)</w:t>
            </w:r>
          </w:p>
        </w:tc>
      </w:tr>
      <w:tr>
        <w:tc>
          <w:tcPr>
            <w:tcW w:type="dxa" w:w="3120"/>
          </w:tcPr>
          <w:p>
            <w:r/>
            <w:r>
              <w:rPr>
                <w:rFonts w:ascii="Times New Roman" w:hAnsi="Times New Roman"/>
                <w:b w:val="0"/>
                <w:sz w:val="20"/>
              </w:rPr>
              <w:t>clientes</w:t>
            </w:r>
          </w:p>
        </w:tc>
        <w:tc>
          <w:tcPr>
            <w:tcW w:type="dxa" w:w="3120"/>
          </w:tcPr>
          <w:p>
            <w:r/>
            <w:r>
              <w:rPr>
                <w:rFonts w:ascii="Times New Roman" w:hAnsi="Times New Roman"/>
                <w:b w:val="0"/>
                <w:sz w:val="20"/>
              </w:rPr>
              <w:t>id, razon_social, nit (unique), direccion, latitud, longitud, sector</w:t>
            </w:r>
          </w:p>
        </w:tc>
        <w:tc>
          <w:tcPr>
            <w:tcW w:type="dxa" w:w="3120"/>
          </w:tcPr>
          <w:p>
            <w:r/>
            <w:r>
              <w:rPr>
                <w:rFonts w:ascii="Times New Roman" w:hAnsi="Times New Roman"/>
                <w:b w:val="0"/>
                <w:sz w:val="20"/>
              </w:rPr>
              <w:t>Clientes con NIT único y coordenadas geográficas</w:t>
            </w:r>
          </w:p>
        </w:tc>
      </w:tr>
      <w:tr>
        <w:tc>
          <w:tcPr>
            <w:tcW w:type="dxa" w:w="3120"/>
          </w:tcPr>
          <w:p>
            <w:r/>
            <w:r>
              <w:rPr>
                <w:rFonts w:ascii="Times New Roman" w:hAnsi="Times New Roman"/>
                <w:b w:val="0"/>
                <w:sz w:val="20"/>
              </w:rPr>
              <w:t>activos</w:t>
            </w:r>
          </w:p>
        </w:tc>
        <w:tc>
          <w:tcPr>
            <w:tcW w:type="dxa" w:w="3120"/>
          </w:tcPr>
          <w:p>
            <w:r/>
            <w:r>
              <w:rPr>
                <w:rFonts w:ascii="Times New Roman" w:hAnsi="Times New Roman"/>
                <w:b w:val="0"/>
                <w:sz w:val="20"/>
              </w:rPr>
              <w:t>id, codigo_inventario (unique), modelo, numero_serie (unique), estado (ENUM), fecha_compra, valor_depreciado, id_categoria (FK), latitud, longitud, creado_por (FK), fecha_creacion, modificado_por (FK)</w:t>
            </w:r>
          </w:p>
        </w:tc>
        <w:tc>
          <w:tcPr>
            <w:tcW w:type="dxa" w:w="3120"/>
          </w:tcPr>
          <w:p>
            <w:r/>
            <w:r>
              <w:rPr>
                <w:rFonts w:ascii="Times New Roman" w:hAnsi="Times New Roman"/>
                <w:b w:val="0"/>
                <w:sz w:val="20"/>
              </w:rPr>
              <w:t>Inventario de activos con estado ENUM y coordenadas GPS</w:t>
            </w:r>
          </w:p>
        </w:tc>
      </w:tr>
      <w:tr>
        <w:tc>
          <w:tcPr>
            <w:tcW w:type="dxa" w:w="3120"/>
          </w:tcPr>
          <w:p>
            <w:r/>
            <w:r>
              <w:rPr>
                <w:rFonts w:ascii="Times New Roman" w:hAnsi="Times New Roman"/>
                <w:b w:val="0"/>
                <w:sz w:val="20"/>
              </w:rPr>
              <w:t>contratos</w:t>
            </w:r>
          </w:p>
        </w:tc>
        <w:tc>
          <w:tcPr>
            <w:tcW w:type="dxa" w:w="3120"/>
          </w:tcPr>
          <w:p>
            <w:r/>
            <w:r>
              <w:rPr>
                <w:rFonts w:ascii="Times New Roman" w:hAnsi="Times New Roman"/>
                <w:b w:val="0"/>
                <w:sz w:val="20"/>
              </w:rPr>
              <w:t>id, fecha_inicio, fecha_fin, condiciones_uso, estado (ENUM), monto_mensual, id_cliente (FK), creado_por (FK)</w:t>
            </w:r>
          </w:p>
        </w:tc>
        <w:tc>
          <w:tcPr>
            <w:tcW w:type="dxa" w:w="3120"/>
          </w:tcPr>
          <w:p>
            <w:r/>
            <w:r>
              <w:rPr>
                <w:rFonts w:ascii="Times New Roman" w:hAnsi="Times New Roman"/>
                <w:b w:val="0"/>
                <w:sz w:val="20"/>
              </w:rPr>
              <w:t>Contratos de alquiler con montos y estados</w:t>
            </w:r>
          </w:p>
        </w:tc>
      </w:tr>
      <w:tr>
        <w:tc>
          <w:tcPr>
            <w:tcW w:type="dxa" w:w="3120"/>
          </w:tcPr>
          <w:p>
            <w:r/>
            <w:r>
              <w:rPr>
                <w:rFonts w:ascii="Times New Roman" w:hAnsi="Times New Roman"/>
                <w:b w:val="0"/>
                <w:sz w:val="20"/>
              </w:rPr>
              <w:t>pagos</w:t>
            </w:r>
          </w:p>
        </w:tc>
        <w:tc>
          <w:tcPr>
            <w:tcW w:type="dxa" w:w="3120"/>
          </w:tcPr>
          <w:p>
            <w:r/>
            <w:r>
              <w:rPr>
                <w:rFonts w:ascii="Times New Roman" w:hAnsi="Times New Roman"/>
                <w:b w:val="0"/>
                <w:sz w:val="20"/>
              </w:rPr>
              <w:t>id, id_contrato (FK), concepto, monto, fecha, estado (ENUM)</w:t>
            </w:r>
          </w:p>
        </w:tc>
        <w:tc>
          <w:tcPr>
            <w:tcW w:type="dxa" w:w="3120"/>
          </w:tcPr>
          <w:p>
            <w:r/>
            <w:r>
              <w:rPr>
                <w:rFonts w:ascii="Times New Roman" w:hAnsi="Times New Roman"/>
                <w:b w:val="0"/>
                <w:sz w:val="20"/>
              </w:rPr>
              <w:t>Registro de pagos vinculados a contratos</w:t>
            </w:r>
          </w:p>
        </w:tc>
      </w:tr>
      <w:tr>
        <w:tc>
          <w:tcPr>
            <w:tcW w:type="dxa" w:w="3120"/>
          </w:tcPr>
          <w:p>
            <w:r/>
            <w:r>
              <w:rPr>
                <w:rFonts w:ascii="Times New Roman" w:hAnsi="Times New Roman"/>
                <w:b w:val="0"/>
                <w:sz w:val="20"/>
              </w:rPr>
              <w:t>asignaciones_activo</w:t>
            </w:r>
          </w:p>
        </w:tc>
        <w:tc>
          <w:tcPr>
            <w:tcW w:type="dxa" w:w="3120"/>
          </w:tcPr>
          <w:p>
            <w:r/>
            <w:r>
              <w:rPr>
                <w:rFonts w:ascii="Times New Roman" w:hAnsi="Times New Roman"/>
                <w:b w:val="0"/>
                <w:sz w:val="20"/>
              </w:rPr>
              <w:t>id, fecha_asignacion, fecha_devolucion, latitud, longitud, id_contrato (FK), id_activo (FK), creado_por (FK)</w:t>
            </w:r>
          </w:p>
        </w:tc>
        <w:tc>
          <w:tcPr>
            <w:tcW w:type="dxa" w:w="3120"/>
          </w:tcPr>
          <w:p>
            <w:r/>
            <w:r>
              <w:rPr>
                <w:rFonts w:ascii="Times New Roman" w:hAnsi="Times New Roman"/>
                <w:b w:val="0"/>
                <w:sz w:val="20"/>
              </w:rPr>
              <w:t>Asignación física de activos con ubicación GPS</w:t>
            </w:r>
          </w:p>
        </w:tc>
      </w:tr>
      <w:tr>
        <w:tc>
          <w:tcPr>
            <w:tcW w:type="dxa" w:w="3120"/>
          </w:tcPr>
          <w:p>
            <w:r/>
            <w:r>
              <w:rPr>
                <w:rFonts w:ascii="Times New Roman" w:hAnsi="Times New Roman"/>
                <w:b w:val="0"/>
                <w:sz w:val="20"/>
              </w:rPr>
              <w:t>historial_ubicacion</w:t>
            </w:r>
          </w:p>
        </w:tc>
        <w:tc>
          <w:tcPr>
            <w:tcW w:type="dxa" w:w="3120"/>
          </w:tcPr>
          <w:p>
            <w:r/>
            <w:r>
              <w:rPr>
                <w:rFonts w:ascii="Times New Roman" w:hAnsi="Times New Roman"/>
                <w:b w:val="0"/>
                <w:sz w:val="20"/>
              </w:rPr>
              <w:t>id, id_asignacion (FK), latitud, longitud, timestamp</w:t>
            </w:r>
          </w:p>
        </w:tc>
        <w:tc>
          <w:tcPr>
            <w:tcW w:type="dxa" w:w="3120"/>
          </w:tcPr>
          <w:p>
            <w:r/>
            <w:r>
              <w:rPr>
                <w:rFonts w:ascii="Times New Roman" w:hAnsi="Times New Roman"/>
                <w:b w:val="0"/>
                <w:sz w:val="20"/>
              </w:rPr>
              <w:t>Historial de movimientos GPS de activos asignados</w:t>
            </w:r>
          </w:p>
        </w:tc>
      </w:tr>
      <w:tr>
        <w:tc>
          <w:tcPr>
            <w:tcW w:type="dxa" w:w="3120"/>
          </w:tcPr>
          <w:p>
            <w:r/>
            <w:r>
              <w:rPr>
                <w:rFonts w:ascii="Times New Roman" w:hAnsi="Times New Roman"/>
                <w:b w:val="0"/>
                <w:sz w:val="20"/>
              </w:rPr>
              <w:t>checklist_estado</w:t>
            </w:r>
          </w:p>
        </w:tc>
        <w:tc>
          <w:tcPr>
            <w:tcW w:type="dxa" w:w="3120"/>
          </w:tcPr>
          <w:p>
            <w:r/>
            <w:r>
              <w:rPr>
                <w:rFonts w:ascii="Times New Roman" w:hAnsi="Times New Roman"/>
                <w:b w:val="0"/>
                <w:sz w:val="20"/>
              </w:rPr>
              <w:t>id, id_asignacion (FK), momento (ENUM), pantalla (ENUM), teclado (ENUM), carcasa (ENUM), cargador, observaciones, url_fotos, id_usuario (FK)</w:t>
            </w:r>
          </w:p>
        </w:tc>
        <w:tc>
          <w:tcPr>
            <w:tcW w:type="dxa" w:w="3120"/>
          </w:tcPr>
          <w:p>
            <w:r/>
            <w:r>
              <w:rPr>
                <w:rFonts w:ascii="Times New Roman" w:hAnsi="Times New Roman"/>
                <w:b w:val="0"/>
                <w:sz w:val="20"/>
              </w:rPr>
              <w:t>Checklist de entrega/devolución con estado de componentes</w:t>
            </w:r>
          </w:p>
        </w:tc>
      </w:tr>
      <w:tr>
        <w:tc>
          <w:tcPr>
            <w:tcW w:type="dxa" w:w="3120"/>
          </w:tcPr>
          <w:p>
            <w:r/>
            <w:r>
              <w:rPr>
                <w:rFonts w:ascii="Times New Roman" w:hAnsi="Times New Roman"/>
                <w:b w:val="0"/>
                <w:sz w:val="20"/>
              </w:rPr>
              <w:t>reportes_incidencia</w:t>
            </w:r>
          </w:p>
        </w:tc>
        <w:tc>
          <w:tcPr>
            <w:tcW w:type="dxa" w:w="3120"/>
          </w:tcPr>
          <w:p>
            <w:r/>
            <w:r>
              <w:rPr>
                <w:rFonts w:ascii="Times New Roman" w:hAnsi="Times New Roman"/>
                <w:b w:val="0"/>
                <w:sz w:val="20"/>
              </w:rPr>
              <w:t>id, fecha, descripcion, gravedad (ENUM), url_foto, estado (ENUM), id_activo (FK), creado_por (FK)</w:t>
            </w:r>
          </w:p>
        </w:tc>
        <w:tc>
          <w:tcPr>
            <w:tcW w:type="dxa" w:w="3120"/>
          </w:tcPr>
          <w:p>
            <w:r/>
            <w:r>
              <w:rPr>
                <w:rFonts w:ascii="Times New Roman" w:hAnsi="Times New Roman"/>
                <w:b w:val="0"/>
                <w:sz w:val="20"/>
              </w:rPr>
              <w:t>Reportes de incidentes con clasificación de gravedad</w:t>
            </w:r>
          </w:p>
        </w:tc>
      </w:tr>
      <w:tr>
        <w:tc>
          <w:tcPr>
            <w:tcW w:type="dxa" w:w="3120"/>
          </w:tcPr>
          <w:p>
            <w:r/>
            <w:r>
              <w:rPr>
                <w:rFonts w:ascii="Times New Roman" w:hAnsi="Times New Roman"/>
                <w:b w:val="0"/>
                <w:sz w:val="20"/>
              </w:rPr>
              <w:t>mantenimientos</w:t>
            </w:r>
          </w:p>
        </w:tc>
        <w:tc>
          <w:tcPr>
            <w:tcW w:type="dxa" w:w="3120"/>
          </w:tcPr>
          <w:p>
            <w:r/>
            <w:r>
              <w:rPr>
                <w:rFonts w:ascii="Times New Roman" w:hAnsi="Times New Roman"/>
                <w:b w:val="0"/>
                <w:sz w:val="20"/>
              </w:rPr>
              <w:t>id, tipo (ENUM polimórfico), fecha, costo, descripcion, url_foto, id_activo (FK), frecuencia_dias, proxima_fecha, id_reporte_origen (FK), tiempo_reparacion</w:t>
            </w:r>
          </w:p>
        </w:tc>
        <w:tc>
          <w:tcPr>
            <w:tcW w:type="dxa" w:w="3120"/>
          </w:tcPr>
          <w:p>
            <w:r/>
            <w:r>
              <w:rPr>
                <w:rFonts w:ascii="Times New Roman" w:hAnsi="Times New Roman"/>
                <w:b w:val="0"/>
                <w:sz w:val="20"/>
              </w:rPr>
              <w:t>Mantenimientos preventivos y correctivos (herencia de tabla única)</w:t>
            </w:r>
          </w:p>
        </w:tc>
      </w:tr>
      <w:tr>
        <w:tc>
          <w:tcPr>
            <w:tcW w:type="dxa" w:w="3120"/>
          </w:tcPr>
          <w:p>
            <w:r/>
            <w:r>
              <w:rPr>
                <w:rFonts w:ascii="Times New Roman" w:hAnsi="Times New Roman"/>
                <w:b w:val="0"/>
                <w:sz w:val="20"/>
              </w:rPr>
              <w:t>activos_fotos</w:t>
            </w:r>
          </w:p>
        </w:tc>
        <w:tc>
          <w:tcPr>
            <w:tcW w:type="dxa" w:w="3120"/>
          </w:tcPr>
          <w:p>
            <w:r/>
            <w:r>
              <w:rPr>
                <w:rFonts w:ascii="Times New Roman" w:hAnsi="Times New Roman"/>
                <w:b w:val="0"/>
                <w:sz w:val="20"/>
              </w:rPr>
              <w:t>id, id_activo (FK), url, orden, fecha_subida</w:t>
            </w:r>
          </w:p>
        </w:tc>
        <w:tc>
          <w:tcPr>
            <w:tcW w:type="dxa" w:w="3120"/>
          </w:tcPr>
          <w:p>
            <w:r/>
            <w:r>
              <w:rPr>
                <w:rFonts w:ascii="Times New Roman" w:hAnsi="Times New Roman"/>
                <w:b w:val="0"/>
                <w:sz w:val="20"/>
              </w:rPr>
              <w:t>Fotografías de activos con orden y URL</w:t>
            </w:r>
          </w:p>
        </w:tc>
      </w:tr>
    </w:tbl>
    <w:p>
      <w:pPr>
        <w:spacing w:after="0" w:line="480" w:lineRule="auto"/>
        <w:ind w:firstLine="720"/>
      </w:pPr>
      <w:r>
        <w:rPr>
          <w:rFonts w:ascii="Times New Roman" w:hAnsi="Times New Roman"/>
          <w:b w:val="0"/>
          <w:i w:val="0"/>
          <w:sz w:val="24"/>
        </w:rPr>
        <w:t>La base de datos incluye 6 tipos ENUM (EstadoActivo, EstadoContrato, EstadoPago, GravedadIncidencia, EstadoIncidencia, MomentoChecklist, EstadoComponente, TipoMantenimiento) que garantizan la integridad de los datos restringiendo los valores permitidos a nivel de base de datos.</w:t>
      </w:r>
    </w:p>
    <w:p>
      <w:pPr>
        <w:pStyle w:val="Heading2"/>
        <w:jc w:val="left"/>
      </w:pPr>
      <w:r>
        <w:rPr>
          <w:rFonts w:ascii="Times New Roman" w:hAnsi="Times New Roman"/>
          <w:b/>
          <w:sz w:val="24"/>
        </w:rPr>
        <w:t>4.3 Constraints y Relaciones</w:t>
      </w:r>
    </w:p>
    <w:p>
      <w:pPr>
        <w:spacing w:after="0" w:line="480" w:lineRule="auto"/>
        <w:ind w:firstLine="720"/>
      </w:pPr>
      <w:r>
        <w:rPr>
          <w:rFonts w:ascii="Times New Roman" w:hAnsi="Times New Roman"/>
          <w:b w:val="0"/>
          <w:i w:val="0"/>
          <w:sz w:val="24"/>
        </w:rPr>
        <w:t>Se implementaron las siguientes restricciones de integridad referencial: clave primaria (PK) autoincremental en todas las tablas, clave única (UNIQUE) en email (usuarios), nit (clientes), codigo_inventario y numero_serie (activos), nombre (roles y permisos). Las claves foráneas (FK) garantizan la integridad referencial entre tablas relacionadas. Además, la tabla categorias_activo tiene una auto-referencia (id_categoria_padre → id) para soportar jerarquías de categorías, y la tabla mantenimientos utiliza herencia de tabla única (single table inheritance) discriminada por la columna tipo.</w:t>
      </w:r>
    </w:p>
    <w:p>
      <w:pPr>
        <w:pStyle w:val="Heading1"/>
        <w:jc w:val="left"/>
      </w:pPr>
      <w:r>
        <w:rPr>
          <w:rFonts w:ascii="Times New Roman" w:hAnsi="Times New Roman"/>
          <w:b/>
          <w:sz w:val="28"/>
        </w:rPr>
        <w:t>5. Datos de Prueba (50+ registros LATAM)</w:t>
      </w:r>
    </w:p>
    <w:p>
      <w:pPr>
        <w:spacing w:after="0" w:line="480" w:lineRule="auto"/>
        <w:ind w:firstLine="720"/>
      </w:pPr>
      <w:r>
        <w:rPr>
          <w:rFonts w:ascii="Times New Roman" w:hAnsi="Times New Roman"/>
          <w:b w:val="0"/>
          <w:i w:val="0"/>
          <w:sz w:val="24"/>
        </w:rPr>
        <w:t>Se generaron 117 registros de prueba con datos latinoamericanos realistas utilizando scripts Python que insertan datos directamente en la base de datos. Los datos incluyen nombres de empresas bolivianas, ciudades de Bolivia (Santa Cruz, La Paz, Cochabamba, Tarija, Sucre), moneda local (bolivianos), y NITs con formato boliviano.</w:t>
      </w:r>
    </w:p>
    <w:p>
      <w:pPr>
        <w:pStyle w:val="Heading2"/>
        <w:jc w:val="left"/>
      </w:pPr>
      <w:r>
        <w:rPr>
          <w:rFonts w:ascii="Times New Roman" w:hAnsi="Times New Roman"/>
          <w:b/>
          <w:sz w:val="24"/>
        </w:rPr>
        <w:t>5.1 Distribución de Registros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r/>
            <w:r>
              <w:rPr>
                <w:rFonts w:ascii="Times New Roman" w:hAnsi="Times New Roman"/>
                <w:b/>
                <w:color w:val="FFFFFF"/>
                <w:sz w:val="20"/>
              </w:rPr>
              <w:t>Tabla</w:t>
            </w:r>
          </w:p>
        </w:tc>
        <w:tc>
          <w:tcPr>
            <w:tcW w:type="dxa" w:w="3120"/>
            <w:shd w:fill="2B579A"/>
          </w:tcPr>
          <w:p>
            <w:r/>
            <w:r>
              <w:rPr>
                <w:rFonts w:ascii="Times New Roman" w:hAnsi="Times New Roman"/>
                <w:b/>
                <w:color w:val="FFFFFF"/>
                <w:sz w:val="20"/>
              </w:rPr>
              <w:t>Registros</w:t>
            </w:r>
          </w:p>
        </w:tc>
        <w:tc>
          <w:tcPr>
            <w:tcW w:type="dxa" w:w="3120"/>
            <w:shd w:fill="2B579A"/>
          </w:tcPr>
          <w:p>
            <w:r/>
            <w:r>
              <w:rPr>
                <w:rFonts w:ascii="Times New Roman" w:hAnsi="Times New Roman"/>
                <w:b/>
                <w:color w:val="FFFFFF"/>
                <w:sz w:val="20"/>
              </w:rPr>
              <w:t>Detalle</w:t>
            </w:r>
          </w:p>
        </w:tc>
      </w:tr>
      <w:tr>
        <w:tc>
          <w:tcPr>
            <w:tcW w:type="dxa" w:w="3120"/>
          </w:tcPr>
          <w:p>
            <w:r/>
            <w:r>
              <w:rPr>
                <w:rFonts w:ascii="Times New Roman" w:hAnsi="Times New Roman"/>
                <w:b w:val="0"/>
                <w:sz w:val="20"/>
              </w:rPr>
              <w:t>roles</w:t>
            </w:r>
          </w:p>
        </w:tc>
        <w:tc>
          <w:tcPr>
            <w:tcW w:type="dxa" w:w="3120"/>
          </w:tcPr>
          <w:p>
            <w:r/>
            <w:r>
              <w:rPr>
                <w:rFonts w:ascii="Times New Roman" w:hAnsi="Times New Roman"/>
                <w:b w:val="0"/>
                <w:sz w:val="20"/>
              </w:rPr>
              <w:t>6</w:t>
            </w:r>
          </w:p>
        </w:tc>
        <w:tc>
          <w:tcPr>
            <w:tcW w:type="dxa" w:w="3120"/>
          </w:tcPr>
          <w:p>
            <w:r/>
            <w:r>
              <w:rPr>
                <w:rFonts w:ascii="Times New Roman" w:hAnsi="Times New Roman"/>
                <w:b w:val="0"/>
                <w:sz w:val="20"/>
              </w:rPr>
              <w:t>Administrador, Gerente, Almacén, Técnico, Operador, Cliente</w:t>
            </w:r>
          </w:p>
        </w:tc>
      </w:tr>
      <w:tr>
        <w:tc>
          <w:tcPr>
            <w:tcW w:type="dxa" w:w="3120"/>
          </w:tcPr>
          <w:p>
            <w:r/>
            <w:r>
              <w:rPr>
                <w:rFonts w:ascii="Times New Roman" w:hAnsi="Times New Roman"/>
                <w:b w:val="0"/>
                <w:sz w:val="20"/>
              </w:rPr>
              <w:t>permisos</w:t>
            </w:r>
          </w:p>
        </w:tc>
        <w:tc>
          <w:tcPr>
            <w:tcW w:type="dxa" w:w="3120"/>
          </w:tcPr>
          <w:p>
            <w:r/>
            <w:r>
              <w:rPr>
                <w:rFonts w:ascii="Times New Roman" w:hAnsi="Times New Roman"/>
                <w:b w:val="0"/>
                <w:sz w:val="20"/>
              </w:rPr>
              <w:t>33</w:t>
            </w:r>
          </w:p>
        </w:tc>
        <w:tc>
          <w:tcPr>
            <w:tcW w:type="dxa" w:w="3120"/>
          </w:tcPr>
          <w:p>
            <w:r/>
            <w:r>
              <w:rPr>
                <w:rFonts w:ascii="Times New Roman" w:hAnsi="Times New Roman"/>
                <w:b w:val="0"/>
                <w:sz w:val="20"/>
              </w:rPr>
              <w:t>Permisos granulares (modulo.accion) para 8 módulos</w:t>
            </w:r>
          </w:p>
        </w:tc>
      </w:tr>
      <w:tr>
        <w:tc>
          <w:tcPr>
            <w:tcW w:type="dxa" w:w="3120"/>
          </w:tcPr>
          <w:p>
            <w:r/>
            <w:r>
              <w:rPr>
                <w:rFonts w:ascii="Times New Roman" w:hAnsi="Times New Roman"/>
                <w:b w:val="0"/>
                <w:sz w:val="20"/>
              </w:rPr>
              <w:t>usuarios</w:t>
            </w:r>
          </w:p>
        </w:tc>
        <w:tc>
          <w:tcPr>
            <w:tcW w:type="dxa" w:w="3120"/>
          </w:tcPr>
          <w:p>
            <w:r/>
            <w:r>
              <w:rPr>
                <w:rFonts w:ascii="Times New Roman" w:hAnsi="Times New Roman"/>
                <w:b w:val="0"/>
                <w:sz w:val="20"/>
              </w:rPr>
              <w:t>1</w:t>
            </w:r>
          </w:p>
        </w:tc>
        <w:tc>
          <w:tcPr>
            <w:tcW w:type="dxa" w:w="3120"/>
          </w:tcPr>
          <w:p>
            <w:r/>
            <w:r>
              <w:rPr>
                <w:rFonts w:ascii="Times New Roman" w:hAnsi="Times New Roman"/>
                <w:b w:val="0"/>
                <w:sz w:val="20"/>
              </w:rPr>
              <w:t>Usuario administrador por defecto (admin@tecnorenta.com)</w:t>
            </w:r>
          </w:p>
        </w:tc>
      </w:tr>
      <w:tr>
        <w:tc>
          <w:tcPr>
            <w:tcW w:type="dxa" w:w="3120"/>
          </w:tcPr>
          <w:p>
            <w:r/>
            <w:r>
              <w:rPr>
                <w:rFonts w:ascii="Times New Roman" w:hAnsi="Times New Roman"/>
                <w:b w:val="0"/>
                <w:sz w:val="20"/>
              </w:rPr>
              <w:t>clientes</w:t>
            </w:r>
          </w:p>
        </w:tc>
        <w:tc>
          <w:tcPr>
            <w:tcW w:type="dxa" w:w="3120"/>
          </w:tcPr>
          <w:p>
            <w:r/>
            <w:r>
              <w:rPr>
                <w:rFonts w:ascii="Times New Roman" w:hAnsi="Times New Roman"/>
                <w:b w:val="0"/>
                <w:sz w:val="20"/>
              </w:rPr>
              <w:t>10</w:t>
            </w:r>
          </w:p>
        </w:tc>
        <w:tc>
          <w:tcPr>
            <w:tcW w:type="dxa" w:w="3120"/>
          </w:tcPr>
          <w:p>
            <w:r/>
            <w:r>
              <w:rPr>
                <w:rFonts w:ascii="Times New Roman" w:hAnsi="Times New Roman"/>
                <w:b w:val="0"/>
                <w:sz w:val="20"/>
              </w:rPr>
              <w:t>Empresas bolivianas (TechSolutions, DataCenter Bolivia, NetLogic, etc.)</w:t>
            </w:r>
          </w:p>
        </w:tc>
      </w:tr>
      <w:tr>
        <w:tc>
          <w:tcPr>
            <w:tcW w:type="dxa" w:w="3120"/>
          </w:tcPr>
          <w:p>
            <w:r/>
            <w:r>
              <w:rPr>
                <w:rFonts w:ascii="Times New Roman" w:hAnsi="Times New Roman"/>
                <w:b w:val="0"/>
                <w:sz w:val="20"/>
              </w:rPr>
              <w:t>categorias_activo</w:t>
            </w:r>
          </w:p>
        </w:tc>
        <w:tc>
          <w:tcPr>
            <w:tcW w:type="dxa" w:w="3120"/>
          </w:tcPr>
          <w:p>
            <w:r/>
            <w:r>
              <w:rPr>
                <w:rFonts w:ascii="Times New Roman" w:hAnsi="Times New Roman"/>
                <w:b w:val="0"/>
                <w:sz w:val="20"/>
              </w:rPr>
              <w:t>6</w:t>
            </w:r>
          </w:p>
        </w:tc>
        <w:tc>
          <w:tcPr>
            <w:tcW w:type="dxa" w:w="3120"/>
          </w:tcPr>
          <w:p>
            <w:r/>
            <w:r>
              <w:rPr>
                <w:rFonts w:ascii="Times New Roman" w:hAnsi="Times New Roman"/>
                <w:b w:val="0"/>
                <w:sz w:val="20"/>
              </w:rPr>
              <w:t>2 categorías padre, 4 subcategorías (Laptops Gamer, Oficina, Ultraligeras, Monitores)</w:t>
            </w:r>
          </w:p>
        </w:tc>
      </w:tr>
      <w:tr>
        <w:tc>
          <w:tcPr>
            <w:tcW w:type="dxa" w:w="3120"/>
          </w:tcPr>
          <w:p>
            <w:r/>
            <w:r>
              <w:rPr>
                <w:rFonts w:ascii="Times New Roman" w:hAnsi="Times New Roman"/>
                <w:b w:val="0"/>
                <w:sz w:val="20"/>
              </w:rPr>
              <w:t>activos</w:t>
            </w:r>
          </w:p>
        </w:tc>
        <w:tc>
          <w:tcPr>
            <w:tcW w:type="dxa" w:w="3120"/>
          </w:tcPr>
          <w:p>
            <w:r/>
            <w:r>
              <w:rPr>
                <w:rFonts w:ascii="Times New Roman" w:hAnsi="Times New Roman"/>
                <w:b w:val="0"/>
                <w:sz w:val="20"/>
              </w:rPr>
              <w:t>20</w:t>
            </w:r>
          </w:p>
        </w:tc>
        <w:tc>
          <w:tcPr>
            <w:tcW w:type="dxa" w:w="3120"/>
          </w:tcPr>
          <w:p>
            <w:r/>
            <w:r>
              <w:rPr>
                <w:rFonts w:ascii="Times New Roman" w:hAnsi="Times New Roman"/>
                <w:b w:val="0"/>
                <w:sz w:val="20"/>
              </w:rPr>
              <w:t>Laptops de todas las subcategorías con datos realistas de serie y compra</w:t>
            </w:r>
          </w:p>
        </w:tc>
      </w:tr>
      <w:tr>
        <w:tc>
          <w:tcPr>
            <w:tcW w:type="dxa" w:w="3120"/>
          </w:tcPr>
          <w:p>
            <w:r/>
            <w:r>
              <w:rPr>
                <w:rFonts w:ascii="Times New Roman" w:hAnsi="Times New Roman"/>
                <w:b w:val="0"/>
                <w:sz w:val="20"/>
              </w:rPr>
              <w:t>contratos</w:t>
            </w:r>
          </w:p>
        </w:tc>
        <w:tc>
          <w:tcPr>
            <w:tcW w:type="dxa" w:w="3120"/>
          </w:tcPr>
          <w:p>
            <w:r/>
            <w:r>
              <w:rPr>
                <w:rFonts w:ascii="Times New Roman" w:hAnsi="Times New Roman"/>
                <w:b w:val="0"/>
                <w:sz w:val="20"/>
              </w:rPr>
              <w:t>8</w:t>
            </w:r>
          </w:p>
        </w:tc>
        <w:tc>
          <w:tcPr>
            <w:tcW w:type="dxa" w:w="3120"/>
          </w:tcPr>
          <w:p>
            <w:r/>
            <w:r>
              <w:rPr>
                <w:rFonts w:ascii="Times New Roman" w:hAnsi="Times New Roman"/>
                <w:b w:val="0"/>
                <w:sz w:val="20"/>
              </w:rPr>
              <w:t>Contratos con fechas, montos y estados variados</w:t>
            </w:r>
          </w:p>
        </w:tc>
      </w:tr>
      <w:tr>
        <w:tc>
          <w:tcPr>
            <w:tcW w:type="dxa" w:w="3120"/>
          </w:tcPr>
          <w:p>
            <w:r/>
            <w:r>
              <w:rPr>
                <w:rFonts w:ascii="Times New Roman" w:hAnsi="Times New Roman"/>
                <w:b w:val="0"/>
                <w:sz w:val="20"/>
              </w:rPr>
              <w:t>pagos</w:t>
            </w:r>
          </w:p>
        </w:tc>
        <w:tc>
          <w:tcPr>
            <w:tcW w:type="dxa" w:w="3120"/>
          </w:tcPr>
          <w:p>
            <w:r/>
            <w:r>
              <w:rPr>
                <w:rFonts w:ascii="Times New Roman" w:hAnsi="Times New Roman"/>
                <w:b w:val="0"/>
                <w:sz w:val="20"/>
              </w:rPr>
              <w:t>18</w:t>
            </w:r>
          </w:p>
        </w:tc>
        <w:tc>
          <w:tcPr>
            <w:tcW w:type="dxa" w:w="3120"/>
          </w:tcPr>
          <w:p>
            <w:r/>
            <w:r>
              <w:rPr>
                <w:rFonts w:ascii="Times New Roman" w:hAnsi="Times New Roman"/>
                <w:b w:val="0"/>
                <w:sz w:val="20"/>
              </w:rPr>
              <w:t>Cuotas mensuales de contratos activos</w:t>
            </w:r>
          </w:p>
        </w:tc>
      </w:tr>
      <w:tr>
        <w:tc>
          <w:tcPr>
            <w:tcW w:type="dxa" w:w="3120"/>
          </w:tcPr>
          <w:p>
            <w:r/>
            <w:r>
              <w:rPr>
                <w:rFonts w:ascii="Times New Roman" w:hAnsi="Times New Roman"/>
                <w:b w:val="0"/>
                <w:sz w:val="20"/>
              </w:rPr>
              <w:t>asignaciones_activo</w:t>
            </w:r>
          </w:p>
        </w:tc>
        <w:tc>
          <w:tcPr>
            <w:tcW w:type="dxa" w:w="3120"/>
          </w:tcPr>
          <w:p>
            <w:r/>
            <w:r>
              <w:rPr>
                <w:rFonts w:ascii="Times New Roman" w:hAnsi="Times New Roman"/>
                <w:b w:val="0"/>
                <w:sz w:val="20"/>
              </w:rPr>
              <w:t>10</w:t>
            </w:r>
          </w:p>
        </w:tc>
        <w:tc>
          <w:tcPr>
            <w:tcW w:type="dxa" w:w="3120"/>
          </w:tcPr>
          <w:p>
            <w:r/>
            <w:r>
              <w:rPr>
                <w:rFonts w:ascii="Times New Roman" w:hAnsi="Times New Roman"/>
                <w:b w:val="0"/>
                <w:sz w:val="20"/>
              </w:rPr>
              <w:t>Asignaciones con coordenadas GPS en territorio boliviano</w:t>
            </w:r>
          </w:p>
        </w:tc>
      </w:tr>
      <w:tr>
        <w:tc>
          <w:tcPr>
            <w:tcW w:type="dxa" w:w="3120"/>
          </w:tcPr>
          <w:p>
            <w:r/>
            <w:r>
              <w:rPr>
                <w:rFonts w:ascii="Times New Roman" w:hAnsi="Times New Roman"/>
                <w:b w:val="0"/>
                <w:sz w:val="20"/>
              </w:rPr>
              <w:t>reportes_incidencia</w:t>
            </w:r>
          </w:p>
        </w:tc>
        <w:tc>
          <w:tcPr>
            <w:tcW w:type="dxa" w:w="3120"/>
          </w:tcPr>
          <w:p>
            <w:r/>
            <w:r>
              <w:rPr>
                <w:rFonts w:ascii="Times New Roman" w:hAnsi="Times New Roman"/>
                <w:b w:val="0"/>
                <w:sz w:val="20"/>
              </w:rPr>
              <w:t>5</w:t>
            </w:r>
          </w:p>
        </w:tc>
        <w:tc>
          <w:tcPr>
            <w:tcW w:type="dxa" w:w="3120"/>
          </w:tcPr>
          <w:p>
            <w:r/>
            <w:r>
              <w:rPr>
                <w:rFonts w:ascii="Times New Roman" w:hAnsi="Times New Roman"/>
                <w:b w:val="0"/>
                <w:sz w:val="20"/>
              </w:rPr>
              <w:t>Incidencias con gravedad (leve, moderado, grave)</w:t>
            </w:r>
          </w:p>
        </w:tc>
      </w:tr>
    </w:tbl>
    <w:p>
      <w:pPr>
        <w:spacing w:after="0" w:line="480" w:lineRule="auto"/>
        <w:ind w:firstLine="720"/>
      </w:pPr>
      <w:r>
        <w:rPr>
          <w:rFonts w:ascii="Times New Roman" w:hAnsi="Times New Roman"/>
          <w:b w:val="0"/>
          <w:i w:val="0"/>
          <w:sz w:val="24"/>
        </w:rPr>
        <w:t>Además del administrador predeterminado, el sistema incluye datos de prueba generados con distribuciones aleatorias controladas para estados (disponible, rentado, mantenimiento), fechas de compra (2024-2025), valores depreciados (0-2500 BOB), y coordenadas geográficas centradas en Santa Cruz de la Sierra, Bolivia.</w:t>
      </w:r>
    </w:p>
    <w:p>
      <w:pPr>
        <w:pStyle w:val="Heading1"/>
        <w:jc w:val="left"/>
      </w:pPr>
      <w:r>
        <w:rPr>
          <w:rFonts w:ascii="Times New Roman" w:hAnsi="Times New Roman"/>
          <w:b/>
          <w:sz w:val="28"/>
        </w:rPr>
        <w:t>6. Autenticación JWT</w:t>
      </w:r>
    </w:p>
    <w:p>
      <w:pPr>
        <w:pStyle w:val="Heading2"/>
        <w:jc w:val="left"/>
      </w:pPr>
      <w:r>
        <w:rPr>
          <w:rFonts w:ascii="Times New Roman" w:hAnsi="Times New Roman"/>
          <w:b/>
          <w:sz w:val="24"/>
        </w:rPr>
        <w:t>6.1 Implementación</w:t>
      </w:r>
    </w:p>
    <w:p>
      <w:pPr>
        <w:spacing w:after="0" w:line="480" w:lineRule="auto"/>
        <w:ind w:firstLine="720"/>
      </w:pPr>
      <w:r>
        <w:rPr>
          <w:rFonts w:ascii="Times New Roman" w:hAnsi="Times New Roman"/>
          <w:b w:val="0"/>
          <w:i w:val="0"/>
          <w:sz w:val="24"/>
        </w:rPr>
        <w:t>El módulo de autenticación se implementó siguiendo el estándar JWT (RFC 7519) con las siguientes características técnicas: algoritmo de hash bcrypt con saltRounds=10 para el almacenamiento seguro de contraseñas; generación de tokens JWT firmados con HS256 y expiración de 24 horas; middleware HTTPBearer para la extracción automática del token del encabezado Authorization; y dependencia get_current_user que decodifica y valida el token en cada solicitud protegida.</w:t>
      </w:r>
    </w:p>
    <w:p>
      <w:pPr>
        <w:pStyle w:val="Heading2"/>
        <w:jc w:val="left"/>
      </w:pPr>
      <w:r>
        <w:rPr>
          <w:rFonts w:ascii="Times New Roman" w:hAnsi="Times New Roman"/>
          <w:b/>
          <w:sz w:val="24"/>
        </w:rPr>
        <w:t>6.2 Endpoints de Autenticación</w:t>
      </w:r>
    </w:p>
    <w:tbl>
      <w:tblPr>
        <w:tblStyle w:val="TableGrid"/>
        <w:tblW w:type="auto" w:w="0"/>
        <w:jc w:val="center"/>
        <w:tblLook w:firstColumn="1" w:firstRow="1" w:lastColumn="0" w:lastRow="0" w:noHBand="0" w:noVBand="1" w:val="04A0"/>
      </w:tblPr>
      <w:tblGrid>
        <w:gridCol w:w="4680"/>
        <w:gridCol w:w="4680"/>
      </w:tblGrid>
      <w:tr>
        <w:tc>
          <w:tcPr>
            <w:tcW w:type="dxa" w:w="4680"/>
            <w:shd w:fill="2B579A"/>
          </w:tcPr>
          <w:p>
            <w:r/>
            <w:r>
              <w:rPr>
                <w:rFonts w:ascii="Times New Roman" w:hAnsi="Times New Roman"/>
                <w:b/>
                <w:color w:val="FFFFFF"/>
                <w:sz w:val="20"/>
              </w:rPr>
              <w:t>Endpoint</w:t>
            </w:r>
          </w:p>
        </w:tc>
        <w:tc>
          <w:tcPr>
            <w:tcW w:type="dxa" w:w="4680"/>
            <w:shd w:fill="2B579A"/>
          </w:tcPr>
          <w:p>
            <w:r/>
            <w:r>
              <w:rPr>
                <w:rFonts w:ascii="Times New Roman" w:hAnsi="Times New Roman"/>
                <w:b/>
                <w:color w:val="FFFFFF"/>
                <w:sz w:val="20"/>
              </w:rPr>
              <w:t>Descripción</w:t>
            </w:r>
          </w:p>
        </w:tc>
      </w:tr>
      <w:tr>
        <w:tc>
          <w:tcPr>
            <w:tcW w:type="dxa" w:w="4680"/>
          </w:tcPr>
          <w:p>
            <w:r/>
            <w:r>
              <w:rPr>
                <w:rFonts w:ascii="Times New Roman" w:hAnsi="Times New Roman"/>
                <w:b w:val="0"/>
                <w:sz w:val="20"/>
              </w:rPr>
              <w:t>POST /api/v1/auth/login</w:t>
            </w:r>
          </w:p>
        </w:tc>
        <w:tc>
          <w:tcPr>
            <w:tcW w:type="dxa" w:w="4680"/>
          </w:tcPr>
          <w:p>
            <w:r/>
            <w:r>
              <w:rPr>
                <w:rFonts w:ascii="Times New Roman" w:hAnsi="Times New Roman"/>
                <w:b w:val="0"/>
                <w:sz w:val="20"/>
              </w:rPr>
              <w:t>Login con email y password, retorna JWT</w:t>
            </w:r>
          </w:p>
        </w:tc>
      </w:tr>
      <w:tr>
        <w:tc>
          <w:tcPr>
            <w:tcW w:type="dxa" w:w="4680"/>
          </w:tcPr>
          <w:p>
            <w:r/>
            <w:r>
              <w:rPr>
                <w:rFonts w:ascii="Times New Roman" w:hAnsi="Times New Roman"/>
                <w:b w:val="0"/>
                <w:sz w:val="20"/>
              </w:rPr>
              <w:t>POST /api/v1/auth/register</w:t>
            </w:r>
          </w:p>
        </w:tc>
        <w:tc>
          <w:tcPr>
            <w:tcW w:type="dxa" w:w="4680"/>
          </w:tcPr>
          <w:p>
            <w:r/>
            <w:r>
              <w:rPr>
                <w:rFonts w:ascii="Times New Roman" w:hAnsi="Times New Roman"/>
                <w:b w:val="0"/>
                <w:sz w:val="20"/>
              </w:rPr>
              <w:t>Registro de nuevo usuario (asigna rol Cliente)</w:t>
            </w:r>
          </w:p>
        </w:tc>
      </w:tr>
      <w:tr>
        <w:tc>
          <w:tcPr>
            <w:tcW w:type="dxa" w:w="4680"/>
          </w:tcPr>
          <w:p>
            <w:r/>
            <w:r>
              <w:rPr>
                <w:rFonts w:ascii="Times New Roman" w:hAnsi="Times New Roman"/>
                <w:b w:val="0"/>
                <w:sz w:val="20"/>
              </w:rPr>
              <w:t>GET /api/v1/auth/me</w:t>
            </w:r>
          </w:p>
        </w:tc>
        <w:tc>
          <w:tcPr>
            <w:tcW w:type="dxa" w:w="4680"/>
          </w:tcPr>
          <w:p>
            <w:r/>
            <w:r>
              <w:rPr>
                <w:rFonts w:ascii="Times New Roman" w:hAnsi="Times New Roman"/>
                <w:b w:val="0"/>
                <w:sz w:val="20"/>
              </w:rPr>
              <w:t>Perfil del usuario autenticado (requiere token)</w:t>
            </w:r>
          </w:p>
        </w:tc>
      </w:tr>
      <w:tr>
        <w:tc>
          <w:tcPr>
            <w:tcW w:type="dxa" w:w="4680"/>
          </w:tcPr>
          <w:p>
            <w:r/>
            <w:r>
              <w:rPr>
                <w:rFonts w:ascii="Times New Roman" w:hAnsi="Times New Roman"/>
                <w:b w:val="0"/>
                <w:sz w:val="20"/>
              </w:rPr>
              <w:t>POST /api/v1/auth/forgot-password</w:t>
            </w:r>
          </w:p>
        </w:tc>
        <w:tc>
          <w:tcPr>
            <w:tcW w:type="dxa" w:w="4680"/>
          </w:tcPr>
          <w:p>
            <w:r/>
            <w:r>
              <w:rPr>
                <w:rFonts w:ascii="Times New Roman" w:hAnsi="Times New Roman"/>
                <w:b w:val="0"/>
                <w:sz w:val="20"/>
              </w:rPr>
              <w:t>Solicitud de recuperación de contraseña</w:t>
            </w:r>
          </w:p>
        </w:tc>
      </w:tr>
      <w:tr>
        <w:tc>
          <w:tcPr>
            <w:tcW w:type="dxa" w:w="4680"/>
          </w:tcPr>
          <w:p>
            <w:r/>
            <w:r>
              <w:rPr>
                <w:rFonts w:ascii="Times New Roman" w:hAnsi="Times New Roman"/>
                <w:b w:val="0"/>
                <w:sz w:val="20"/>
              </w:rPr>
              <w:t>POST /api/v1/auth/reset-password</w:t>
            </w:r>
          </w:p>
        </w:tc>
        <w:tc>
          <w:tcPr>
            <w:tcW w:type="dxa" w:w="4680"/>
          </w:tcPr>
          <w:p>
            <w:r/>
            <w:r>
              <w:rPr>
                <w:rFonts w:ascii="Times New Roman" w:hAnsi="Times New Roman"/>
                <w:b w:val="0"/>
                <w:sz w:val="20"/>
              </w:rPr>
              <w:t>Reseteo de contraseña con token</w:t>
            </w:r>
          </w:p>
        </w:tc>
      </w:tr>
    </w:tbl>
    <w:p>
      <w:pPr>
        <w:spacing w:after="0" w:line="480" w:lineRule="auto"/>
        <w:ind w:firstLine="720"/>
      </w:pPr>
      <w:r>
        <w:rPr>
          <w:rFonts w:ascii="Times New Roman" w:hAnsi="Times New Roman"/>
          <w:b w:val="0"/>
          <w:i w:val="0"/>
          <w:sz w:val="24"/>
        </w:rPr>
        <w:t>El siguiente ejemplo muestra la respuesta del endpoint de login con credenciales válidas. El token JWT retornado debe incluirse en el encabezado Authorization: Bearer &lt;token&gt; para acceder a los endpoints protegidos.</w:t>
      </w:r>
    </w:p>
    <w:p>
      <w:pPr>
        <w:jc w:val="center"/>
      </w:pPr>
      <w:r>
        <w:drawing>
          <wp:inline xmlns:a="http://schemas.openxmlformats.org/drawingml/2006/main" xmlns:pic="http://schemas.openxmlformats.org/drawingml/2006/picture">
            <wp:extent cx="3657600" cy="1544975"/>
            <wp:docPr id="2" name="Picture 2"/>
            <wp:cNvGraphicFramePr>
              <a:graphicFrameLocks noChangeAspect="1"/>
            </wp:cNvGraphicFramePr>
            <a:graphic>
              <a:graphicData uri="http://schemas.openxmlformats.org/drawingml/2006/picture">
                <pic:pic>
                  <pic:nvPicPr>
                    <pic:cNvPr id="0" name="login.png"/>
                    <pic:cNvPicPr/>
                  </pic:nvPicPr>
                  <pic:blipFill>
                    <a:blip r:embed="rId10"/>
                    <a:stretch>
                      <a:fillRect/>
                    </a:stretch>
                  </pic:blipFill>
                  <pic:spPr>
                    <a:xfrm>
                      <a:off x="0" y="0"/>
                      <a:ext cx="3657600" cy="1544975"/>
                    </a:xfrm>
                    <a:prstGeom prst="rect"/>
                  </pic:spPr>
                </pic:pic>
              </a:graphicData>
            </a:graphic>
          </wp:inline>
        </w:drawing>
      </w:r>
    </w:p>
    <w:p>
      <w:pPr>
        <w:jc w:val="center"/>
      </w:pPr>
      <w:r>
        <w:rPr>
          <w:rFonts w:ascii="Times New Roman" w:hAnsi="Times New Roman"/>
          <w:i/>
          <w:sz w:val="20"/>
        </w:rPr>
        <w:t>Figura. Pantalla de inicio de sesión del frontend React.</w:t>
      </w:r>
    </w:p>
    <w:p>
      <w:pPr>
        <w:spacing w:after="0" w:line="480" w:lineRule="auto"/>
        <w:ind w:firstLine="720"/>
      </w:pPr>
      <w:r>
        <w:rPr>
          <w:rFonts w:ascii="Times New Roman" w:hAnsi="Times New Roman"/>
          <w:b w:val="0"/>
          <w:i w:val="0"/>
          <w:sz w:val="24"/>
        </w:rPr>
        <w:t>La Figura 2 muestra la interfaz de login del frontend, que envía las credenciales al endpoint POST /api/v1/auth/login y almacena el token JWT en localStorage para su uso en solicitudes posteriores.</w:t>
      </w:r>
    </w:p>
    <w:p>
      <w:pPr>
        <w:pStyle w:val="Heading1"/>
        <w:jc w:val="left"/>
      </w:pPr>
      <w:r>
        <w:rPr>
          <w:rFonts w:ascii="Times New Roman" w:hAnsi="Times New Roman"/>
          <w:b/>
          <w:sz w:val="28"/>
        </w:rPr>
        <w:t>7. Sistema de Roles y Permisos</w:t>
      </w:r>
    </w:p>
    <w:p>
      <w:pPr>
        <w:pStyle w:val="Heading2"/>
        <w:jc w:val="left"/>
      </w:pPr>
      <w:r>
        <w:rPr>
          <w:rFonts w:ascii="Times New Roman" w:hAnsi="Times New Roman"/>
          <w:b/>
          <w:sz w:val="24"/>
        </w:rPr>
        <w:t>7.1 Estructura de Datos</w:t>
      </w:r>
    </w:p>
    <w:p>
      <w:pPr>
        <w:spacing w:after="0" w:line="480" w:lineRule="auto"/>
        <w:ind w:firstLine="720"/>
      </w:pPr>
      <w:r>
        <w:rPr>
          <w:rFonts w:ascii="Times New Roman" w:hAnsi="Times New Roman"/>
          <w:b w:val="0"/>
          <w:i w:val="0"/>
          <w:sz w:val="24"/>
        </w:rPr>
        <w:t>El sistema de roles y permisos se implementó con tres tablas: roles (id, nombre), permisos (id, nombre, descripcion), y roles_permisos (id_rol, id_permiso) como tabla pivote para la relación muchos a muchos. Se definieron 6 roles y 33 permisos granulares con nomenclatura modulo.accion (ej: activos.listar, contratos.crear).</w:t>
      </w:r>
    </w:p>
    <w:p>
      <w:pPr>
        <w:pStyle w:val="Heading2"/>
        <w:jc w:val="left"/>
      </w:pPr>
      <w:r>
        <w:rPr>
          <w:rFonts w:ascii="Times New Roman" w:hAnsi="Times New Roman"/>
          <w:b/>
          <w:sz w:val="24"/>
        </w:rPr>
        <w:t>7.2 Middleware de Autorización</w:t>
      </w:r>
    </w:p>
    <w:p>
      <w:pPr>
        <w:spacing w:after="0" w:line="480" w:lineRule="auto"/>
        <w:ind w:firstLine="720"/>
      </w:pPr>
      <w:r>
        <w:rPr>
          <w:rFonts w:ascii="Times New Roman" w:hAnsi="Times New Roman"/>
          <w:b w:val="0"/>
          <w:i w:val="0"/>
          <w:sz w:val="24"/>
        </w:rPr>
        <w:t>Se implementaron dos middlewares: get_current_user, que valida el token JWT y retorna el objeto usuario; y require_role(*roles), que verifica que el usuario autenticado pertenezca a uno de los roles especificados. Ambos se integran mediante inyección de dependencias de FastAPI (Depends).</w:t>
      </w:r>
    </w:p>
    <w:p>
      <w:pPr>
        <w:pStyle w:val="Heading2"/>
        <w:jc w:val="left"/>
      </w:pPr>
      <w:r>
        <w:rPr>
          <w:rFonts w:ascii="Times New Roman" w:hAnsi="Times New Roman"/>
          <w:b/>
          <w:sz w:val="24"/>
        </w:rPr>
        <w:t>7.3 Asignación de Permisos por Rol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r/>
            <w:r>
              <w:rPr>
                <w:rFonts w:ascii="Times New Roman" w:hAnsi="Times New Roman"/>
                <w:b/>
                <w:color w:val="FFFFFF"/>
                <w:sz w:val="18"/>
              </w:rPr>
              <w:t>Rol</w:t>
            </w:r>
          </w:p>
        </w:tc>
        <w:tc>
          <w:tcPr>
            <w:tcW w:type="dxa" w:w="3120"/>
            <w:shd w:fill="2B579A"/>
          </w:tcPr>
          <w:p>
            <w:r/>
            <w:r>
              <w:rPr>
                <w:rFonts w:ascii="Times New Roman" w:hAnsi="Times New Roman"/>
                <w:b/>
                <w:color w:val="FFFFFF"/>
                <w:sz w:val="18"/>
              </w:rPr>
              <w:t>Permisos asignados</w:t>
            </w:r>
          </w:p>
        </w:tc>
        <w:tc>
          <w:tcPr>
            <w:tcW w:type="dxa" w:w="3120"/>
            <w:shd w:fill="2B579A"/>
          </w:tcPr>
          <w:p>
            <w:r/>
            <w:r>
              <w:rPr>
                <w:rFonts w:ascii="Times New Roman" w:hAnsi="Times New Roman"/>
                <w:b/>
                <w:color w:val="FFFFFF"/>
                <w:sz w:val="18"/>
              </w:rPr>
              <w:t>Alcance</w:t>
            </w:r>
          </w:p>
        </w:tc>
      </w:tr>
      <w:tr>
        <w:tc>
          <w:tcPr>
            <w:tcW w:type="dxa" w:w="3120"/>
          </w:tcPr>
          <w:p>
            <w:r/>
            <w:r>
              <w:rPr>
                <w:rFonts w:ascii="Times New Roman" w:hAnsi="Times New Roman"/>
                <w:b w:val="0"/>
                <w:sz w:val="20"/>
              </w:rPr>
              <w:t>Administrador</w:t>
            </w:r>
          </w:p>
        </w:tc>
        <w:tc>
          <w:tcPr>
            <w:tcW w:type="dxa" w:w="3120"/>
          </w:tcPr>
          <w:p>
            <w:r/>
            <w:r>
              <w:rPr>
                <w:rFonts w:ascii="Times New Roman" w:hAnsi="Times New Roman"/>
                <w:b w:val="0"/>
                <w:sz w:val="20"/>
              </w:rPr>
              <w:t>Todos los permisos (33)</w:t>
            </w:r>
          </w:p>
        </w:tc>
        <w:tc>
          <w:tcPr>
            <w:tcW w:type="dxa" w:w="3120"/>
          </w:tcPr>
          <w:p>
            <w:r/>
            <w:r>
              <w:rPr>
                <w:rFonts w:ascii="Times New Roman" w:hAnsi="Times New Roman"/>
                <w:b w:val="0"/>
                <w:sz w:val="20"/>
              </w:rPr>
              <w:t>Acceso total al sistema</w:t>
            </w:r>
          </w:p>
        </w:tc>
      </w:tr>
      <w:tr>
        <w:tc>
          <w:tcPr>
            <w:tcW w:type="dxa" w:w="3120"/>
          </w:tcPr>
          <w:p>
            <w:r/>
            <w:r>
              <w:rPr>
                <w:rFonts w:ascii="Times New Roman" w:hAnsi="Times New Roman"/>
                <w:b w:val="0"/>
                <w:sz w:val="20"/>
              </w:rPr>
              <w:t>Gerente</w:t>
            </w:r>
          </w:p>
        </w:tc>
        <w:tc>
          <w:tcPr>
            <w:tcW w:type="dxa" w:w="3120"/>
          </w:tcPr>
          <w:p>
            <w:r/>
            <w:r>
              <w:rPr>
                <w:rFonts w:ascii="Times New Roman" w:hAnsi="Times New Roman"/>
                <w:b w:val="0"/>
                <w:sz w:val="20"/>
              </w:rPr>
              <w:t>contratos.*, clientes.*, reportes.crear, activos.listar, pagos.*, dashboard.ver</w:t>
            </w:r>
          </w:p>
        </w:tc>
        <w:tc>
          <w:tcPr>
            <w:tcW w:type="dxa" w:w="3120"/>
          </w:tcPr>
          <w:p>
            <w:r/>
            <w:r>
              <w:rPr>
                <w:rFonts w:ascii="Times New Roman" w:hAnsi="Times New Roman"/>
                <w:b w:val="0"/>
                <w:sz w:val="20"/>
              </w:rPr>
              <w:t>Gestión comercial y supervisión</w:t>
            </w:r>
          </w:p>
        </w:tc>
      </w:tr>
      <w:tr>
        <w:tc>
          <w:tcPr>
            <w:tcW w:type="dxa" w:w="3120"/>
          </w:tcPr>
          <w:p>
            <w:r/>
            <w:r>
              <w:rPr>
                <w:rFonts w:ascii="Times New Roman" w:hAnsi="Times New Roman"/>
                <w:b w:val="0"/>
                <w:sz w:val="20"/>
              </w:rPr>
              <w:t>Almacén</w:t>
            </w:r>
          </w:p>
        </w:tc>
        <w:tc>
          <w:tcPr>
            <w:tcW w:type="dxa" w:w="3120"/>
          </w:tcPr>
          <w:p>
            <w:r/>
            <w:r>
              <w:rPr>
                <w:rFonts w:ascii="Times New Roman" w:hAnsi="Times New Roman"/>
                <w:b w:val="0"/>
                <w:sz w:val="20"/>
              </w:rPr>
              <w:t>activos.*, categorias.*, asignaciones.*, reportes.listar, dashboard.ver</w:t>
            </w:r>
          </w:p>
        </w:tc>
        <w:tc>
          <w:tcPr>
            <w:tcW w:type="dxa" w:w="3120"/>
          </w:tcPr>
          <w:p>
            <w:r/>
            <w:r>
              <w:rPr>
                <w:rFonts w:ascii="Times New Roman" w:hAnsi="Times New Roman"/>
                <w:b w:val="0"/>
                <w:sz w:val="20"/>
              </w:rPr>
              <w:t>Gestión de inventario y asignaciones</w:t>
            </w:r>
          </w:p>
        </w:tc>
      </w:tr>
      <w:tr>
        <w:tc>
          <w:tcPr>
            <w:tcW w:type="dxa" w:w="3120"/>
          </w:tcPr>
          <w:p>
            <w:r/>
            <w:r>
              <w:rPr>
                <w:rFonts w:ascii="Times New Roman" w:hAnsi="Times New Roman"/>
                <w:b w:val="0"/>
                <w:sz w:val="20"/>
              </w:rPr>
              <w:t>Técnico</w:t>
            </w:r>
          </w:p>
        </w:tc>
        <w:tc>
          <w:tcPr>
            <w:tcW w:type="dxa" w:w="3120"/>
          </w:tcPr>
          <w:p>
            <w:r/>
            <w:r>
              <w:rPr>
                <w:rFonts w:ascii="Times New Roman" w:hAnsi="Times New Roman"/>
                <w:b w:val="0"/>
                <w:sz w:val="20"/>
              </w:rPr>
              <w:t>reportes.*, mantenimientos.*, activos.listar, asignaciones.listar, dashboard.ver</w:t>
            </w:r>
          </w:p>
        </w:tc>
        <w:tc>
          <w:tcPr>
            <w:tcW w:type="dxa" w:w="3120"/>
          </w:tcPr>
          <w:p>
            <w:r/>
            <w:r>
              <w:rPr>
                <w:rFonts w:ascii="Times New Roman" w:hAnsi="Times New Roman"/>
                <w:b w:val="0"/>
                <w:sz w:val="20"/>
              </w:rPr>
              <w:t>Soporte técnico y mantenimiento</w:t>
            </w:r>
          </w:p>
        </w:tc>
      </w:tr>
      <w:tr>
        <w:tc>
          <w:tcPr>
            <w:tcW w:type="dxa" w:w="3120"/>
          </w:tcPr>
          <w:p>
            <w:r/>
            <w:r>
              <w:rPr>
                <w:rFonts w:ascii="Times New Roman" w:hAnsi="Times New Roman"/>
                <w:b w:val="0"/>
                <w:sz w:val="20"/>
              </w:rPr>
              <w:t>Operador</w:t>
            </w:r>
          </w:p>
        </w:tc>
        <w:tc>
          <w:tcPr>
            <w:tcW w:type="dxa" w:w="3120"/>
          </w:tcPr>
          <w:p>
            <w:r/>
            <w:r>
              <w:rPr>
                <w:rFonts w:ascii="Times New Roman" w:hAnsi="Times New Roman"/>
                <w:b w:val="0"/>
                <w:sz w:val="20"/>
              </w:rPr>
              <w:t>contratos.listar, contratos.crear, clientes.listar, reportes.*, activos.listar, pagos.listar, dashboard.ver</w:t>
            </w:r>
          </w:p>
        </w:tc>
        <w:tc>
          <w:tcPr>
            <w:tcW w:type="dxa" w:w="3120"/>
          </w:tcPr>
          <w:p>
            <w:r/>
            <w:r>
              <w:rPr>
                <w:rFonts w:ascii="Times New Roman" w:hAnsi="Times New Roman"/>
                <w:b w:val="0"/>
                <w:sz w:val="20"/>
              </w:rPr>
              <w:t>Operaciones diarias</w:t>
            </w:r>
          </w:p>
        </w:tc>
      </w:tr>
      <w:tr>
        <w:tc>
          <w:tcPr>
            <w:tcW w:type="dxa" w:w="3120"/>
          </w:tcPr>
          <w:p>
            <w:r/>
            <w:r>
              <w:rPr>
                <w:rFonts w:ascii="Times New Roman" w:hAnsi="Times New Roman"/>
                <w:b w:val="0"/>
                <w:sz w:val="20"/>
              </w:rPr>
              <w:t>Cliente</w:t>
            </w:r>
          </w:p>
        </w:tc>
        <w:tc>
          <w:tcPr>
            <w:tcW w:type="dxa" w:w="3120"/>
          </w:tcPr>
          <w:p>
            <w:r/>
            <w:r>
              <w:rPr>
                <w:rFonts w:ascii="Times New Roman" w:hAnsi="Times New Roman"/>
                <w:b w:val="0"/>
                <w:sz w:val="20"/>
              </w:rPr>
              <w:t>Ninguno (sin permisos)</w:t>
            </w:r>
          </w:p>
        </w:tc>
        <w:tc>
          <w:tcPr>
            <w:tcW w:type="dxa" w:w="3120"/>
          </w:tcPr>
          <w:p>
            <w:r/>
            <w:r>
              <w:rPr>
                <w:rFonts w:ascii="Times New Roman" w:hAnsi="Times New Roman"/>
                <w:b w:val="0"/>
                <w:sz w:val="20"/>
              </w:rPr>
              <w:t>Acceso restringido a visualización propia</w:t>
            </w:r>
          </w:p>
        </w:tc>
      </w:tr>
    </w:tbl>
    <w:p>
      <w:pPr>
        <w:pStyle w:val="Heading1"/>
        <w:jc w:val="left"/>
      </w:pPr>
      <w:r>
        <w:rPr>
          <w:rFonts w:ascii="Times New Roman" w:hAnsi="Times New Roman"/>
          <w:b/>
          <w:sz w:val="28"/>
        </w:rPr>
        <w:t>8. Frontend</w:t>
      </w:r>
    </w:p>
    <w:p>
      <w:pPr>
        <w:pStyle w:val="Heading2"/>
        <w:jc w:val="left"/>
      </w:pPr>
      <w:r>
        <w:rPr>
          <w:rFonts w:ascii="Times New Roman" w:hAnsi="Times New Roman"/>
          <w:b/>
          <w:sz w:val="24"/>
        </w:rPr>
        <w:t>8.1 Arquitectura</w:t>
      </w:r>
    </w:p>
    <w:p>
      <w:pPr>
        <w:spacing w:after="0" w:line="480" w:lineRule="auto"/>
        <w:ind w:firstLine="720"/>
      </w:pPr>
      <w:r>
        <w:rPr>
          <w:rFonts w:ascii="Times New Roman" w:hAnsi="Times New Roman"/>
          <w:b w:val="0"/>
          <w:i w:val="0"/>
          <w:sz w:val="24"/>
        </w:rPr>
        <w:t>El frontend se desarrolló con React 19, TypeScript 6 y Vite 8, siguiendo una arquitectura basada en componentes. Cada módulo del backend tiene su correspondiente carpeta en pages/ con dos vistas: Lista (tabla con DataTable genérica) y Formulario (creación/edición). La capa de API se organiza en archivos separados por recurso en src/api/, y la autenticación se maneja mediante un AuthContext que almacena el token JWT en localStorage.</w:t>
      </w:r>
    </w:p>
    <w:p>
      <w:pPr>
        <w:pStyle w:val="Heading2"/>
        <w:jc w:val="left"/>
      </w:pPr>
      <w:r>
        <w:rPr>
          <w:rFonts w:ascii="Times New Roman" w:hAnsi="Times New Roman"/>
          <w:b/>
          <w:sz w:val="24"/>
        </w:rPr>
        <w:t>8.2 Componentes Principales</w:t>
      </w:r>
    </w:p>
    <w:p>
      <w:pPr>
        <w:spacing w:after="0" w:line="480" w:lineRule="auto"/>
        <w:ind w:firstLine="720"/>
      </w:pPr>
      <w:r>
        <w:rPr>
          <w:rFonts w:ascii="Times New Roman" w:hAnsi="Times New Roman"/>
          <w:b w:val="0"/>
          <w:i w:val="0"/>
          <w:sz w:val="24"/>
        </w:rPr>
        <w:t>El frontend incorpora los siguientes componentes desarrollados por el equipo:</w:t>
      </w:r>
    </w:p>
    <w:p>
      <w:pPr>
        <w:spacing w:after="0" w:line="480" w:lineRule="auto"/>
        <w:ind w:firstLine="720"/>
      </w:pPr>
      <w:r>
        <w:rPr>
          <w:rFonts w:ascii="Times New Roman" w:hAnsi="Times New Roman"/>
          <w:b w:val="0"/>
          <w:i w:val="0"/>
          <w:sz w:val="24"/>
        </w:rPr>
        <w:t>• SearchableSelect: Componente de selección con búsqueda textual que permite a los usuarios buscar y seleccionar registros relacionados (categorías, clientes, activos) sin necesidad de recordar IDs numéricos. Se conecta a los endpoints de listado del backend y filtra en tiempo real.</w:t>
      </w:r>
    </w:p>
    <w:p>
      <w:pPr>
        <w:spacing w:after="0" w:line="480" w:lineRule="auto"/>
        <w:ind w:firstLine="720"/>
      </w:pPr>
      <w:r>
        <w:rPr>
          <w:rFonts w:ascii="Times New Roman" w:hAnsi="Times New Roman"/>
          <w:b w:val="0"/>
          <w:i w:val="0"/>
          <w:sz w:val="24"/>
        </w:rPr>
        <w:t>• FormSection: Componente de agrupación visual que organiza los campos del formulario en secciones con título y grid responsivo, mejorando la legibilidad de formularios extensos.</w:t>
      </w:r>
    </w:p>
    <w:p>
      <w:pPr>
        <w:spacing w:after="0" w:line="480" w:lineRule="auto"/>
        <w:ind w:firstLine="720"/>
      </w:pPr>
      <w:r>
        <w:rPr>
          <w:rFonts w:ascii="Times New Roman" w:hAnsi="Times New Roman"/>
          <w:b w:val="0"/>
          <w:i w:val="0"/>
          <w:sz w:val="24"/>
        </w:rPr>
        <w:t>• MapPicker: Componente de mapa interactivo basado en Leaflet y react-leaflet que permite seleccionar coordenadas geográficas mediante un marcador arrastrable. El marcador utiliza un icono rojo personalizado (L.divIcon) similar al de Google Maps. El centro predeterminado es Santa Cruz de la Sierra, Bolivia (-17.8, -63.19).</w:t>
      </w:r>
    </w:p>
    <w:p>
      <w:pPr>
        <w:spacing w:after="0" w:line="480" w:lineRule="auto"/>
        <w:ind w:firstLine="720"/>
      </w:pPr>
      <w:r>
        <w:rPr>
          <w:rFonts w:ascii="Times New Roman" w:hAnsi="Times New Roman"/>
          <w:b w:val="0"/>
          <w:i w:val="0"/>
          <w:sz w:val="24"/>
        </w:rPr>
        <w:t>• CameraCapture: Componente que permite capturar fotografías directamente desde la cámara web del dispositivo o subir archivos de imagen, con previsualización antes de enviar.</w:t>
      </w:r>
    </w:p>
    <w:p>
      <w:pPr>
        <w:spacing w:after="0" w:line="480" w:lineRule="auto"/>
        <w:ind w:firstLine="720"/>
      </w:pPr>
      <w:r>
        <w:rPr>
          <w:rFonts w:ascii="Times New Roman" w:hAnsi="Times New Roman"/>
          <w:b w:val="0"/>
          <w:i w:val="0"/>
          <w:sz w:val="24"/>
        </w:rPr>
        <w:t>• DataTable: Tabla genérica con soporte para ordenamiento, skeleton loader, badges de estado y acciones por fila (editar, eliminar).</w:t>
      </w:r>
    </w:p>
    <w:p>
      <w:pPr>
        <w:spacing w:after="0" w:line="480" w:lineRule="auto"/>
        <w:ind w:firstLine="720"/>
      </w:pPr>
      <w:r>
        <w:rPr>
          <w:rFonts w:ascii="Times New Roman" w:hAnsi="Times New Roman"/>
          <w:b w:val="0"/>
          <w:i w:val="0"/>
          <w:sz w:val="24"/>
        </w:rPr>
        <w:t>• Dashboard: Panel principal con bento-grid que muestra estadísticas, gráficos circulares (PieChart) de activos por estado y gráficos de barras (BarChart) de contratos por estado, mantenimientos pendientes e incidencias recientes, utilizando Recharts.</w:t>
      </w:r>
    </w:p>
    <w:p>
      <w:pPr>
        <w:pStyle w:val="Heading2"/>
        <w:jc w:val="left"/>
      </w:pPr>
      <w:r>
        <w:rPr>
          <w:rFonts w:ascii="Times New Roman" w:hAnsi="Times New Roman"/>
          <w:b/>
          <w:sz w:val="24"/>
        </w:rPr>
        <w:t>8.3 Capturas del Frontend</w:t>
      </w:r>
    </w:p>
    <w:p>
      <w:pPr>
        <w:jc w:val="center"/>
      </w:pPr>
      <w:r>
        <w:drawing>
          <wp:inline xmlns:a="http://schemas.openxmlformats.org/drawingml/2006/main" xmlns:pic="http://schemas.openxmlformats.org/drawingml/2006/picture">
            <wp:extent cx="4754880" cy="2008467"/>
            <wp:docPr id="3" name="Picture 3"/>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4754880" cy="2008467"/>
                    </a:xfrm>
                    <a:prstGeom prst="rect"/>
                  </pic:spPr>
                </pic:pic>
              </a:graphicData>
            </a:graphic>
          </wp:inline>
        </w:drawing>
      </w:r>
    </w:p>
    <w:p>
      <w:pPr>
        <w:jc w:val="center"/>
      </w:pPr>
      <w:r>
        <w:rPr>
          <w:rFonts w:ascii="Times New Roman" w:hAnsi="Times New Roman"/>
          <w:i/>
          <w:sz w:val="20"/>
        </w:rPr>
        <w:t>Figura. Dashboard principal con resumen de indicadores y gráficos Recharts.</w:t>
      </w:r>
    </w:p>
    <w:p>
      <w:pPr>
        <w:spacing w:after="0" w:line="480" w:lineRule="auto"/>
        <w:ind w:firstLine="720"/>
      </w:pPr>
      <w:r>
        <w:rPr>
          <w:rFonts w:ascii="Times New Roman" w:hAnsi="Times New Roman"/>
          <w:b w:val="0"/>
          <w:i w:val="0"/>
          <w:sz w:val="24"/>
        </w:rPr>
        <w:t>La Figura 3 muestra el Dashboard principal con el bento-grid que incluye estadísticas numéricas (usuarios activos, clientes activos, activos en uso, contratos activos), gráficos de contratos y activos por estado, mantenimientos pendientes, incidencias recientes y accesos rápidos.</w:t>
      </w:r>
    </w:p>
    <w:p>
      <w:pPr>
        <w:jc w:val="center"/>
      </w:pPr>
      <w:r>
        <w:drawing>
          <wp:inline xmlns:a="http://schemas.openxmlformats.org/drawingml/2006/main" xmlns:pic="http://schemas.openxmlformats.org/drawingml/2006/picture">
            <wp:extent cx="4754880" cy="2008467"/>
            <wp:docPr id="4" name="Picture 4"/>
            <wp:cNvGraphicFramePr>
              <a:graphicFrameLocks noChangeAspect="1"/>
            </wp:cNvGraphicFramePr>
            <a:graphic>
              <a:graphicData uri="http://schemas.openxmlformats.org/drawingml/2006/picture">
                <pic:pic>
                  <pic:nvPicPr>
                    <pic:cNvPr id="0" name="activos_lista.png"/>
                    <pic:cNvPicPr/>
                  </pic:nvPicPr>
                  <pic:blipFill>
                    <a:blip r:embed="rId12"/>
                    <a:stretch>
                      <a:fillRect/>
                    </a:stretch>
                  </pic:blipFill>
                  <pic:spPr>
                    <a:xfrm>
                      <a:off x="0" y="0"/>
                      <a:ext cx="4754880" cy="2008467"/>
                    </a:xfrm>
                    <a:prstGeom prst="rect"/>
                  </pic:spPr>
                </pic:pic>
              </a:graphicData>
            </a:graphic>
          </wp:inline>
        </w:drawing>
      </w:r>
    </w:p>
    <w:p>
      <w:pPr>
        <w:jc w:val="center"/>
      </w:pPr>
      <w:r>
        <w:rPr>
          <w:rFonts w:ascii="Times New Roman" w:hAnsi="Times New Roman"/>
          <w:i/>
          <w:sz w:val="20"/>
        </w:rPr>
        <w:t>Figura. Lista de activos con DataTable, badges de estado y acciones.</w:t>
      </w:r>
    </w:p>
    <w:p>
      <w:pPr>
        <w:spacing w:after="0" w:line="480" w:lineRule="auto"/>
        <w:ind w:firstLine="720"/>
      </w:pPr>
      <w:r>
        <w:rPr>
          <w:rFonts w:ascii="Times New Roman" w:hAnsi="Times New Roman"/>
          <w:b w:val="0"/>
          <w:i w:val="0"/>
          <w:sz w:val="24"/>
        </w:rPr>
        <w:t>La Figura 4 presenta la lista de activos con 20 registros, mostrando columnas de ID, código de inventario, modelo, categoría, estado (con badges de colores), número de serie y acciones de edición/eliminación.</w:t>
      </w:r>
    </w:p>
    <w:p>
      <w:pPr>
        <w:jc w:val="center"/>
      </w:pPr>
      <w:r>
        <w:drawing>
          <wp:inline xmlns:a="http://schemas.openxmlformats.org/drawingml/2006/main" xmlns:pic="http://schemas.openxmlformats.org/drawingml/2006/picture">
            <wp:extent cx="4754880" cy="2008467"/>
            <wp:docPr id="5" name="Picture 5"/>
            <wp:cNvGraphicFramePr>
              <a:graphicFrameLocks noChangeAspect="1"/>
            </wp:cNvGraphicFramePr>
            <a:graphic>
              <a:graphicData uri="http://schemas.openxmlformats.org/drawingml/2006/picture">
                <pic:pic>
                  <pic:nvPicPr>
                    <pic:cNvPr id="0" name="activos_formulario.png"/>
                    <pic:cNvPicPr/>
                  </pic:nvPicPr>
                  <pic:blipFill>
                    <a:blip r:embed="rId13"/>
                    <a:stretch>
                      <a:fillRect/>
                    </a:stretch>
                  </pic:blipFill>
                  <pic:spPr>
                    <a:xfrm>
                      <a:off x="0" y="0"/>
                      <a:ext cx="4754880" cy="2008467"/>
                    </a:xfrm>
                    <a:prstGeom prst="rect"/>
                  </pic:spPr>
                </pic:pic>
              </a:graphicData>
            </a:graphic>
          </wp:inline>
        </w:drawing>
      </w:r>
    </w:p>
    <w:p>
      <w:pPr>
        <w:jc w:val="center"/>
      </w:pPr>
      <w:r>
        <w:rPr>
          <w:rFonts w:ascii="Times New Roman" w:hAnsi="Times New Roman"/>
          <w:i/>
          <w:sz w:val="20"/>
        </w:rPr>
        <w:t>Figura. Formulario de activos con SearchableSelect, MapPicker y campos de información general.</w:t>
      </w:r>
    </w:p>
    <w:p>
      <w:pPr>
        <w:spacing w:after="0" w:line="480" w:lineRule="auto"/>
        <w:ind w:firstLine="720"/>
      </w:pPr>
      <w:r>
        <w:rPr>
          <w:rFonts w:ascii="Times New Roman" w:hAnsi="Times New Roman"/>
          <w:b w:val="0"/>
          <w:i w:val="0"/>
          <w:sz w:val="24"/>
        </w:rPr>
        <w:t>La Figura 5 muestra el formulario de creación de activos con tres secciones: Información General (código, modelo, serie, categoría, estado, valor, fecha de compra), y Ubicación (MapPicker con Leaflet). El SearchableSelect permite buscar categorías por nombre.</w:t>
      </w:r>
    </w:p>
    <w:p>
      <w:pPr>
        <w:jc w:val="center"/>
      </w:pPr>
      <w:r>
        <w:drawing>
          <wp:inline xmlns:a="http://schemas.openxmlformats.org/drawingml/2006/main" xmlns:pic="http://schemas.openxmlformats.org/drawingml/2006/picture">
            <wp:extent cx="4754880" cy="2008467"/>
            <wp:docPr id="6" name="Picture 6"/>
            <wp:cNvGraphicFramePr>
              <a:graphicFrameLocks noChangeAspect="1"/>
            </wp:cNvGraphicFramePr>
            <a:graphic>
              <a:graphicData uri="http://schemas.openxmlformats.org/drawingml/2006/picture">
                <pic:pic>
                  <pic:nvPicPr>
                    <pic:cNvPr id="0" name="asignaciones_formulario.png"/>
                    <pic:cNvPicPr/>
                  </pic:nvPicPr>
                  <pic:blipFill>
                    <a:blip r:embed="rId14"/>
                    <a:stretch>
                      <a:fillRect/>
                    </a:stretch>
                  </pic:blipFill>
                  <pic:spPr>
                    <a:xfrm>
                      <a:off x="0" y="0"/>
                      <a:ext cx="4754880" cy="2008467"/>
                    </a:xfrm>
                    <a:prstGeom prst="rect"/>
                  </pic:spPr>
                </pic:pic>
              </a:graphicData>
            </a:graphic>
          </wp:inline>
        </w:drawing>
      </w:r>
    </w:p>
    <w:p>
      <w:pPr>
        <w:jc w:val="center"/>
      </w:pPr>
      <w:r>
        <w:rPr>
          <w:rFonts w:ascii="Times New Roman" w:hAnsi="Times New Roman"/>
          <w:i/>
          <w:sz w:val="20"/>
        </w:rPr>
        <w:t>Figura. Formulario de asignaciones con MapPicker para capturar ubicación GPS.</w:t>
      </w:r>
    </w:p>
    <w:p>
      <w:pPr>
        <w:spacing w:after="0" w:line="480" w:lineRule="auto"/>
        <w:ind w:firstLine="720"/>
      </w:pPr>
      <w:r>
        <w:rPr>
          <w:rFonts w:ascii="Times New Roman" w:hAnsi="Times New Roman"/>
          <w:b w:val="0"/>
          <w:i w:val="0"/>
          <w:sz w:val="24"/>
        </w:rPr>
        <w:t>La Figura 6 presenta el formulario de asignaciones que ahora incluye el MapPicker para capturar la ubicación exacta donde se entrega el activo, junto con los campos de activo, usuario, fechas y motivo.</w:t>
      </w:r>
    </w:p>
    <w:p>
      <w:pPr>
        <w:pStyle w:val="Heading1"/>
        <w:jc w:val="left"/>
      </w:pPr>
      <w:r>
        <w:rPr>
          <w:rFonts w:ascii="Times New Roman" w:hAnsi="Times New Roman"/>
          <w:b/>
          <w:sz w:val="28"/>
        </w:rPr>
        <w:t>9. Control de Versiones GitHub</w:t>
      </w:r>
    </w:p>
    <w:p>
      <w:pPr>
        <w:spacing w:after="0" w:line="480" w:lineRule="auto"/>
        <w:ind w:firstLine="720"/>
      </w:pPr>
      <w:r>
        <w:rPr>
          <w:rFonts w:ascii="Times New Roman" w:hAnsi="Times New Roman"/>
          <w:b w:val="0"/>
          <w:i w:val="0"/>
          <w:sz w:val="24"/>
        </w:rPr>
        <w:t>El control de versiones se realizó con Git y GitHub, manteniendo dos ramas principales: main (producción estable) y develop (integración de funcionalidades). Se realizaron 13 commits con mensajes semántsiguiendo la convención Conventional Commits (feat, fix, refactor). El repositorio incluye un README.md con instrucciones de instalación y uso.</w:t>
      </w:r>
    </w:p>
    <w:p>
      <w:pPr>
        <w:pStyle w:val="Heading2"/>
        <w:jc w:val="left"/>
      </w:pPr>
      <w:r>
        <w:rPr>
          <w:rFonts w:ascii="Times New Roman" w:hAnsi="Times New Roman"/>
          <w:b/>
          <w:sz w:val="24"/>
        </w:rPr>
        <w:t>9.1 Historial de Commits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r/>
            <w:r>
              <w:rPr>
                <w:rFonts w:ascii="Times New Roman" w:hAnsi="Times New Roman"/>
                <w:b/>
                <w:color w:val="FFFFFF"/>
                <w:sz w:val="18"/>
              </w:rPr>
              <w:t>Hash</w:t>
            </w:r>
          </w:p>
        </w:tc>
        <w:tc>
          <w:tcPr>
            <w:tcW w:type="dxa" w:w="3120"/>
            <w:shd w:fill="2B579A"/>
          </w:tcPr>
          <w:p>
            <w:r/>
            <w:r>
              <w:rPr>
                <w:rFonts w:ascii="Times New Roman" w:hAnsi="Times New Roman"/>
                <w:b/>
                <w:color w:val="FFFFFF"/>
                <w:sz w:val="18"/>
              </w:rPr>
              <w:t>Tipo</w:t>
            </w:r>
          </w:p>
        </w:tc>
        <w:tc>
          <w:tcPr>
            <w:tcW w:type="dxa" w:w="3120"/>
            <w:shd w:fill="2B579A"/>
          </w:tcPr>
          <w:p>
            <w:r/>
            <w:r>
              <w:rPr>
                <w:rFonts w:ascii="Times New Roman" w:hAnsi="Times New Roman"/>
                <w:b/>
                <w:color w:val="FFFFFF"/>
                <w:sz w:val="18"/>
              </w:rPr>
              <w:t>Descripción</w:t>
            </w:r>
          </w:p>
        </w:tc>
      </w:tr>
      <w:tr>
        <w:tc>
          <w:tcPr>
            <w:tcW w:type="dxa" w:w="3120"/>
          </w:tcPr>
          <w:p>
            <w:r/>
            <w:r>
              <w:rPr>
                <w:rFonts w:ascii="Times New Roman" w:hAnsi="Times New Roman"/>
                <w:b w:val="0"/>
                <w:sz w:val="20"/>
              </w:rPr>
              <w:t>74cab5d</w:t>
            </w:r>
          </w:p>
        </w:tc>
        <w:tc>
          <w:tcPr>
            <w:tcW w:type="dxa" w:w="3120"/>
          </w:tcPr>
          <w:p>
            <w:r/>
            <w:r>
              <w:rPr>
                <w:rFonts w:ascii="Times New Roman" w:hAnsi="Times New Roman"/>
                <w:b w:val="0"/>
                <w:sz w:val="20"/>
              </w:rPr>
              <w:t>init</w:t>
            </w:r>
          </w:p>
        </w:tc>
        <w:tc>
          <w:tcPr>
            <w:tcW w:type="dxa" w:w="3120"/>
          </w:tcPr>
          <w:p>
            <w:r/>
            <w:r>
              <w:rPr>
                <w:rFonts w:ascii="Times New Roman" w:hAnsi="Times New Roman"/>
                <w:b w:val="0"/>
                <w:sz w:val="20"/>
              </w:rPr>
              <w:t>Estructura inicial backend (FastAPI) + frontend (React) + BD (MySQL)</w:t>
            </w:r>
          </w:p>
        </w:tc>
      </w:tr>
      <w:tr>
        <w:tc>
          <w:tcPr>
            <w:tcW w:type="dxa" w:w="3120"/>
          </w:tcPr>
          <w:p>
            <w:r/>
            <w:r>
              <w:rPr>
                <w:rFonts w:ascii="Times New Roman" w:hAnsi="Times New Roman"/>
                <w:b w:val="0"/>
                <w:sz w:val="20"/>
              </w:rPr>
              <w:t>544c1ba</w:t>
            </w:r>
          </w:p>
        </w:tc>
        <w:tc>
          <w:tcPr>
            <w:tcW w:type="dxa" w:w="3120"/>
          </w:tcPr>
          <w:p>
            <w:r/>
            <w:r>
              <w:rPr>
                <w:rFonts w:ascii="Times New Roman" w:hAnsi="Times New Roman"/>
                <w:b w:val="0"/>
                <w:sz w:val="20"/>
              </w:rPr>
              <w:t>feat</w:t>
            </w:r>
          </w:p>
        </w:tc>
        <w:tc>
          <w:tcPr>
            <w:tcW w:type="dxa" w:w="3120"/>
          </w:tcPr>
          <w:p>
            <w:r/>
            <w:r>
              <w:rPr>
                <w:rFonts w:ascii="Times New Roman" w:hAnsi="Times New Roman"/>
                <w:b w:val="0"/>
                <w:sz w:val="20"/>
              </w:rPr>
              <w:t>Seed de roles y administrador por defecto</w:t>
            </w:r>
          </w:p>
        </w:tc>
      </w:tr>
      <w:tr>
        <w:tc>
          <w:tcPr>
            <w:tcW w:type="dxa" w:w="3120"/>
          </w:tcPr>
          <w:p>
            <w:r/>
            <w:r>
              <w:rPr>
                <w:rFonts w:ascii="Times New Roman" w:hAnsi="Times New Roman"/>
                <w:b w:val="0"/>
                <w:sz w:val="20"/>
              </w:rPr>
              <w:t>d8f0bbf</w:t>
            </w:r>
          </w:p>
        </w:tc>
        <w:tc>
          <w:tcPr>
            <w:tcW w:type="dxa" w:w="3120"/>
          </w:tcPr>
          <w:p>
            <w:r/>
            <w:r>
              <w:rPr>
                <w:rFonts w:ascii="Times New Roman" w:hAnsi="Times New Roman"/>
                <w:b w:val="0"/>
                <w:sz w:val="20"/>
              </w:rPr>
              <w:t>feat</w:t>
            </w:r>
          </w:p>
        </w:tc>
        <w:tc>
          <w:tcPr>
            <w:tcW w:type="dxa" w:w="3120"/>
          </w:tcPr>
          <w:p>
            <w:r/>
            <w:r>
              <w:rPr>
                <w:rFonts w:ascii="Times New Roman" w:hAnsi="Times New Roman"/>
                <w:b w:val="0"/>
                <w:sz w:val="20"/>
              </w:rPr>
              <w:t>Middleware JWT y schemas de autenticación</w:t>
            </w:r>
          </w:p>
        </w:tc>
      </w:tr>
      <w:tr>
        <w:tc>
          <w:tcPr>
            <w:tcW w:type="dxa" w:w="3120"/>
          </w:tcPr>
          <w:p>
            <w:r/>
            <w:r>
              <w:rPr>
                <w:rFonts w:ascii="Times New Roman" w:hAnsi="Times New Roman"/>
                <w:b w:val="0"/>
                <w:sz w:val="20"/>
              </w:rPr>
              <w:t>29614e3</w:t>
            </w:r>
          </w:p>
        </w:tc>
        <w:tc>
          <w:tcPr>
            <w:tcW w:type="dxa" w:w="3120"/>
          </w:tcPr>
          <w:p>
            <w:r/>
            <w:r>
              <w:rPr>
                <w:rFonts w:ascii="Times New Roman" w:hAnsi="Times New Roman"/>
                <w:b w:val="0"/>
                <w:sz w:val="20"/>
              </w:rPr>
              <w:t>feat</w:t>
            </w:r>
          </w:p>
        </w:tc>
        <w:tc>
          <w:tcPr>
            <w:tcW w:type="dxa" w:w="3120"/>
          </w:tcPr>
          <w:p>
            <w:r/>
            <w:r>
              <w:rPr>
                <w:rFonts w:ascii="Times New Roman" w:hAnsi="Times New Roman"/>
                <w:b w:val="0"/>
                <w:sz w:val="20"/>
              </w:rPr>
              <w:t>CRUD de roles, permisos, categorías y clientes</w:t>
            </w:r>
          </w:p>
        </w:tc>
      </w:tr>
      <w:tr>
        <w:tc>
          <w:tcPr>
            <w:tcW w:type="dxa" w:w="3120"/>
          </w:tcPr>
          <w:p>
            <w:r/>
            <w:r>
              <w:rPr>
                <w:rFonts w:ascii="Times New Roman" w:hAnsi="Times New Roman"/>
                <w:b w:val="0"/>
                <w:sz w:val="20"/>
              </w:rPr>
              <w:t>8e1b3fc</w:t>
            </w:r>
          </w:p>
        </w:tc>
        <w:tc>
          <w:tcPr>
            <w:tcW w:type="dxa" w:w="3120"/>
          </w:tcPr>
          <w:p>
            <w:r/>
            <w:r>
              <w:rPr>
                <w:rFonts w:ascii="Times New Roman" w:hAnsi="Times New Roman"/>
                <w:b w:val="0"/>
                <w:sz w:val="20"/>
              </w:rPr>
              <w:t>feat</w:t>
            </w:r>
          </w:p>
        </w:tc>
        <w:tc>
          <w:tcPr>
            <w:tcW w:type="dxa" w:w="3120"/>
          </w:tcPr>
          <w:p>
            <w:r/>
            <w:r>
              <w:rPr>
                <w:rFonts w:ascii="Times New Roman" w:hAnsi="Times New Roman"/>
                <w:b w:val="0"/>
                <w:sz w:val="20"/>
              </w:rPr>
              <w:t>CRUD completo de activos, contratos, pagos, asignaciones, etc.</w:t>
            </w:r>
          </w:p>
        </w:tc>
      </w:tr>
      <w:tr>
        <w:tc>
          <w:tcPr>
            <w:tcW w:type="dxa" w:w="3120"/>
          </w:tcPr>
          <w:p>
            <w:r/>
            <w:r>
              <w:rPr>
                <w:rFonts w:ascii="Times New Roman" w:hAnsi="Times New Roman"/>
                <w:b w:val="0"/>
                <w:sz w:val="20"/>
              </w:rPr>
              <w:t>509a678</w:t>
            </w:r>
          </w:p>
        </w:tc>
        <w:tc>
          <w:tcPr>
            <w:tcW w:type="dxa" w:w="3120"/>
          </w:tcPr>
          <w:p>
            <w:r/>
            <w:r>
              <w:rPr>
                <w:rFonts w:ascii="Times New Roman" w:hAnsi="Times New Roman"/>
                <w:b w:val="0"/>
                <w:sz w:val="20"/>
              </w:rPr>
              <w:t>feat</w:t>
            </w:r>
          </w:p>
        </w:tc>
        <w:tc>
          <w:tcPr>
            <w:tcW w:type="dxa" w:w="3120"/>
          </w:tcPr>
          <w:p>
            <w:r/>
            <w:r>
              <w:rPr>
                <w:rFonts w:ascii="Times New Roman" w:hAnsi="Times New Roman"/>
                <w:b w:val="0"/>
                <w:sz w:val="20"/>
              </w:rPr>
              <w:t>Datos de prueba realistas (10 clientes, 20 activos, contratos, pagos)</w:t>
            </w:r>
          </w:p>
        </w:tc>
      </w:tr>
      <w:tr>
        <w:tc>
          <w:tcPr>
            <w:tcW w:type="dxa" w:w="3120"/>
          </w:tcPr>
          <w:p>
            <w:r/>
            <w:r>
              <w:rPr>
                <w:rFonts w:ascii="Times New Roman" w:hAnsi="Times New Roman"/>
                <w:b w:val="0"/>
                <w:sz w:val="20"/>
              </w:rPr>
              <w:t>88212bf</w:t>
            </w:r>
          </w:p>
        </w:tc>
        <w:tc>
          <w:tcPr>
            <w:tcW w:type="dxa" w:w="3120"/>
          </w:tcPr>
          <w:p>
            <w:r/>
            <w:r>
              <w:rPr>
                <w:rFonts w:ascii="Times New Roman" w:hAnsi="Times New Roman"/>
                <w:b w:val="0"/>
                <w:sz w:val="20"/>
              </w:rPr>
              <w:t>feat</w:t>
            </w:r>
          </w:p>
        </w:tc>
        <w:tc>
          <w:tcPr>
            <w:tcW w:type="dxa" w:w="3120"/>
          </w:tcPr>
          <w:p>
            <w:r/>
            <w:r>
              <w:rPr>
                <w:rFonts w:ascii="Times New Roman" w:hAnsi="Times New Roman"/>
                <w:b w:val="0"/>
                <w:sz w:val="20"/>
              </w:rPr>
              <w:t>Frontend completo con tema oscuro, CRUDs, autenticación y dashboard</w:t>
            </w:r>
          </w:p>
        </w:tc>
      </w:tr>
      <w:tr>
        <w:tc>
          <w:tcPr>
            <w:tcW w:type="dxa" w:w="3120"/>
          </w:tcPr>
          <w:p>
            <w:r/>
            <w:r>
              <w:rPr>
                <w:rFonts w:ascii="Times New Roman" w:hAnsi="Times New Roman"/>
                <w:b w:val="0"/>
                <w:sz w:val="20"/>
              </w:rPr>
              <w:t>d2ac825</w:t>
            </w:r>
          </w:p>
        </w:tc>
        <w:tc>
          <w:tcPr>
            <w:tcW w:type="dxa" w:w="3120"/>
          </w:tcPr>
          <w:p>
            <w:r/>
            <w:r>
              <w:rPr>
                <w:rFonts w:ascii="Times New Roman" w:hAnsi="Times New Roman"/>
                <w:b w:val="0"/>
                <w:sz w:val="20"/>
              </w:rPr>
              <w:t>feat</w:t>
            </w:r>
          </w:p>
        </w:tc>
        <w:tc>
          <w:tcPr>
            <w:tcW w:type="dxa" w:w="3120"/>
          </w:tcPr>
          <w:p>
            <w:r/>
            <w:r>
              <w:rPr>
                <w:rFonts w:ascii="Times New Roman" w:hAnsi="Times New Roman"/>
                <w:b w:val="0"/>
                <w:sz w:val="20"/>
              </w:rPr>
              <w:t>Roles Gerente/Almacén/Técnico, MapPicker Leaflet, gráficas Dashboard</w:t>
            </w:r>
          </w:p>
        </w:tc>
      </w:tr>
      <w:tr>
        <w:tc>
          <w:tcPr>
            <w:tcW w:type="dxa" w:w="3120"/>
          </w:tcPr>
          <w:p>
            <w:r/>
            <w:r>
              <w:rPr>
                <w:rFonts w:ascii="Times New Roman" w:hAnsi="Times New Roman"/>
                <w:b w:val="0"/>
                <w:sz w:val="20"/>
              </w:rPr>
              <w:t>2be06f8</w:t>
            </w:r>
          </w:p>
        </w:tc>
        <w:tc>
          <w:tcPr>
            <w:tcW w:type="dxa" w:w="3120"/>
          </w:tcPr>
          <w:p>
            <w:r/>
            <w:r>
              <w:rPr>
                <w:rFonts w:ascii="Times New Roman" w:hAnsi="Times New Roman"/>
                <w:b w:val="0"/>
                <w:sz w:val="20"/>
              </w:rPr>
              <w:t>feat</w:t>
            </w:r>
          </w:p>
        </w:tc>
        <w:tc>
          <w:tcPr>
            <w:tcW w:type="dxa" w:w="3120"/>
          </w:tcPr>
          <w:p>
            <w:r/>
            <w:r>
              <w:rPr>
                <w:rFonts w:ascii="Times New Roman" w:hAnsi="Times New Roman"/>
                <w:b w:val="0"/>
                <w:sz w:val="20"/>
              </w:rPr>
              <w:t>Lucide icons, Button component, Toast/ConfirmDialog, CSS variables</w:t>
            </w:r>
          </w:p>
        </w:tc>
      </w:tr>
      <w:tr>
        <w:tc>
          <w:tcPr>
            <w:tcW w:type="dxa" w:w="3120"/>
          </w:tcPr>
          <w:p>
            <w:r/>
            <w:r>
              <w:rPr>
                <w:rFonts w:ascii="Times New Roman" w:hAnsi="Times New Roman"/>
                <w:b w:val="0"/>
                <w:sz w:val="20"/>
              </w:rPr>
              <w:t>a37af87</w:t>
            </w:r>
          </w:p>
        </w:tc>
        <w:tc>
          <w:tcPr>
            <w:tcW w:type="dxa" w:w="3120"/>
          </w:tcPr>
          <w:p>
            <w:r/>
            <w:r>
              <w:rPr>
                <w:rFonts w:ascii="Times New Roman" w:hAnsi="Times New Roman"/>
                <w:b w:val="0"/>
                <w:sz w:val="20"/>
              </w:rPr>
              <w:t>feat</w:t>
            </w:r>
          </w:p>
        </w:tc>
        <w:tc>
          <w:tcPr>
            <w:tcW w:type="dxa" w:w="3120"/>
          </w:tcPr>
          <w:p>
            <w:r/>
            <w:r>
              <w:rPr>
                <w:rFonts w:ascii="Times New Roman" w:hAnsi="Times New Roman"/>
                <w:b w:val="0"/>
                <w:sz w:val="20"/>
              </w:rPr>
              <w:t>CRUD backend+frontend para rol, pago, historial_ubicacion, checklist</w:t>
            </w:r>
          </w:p>
        </w:tc>
      </w:tr>
      <w:tr>
        <w:tc>
          <w:tcPr>
            <w:tcW w:type="dxa" w:w="3120"/>
          </w:tcPr>
          <w:p>
            <w:r/>
            <w:r>
              <w:rPr>
                <w:rFonts w:ascii="Times New Roman" w:hAnsi="Times New Roman"/>
                <w:b w:val="0"/>
                <w:sz w:val="20"/>
              </w:rPr>
              <w:t>fbcee27</w:t>
            </w:r>
          </w:p>
        </w:tc>
        <w:tc>
          <w:tcPr>
            <w:tcW w:type="dxa" w:w="3120"/>
          </w:tcPr>
          <w:p>
            <w:r/>
            <w:r>
              <w:rPr>
                <w:rFonts w:ascii="Times New Roman" w:hAnsi="Times New Roman"/>
                <w:b w:val="0"/>
                <w:sz w:val="20"/>
              </w:rPr>
              <w:t>feat</w:t>
            </w:r>
          </w:p>
        </w:tc>
        <w:tc>
          <w:tcPr>
            <w:tcW w:type="dxa" w:w="3120"/>
          </w:tcPr>
          <w:p>
            <w:r/>
            <w:r>
              <w:rPr>
                <w:rFonts w:ascii="Times New Roman" w:hAnsi="Times New Roman"/>
                <w:b w:val="0"/>
                <w:sz w:val="20"/>
              </w:rPr>
              <w:t>Fotos para activos (webcam + upload) con almacenamiento local</w:t>
            </w:r>
          </w:p>
        </w:tc>
      </w:tr>
      <w:tr>
        <w:tc>
          <w:tcPr>
            <w:tcW w:type="dxa" w:w="3120"/>
          </w:tcPr>
          <w:p>
            <w:r/>
            <w:r>
              <w:rPr>
                <w:rFonts w:ascii="Times New Roman" w:hAnsi="Times New Roman"/>
                <w:b w:val="0"/>
                <w:sz w:val="20"/>
              </w:rPr>
              <w:t>ee82b2f</w:t>
            </w:r>
          </w:p>
        </w:tc>
        <w:tc>
          <w:tcPr>
            <w:tcW w:type="dxa" w:w="3120"/>
          </w:tcPr>
          <w:p>
            <w:r/>
            <w:r>
              <w:rPr>
                <w:rFonts w:ascii="Times New Roman" w:hAnsi="Times New Roman"/>
                <w:b w:val="0"/>
                <w:sz w:val="20"/>
              </w:rPr>
              <w:t>refactor</w:t>
            </w:r>
          </w:p>
        </w:tc>
        <w:tc>
          <w:tcPr>
            <w:tcW w:type="dxa" w:w="3120"/>
          </w:tcPr>
          <w:p>
            <w:r/>
            <w:r>
              <w:rPr>
                <w:rFonts w:ascii="Times New Roman" w:hAnsi="Times New Roman"/>
                <w:b w:val="0"/>
                <w:sz w:val="20"/>
              </w:rPr>
              <w:t>SearchableSelect, FormSection, Button, fix bug edición activos</w:t>
            </w:r>
          </w:p>
        </w:tc>
      </w:tr>
      <w:tr>
        <w:tc>
          <w:tcPr>
            <w:tcW w:type="dxa" w:w="3120"/>
          </w:tcPr>
          <w:p>
            <w:r/>
            <w:r>
              <w:rPr>
                <w:rFonts w:ascii="Times New Roman" w:hAnsi="Times New Roman"/>
                <w:b w:val="0"/>
                <w:sz w:val="20"/>
              </w:rPr>
              <w:t>d799c8e</w:t>
            </w:r>
          </w:p>
        </w:tc>
        <w:tc>
          <w:tcPr>
            <w:tcW w:type="dxa" w:w="3120"/>
          </w:tcPr>
          <w:p>
            <w:r/>
            <w:r>
              <w:rPr>
                <w:rFonts w:ascii="Times New Roman" w:hAnsi="Times New Roman"/>
                <w:b w:val="0"/>
                <w:sz w:val="20"/>
              </w:rPr>
              <w:t>fix+feat</w:t>
            </w:r>
          </w:p>
        </w:tc>
        <w:tc>
          <w:tcPr>
            <w:tcW w:type="dxa" w:w="3120"/>
          </w:tcPr>
          <w:p>
            <w:r/>
            <w:r>
              <w:rPr>
                <w:rFonts w:ascii="Times New Roman" w:hAnsi="Times New Roman"/>
                <w:b w:val="0"/>
                <w:sz w:val="20"/>
              </w:rPr>
              <w:t>Categoria_nombre, ruta fotos, centro mapa + MapPicker en Asignaciones</w:t>
            </w:r>
          </w:p>
        </w:tc>
      </w:tr>
    </w:tbl>
    <w:p>
      <w:pPr>
        <w:jc w:val="center"/>
      </w:pPr>
      <w:r>
        <w:drawing>
          <wp:inline xmlns:a="http://schemas.openxmlformats.org/drawingml/2006/main" xmlns:pic="http://schemas.openxmlformats.org/drawingml/2006/picture">
            <wp:extent cx="4754880" cy="2008467"/>
            <wp:docPr id="7" name="Picture 7"/>
            <wp:cNvGraphicFramePr>
              <a:graphicFrameLocks noChangeAspect="1"/>
            </wp:cNvGraphicFramePr>
            <a:graphic>
              <a:graphicData uri="http://schemas.openxmlformats.org/drawingml/2006/picture">
                <pic:pic>
                  <pic:nvPicPr>
                    <pic:cNvPr id="0" name="github_repo.png"/>
                    <pic:cNvPicPr/>
                  </pic:nvPicPr>
                  <pic:blipFill>
                    <a:blip r:embed="rId15"/>
                    <a:stretch>
                      <a:fillRect/>
                    </a:stretch>
                  </pic:blipFill>
                  <pic:spPr>
                    <a:xfrm>
                      <a:off x="0" y="0"/>
                      <a:ext cx="4754880" cy="2008467"/>
                    </a:xfrm>
                    <a:prstGeom prst="rect"/>
                  </pic:spPr>
                </pic:pic>
              </a:graphicData>
            </a:graphic>
          </wp:inline>
        </w:drawing>
      </w:r>
    </w:p>
    <w:p>
      <w:pPr>
        <w:jc w:val="center"/>
      </w:pPr>
      <w:r>
        <w:rPr>
          <w:rFonts w:ascii="Times New Roman" w:hAnsi="Times New Roman"/>
          <w:i/>
          <w:sz w:val="20"/>
        </w:rPr>
        <w:t>Figura. Repositorio GitHub del proyecto SIGTAR con ramas main/develop.</w:t>
      </w:r>
    </w:p>
    <w:p>
      <w:pPr>
        <w:spacing w:after="0" w:line="480" w:lineRule="auto"/>
        <w:ind w:firstLine="720"/>
      </w:pPr>
      <w:r>
        <w:rPr>
          <w:rFonts w:ascii="Times New Roman" w:hAnsi="Times New Roman"/>
          <w:b w:val="0"/>
          <w:i w:val="0"/>
          <w:sz w:val="24"/>
        </w:rPr>
        <w:t>La Figura 7 muestra el repositorio en GitHub con las dos ramas (main y develop) y el historial de commits semánticos. El README documenta el stack tecnológico, la estructura del proyecto y las instrucciones de ejecución.</w:t>
      </w:r>
    </w:p>
    <w:p>
      <w:pPr>
        <w:pStyle w:val="Heading1"/>
        <w:jc w:val="left"/>
      </w:pPr>
      <w:r>
        <w:rPr>
          <w:rFonts w:ascii="Times New Roman" w:hAnsi="Times New Roman"/>
          <w:b/>
          <w:sz w:val="28"/>
        </w:rPr>
        <w:t>10. Sprint Review</w:t>
      </w:r>
    </w:p>
    <w:p>
      <w:pPr>
        <w:spacing w:after="0" w:line="480" w:lineRule="auto"/>
        <w:ind w:firstLine="720"/>
      </w:pPr>
      <w:r>
        <w:rPr>
          <w:rFonts w:ascii="Times New Roman" w:hAnsi="Times New Roman"/>
          <w:b w:val="0"/>
          <w:i w:val="0"/>
          <w:sz w:val="24"/>
        </w:rPr>
        <w:t>La Sprint Review se realizó al finalizar el Sprint 1 con una demo de 10 minutos que incluyó los siguientes escenarios:</w:t>
      </w:r>
    </w:p>
    <w:p>
      <w:pPr>
        <w:spacing w:after="0" w:line="480" w:lineRule="auto"/>
        <w:ind w:firstLine="720"/>
      </w:pPr>
      <w:r>
        <w:rPr>
          <w:rFonts w:ascii="Times New Roman" w:hAnsi="Times New Roman"/>
          <w:b w:val="0"/>
          <w:i w:val="0"/>
          <w:sz w:val="24"/>
        </w:rPr>
        <w:t>1. Creación de usuario: Demostración del registro de un nuevo usuario a través del endpoint POST /api/v1/auth/register y del formulario de creación de usuarios en el frontend.</w:t>
      </w:r>
    </w:p>
    <w:p>
      <w:pPr>
        <w:spacing w:after="0" w:line="480" w:lineRule="auto"/>
        <w:ind w:firstLine="720"/>
      </w:pPr>
      <w:r>
        <w:rPr>
          <w:rFonts w:ascii="Times New Roman" w:hAnsi="Times New Roman"/>
          <w:b w:val="0"/>
          <w:i w:val="0"/>
          <w:sz w:val="24"/>
        </w:rPr>
        <w:t>2. Inicio de sesión: Login con credenciales válidas (admin@tecnorenta.com / admin123) y generación del token JWT. Verificación del endpoint GET /api/v1/auth/me con el token.</w:t>
      </w:r>
    </w:p>
    <w:p>
      <w:pPr>
        <w:spacing w:after="0" w:line="480" w:lineRule="auto"/>
        <w:ind w:firstLine="720"/>
      </w:pPr>
      <w:r>
        <w:rPr>
          <w:rFonts w:ascii="Times New Roman" w:hAnsi="Times New Roman"/>
          <w:b w:val="0"/>
          <w:i w:val="0"/>
          <w:sz w:val="24"/>
        </w:rPr>
        <w:t>3. Acceso según rol: Prueba del middleware require_role() con diferentes roles (Administrador acceso total, Gerente acceso a contratos y clientes, Cliente sin permisos).</w:t>
      </w:r>
    </w:p>
    <w:p>
      <w:pPr>
        <w:spacing w:after="0" w:line="480" w:lineRule="auto"/>
        <w:ind w:firstLine="720"/>
      </w:pPr>
      <w:r>
        <w:rPr>
          <w:rFonts w:ascii="Times New Roman" w:hAnsi="Times New Roman"/>
          <w:b w:val="0"/>
          <w:i w:val="0"/>
          <w:sz w:val="24"/>
        </w:rPr>
        <w:t>4. Token en API Client: Demostración del flujo completo usando Swagger UI (/docs) y Thunder Client, mostrando el encabezado Authorization: Bearer &lt;token&gt;.</w:t>
      </w:r>
    </w:p>
    <w:p>
      <w:pPr>
        <w:spacing w:after="0" w:line="480" w:lineRule="auto"/>
        <w:ind w:firstLine="720"/>
      </w:pPr>
      <w:r>
        <w:rPr>
          <w:rFonts w:ascii="Times New Roman" w:hAnsi="Times New Roman"/>
          <w:b w:val="0"/>
          <w:i w:val="0"/>
          <w:sz w:val="24"/>
        </w:rPr>
        <w:t>5. CRUD de activos: Creación, listado, edición y eliminación de activos con el formulario que incluye SearchableSelect para categorías, MapPicker para ubicación y CameraCapture para fotos.</w:t>
      </w:r>
    </w:p>
    <w:p>
      <w:pPr>
        <w:pStyle w:val="Heading2"/>
        <w:jc w:val="left"/>
      </w:pPr>
      <w:r>
        <w:rPr>
          <w:rFonts w:ascii="Times New Roman" w:hAnsi="Times New Roman"/>
          <w:b/>
          <w:sz w:val="24"/>
        </w:rPr>
        <w:t>10.1 Sprint Backlog vs. Completado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579A"/>
          </w:tcPr>
          <w:p>
            <w:r/>
            <w:r>
              <w:rPr>
                <w:rFonts w:ascii="Times New Roman" w:hAnsi="Times New Roman"/>
                <w:b/>
                <w:color w:val="FFFFFF"/>
                <w:sz w:val="18"/>
              </w:rPr>
              <w:t>ID</w:t>
            </w:r>
          </w:p>
        </w:tc>
        <w:tc>
          <w:tcPr>
            <w:tcW w:type="dxa" w:w="2340"/>
            <w:shd w:fill="2B579A"/>
          </w:tcPr>
          <w:p>
            <w:r/>
            <w:r>
              <w:rPr>
                <w:rFonts w:ascii="Times New Roman" w:hAnsi="Times New Roman"/>
                <w:b/>
                <w:color w:val="FFFFFF"/>
                <w:sz w:val="18"/>
              </w:rPr>
              <w:t>Historia de Usuario</w:t>
            </w:r>
          </w:p>
        </w:tc>
        <w:tc>
          <w:tcPr>
            <w:tcW w:type="dxa" w:w="2340"/>
            <w:shd w:fill="2B579A"/>
          </w:tcPr>
          <w:p>
            <w:r/>
            <w:r>
              <w:rPr>
                <w:rFonts w:ascii="Times New Roman" w:hAnsi="Times New Roman"/>
                <w:b/>
                <w:color w:val="FFFFFF"/>
                <w:sz w:val="18"/>
              </w:rPr>
              <w:t>Estado</w:t>
            </w:r>
          </w:p>
        </w:tc>
        <w:tc>
          <w:tcPr>
            <w:tcW w:type="dxa" w:w="2340"/>
            <w:shd w:fill="2B579A"/>
          </w:tcPr>
          <w:p>
            <w:r/>
            <w:r>
              <w:rPr>
                <w:rFonts w:ascii="Times New Roman" w:hAnsi="Times New Roman"/>
                <w:b/>
                <w:color w:val="FFFFFF"/>
                <w:sz w:val="18"/>
              </w:rPr>
              <w:t>Resultado</w:t>
            </w:r>
          </w:p>
        </w:tc>
      </w:tr>
      <w:tr>
        <w:tc>
          <w:tcPr>
            <w:tcW w:type="dxa" w:w="2340"/>
          </w:tcPr>
          <w:p>
            <w:r/>
            <w:r>
              <w:rPr>
                <w:rFonts w:ascii="Times New Roman" w:hAnsi="Times New Roman"/>
                <w:b w:val="0"/>
                <w:sz w:val="20"/>
              </w:rPr>
              <w:t>US-01</w:t>
            </w:r>
          </w:p>
        </w:tc>
        <w:tc>
          <w:tcPr>
            <w:tcW w:type="dxa" w:w="2340"/>
          </w:tcPr>
          <w:p>
            <w:r/>
            <w:r>
              <w:rPr>
                <w:rFonts w:ascii="Times New Roman" w:hAnsi="Times New Roman"/>
                <w:b w:val="0"/>
                <w:sz w:val="20"/>
              </w:rPr>
              <w:t>Inicio de sesión seguro (Must, 3 SP)</w:t>
            </w:r>
          </w:p>
        </w:tc>
        <w:tc>
          <w:tcPr>
            <w:tcW w:type="dxa" w:w="2340"/>
          </w:tcPr>
          <w:p>
            <w:r/>
            <w:r>
              <w:rPr>
                <w:rFonts w:ascii="Times New Roman" w:hAnsi="Times New Roman"/>
                <w:b w:val="0"/>
                <w:sz w:val="20"/>
              </w:rPr>
              <w:t>Completado</w:t>
            </w:r>
          </w:p>
        </w:tc>
        <w:tc>
          <w:tcPr>
            <w:tcW w:type="dxa" w:w="2340"/>
          </w:tcPr>
          <w:p>
            <w:r/>
            <w:r>
              <w:rPr>
                <w:rFonts w:ascii="Times New Roman" w:hAnsi="Times New Roman"/>
                <w:b w:val="0"/>
                <w:sz w:val="20"/>
              </w:rPr>
              <w:t>Login JWT funcional</w:t>
            </w:r>
          </w:p>
        </w:tc>
      </w:tr>
      <w:tr>
        <w:tc>
          <w:tcPr>
            <w:tcW w:type="dxa" w:w="2340"/>
          </w:tcPr>
          <w:p>
            <w:r/>
            <w:r>
              <w:rPr>
                <w:rFonts w:ascii="Times New Roman" w:hAnsi="Times New Roman"/>
                <w:b w:val="0"/>
                <w:sz w:val="20"/>
              </w:rPr>
              <w:t>US-02</w:t>
            </w:r>
          </w:p>
        </w:tc>
        <w:tc>
          <w:tcPr>
            <w:tcW w:type="dxa" w:w="2340"/>
          </w:tcPr>
          <w:p>
            <w:r/>
            <w:r>
              <w:rPr>
                <w:rFonts w:ascii="Times New Roman" w:hAnsi="Times New Roman"/>
                <w:b w:val="0"/>
                <w:sz w:val="20"/>
              </w:rPr>
              <w:t>Gestión de usuarios y roles (Must, 5 SP)</w:t>
            </w:r>
          </w:p>
        </w:tc>
        <w:tc>
          <w:tcPr>
            <w:tcW w:type="dxa" w:w="2340"/>
          </w:tcPr>
          <w:p>
            <w:r/>
            <w:r>
              <w:rPr>
                <w:rFonts w:ascii="Times New Roman" w:hAnsi="Times New Roman"/>
                <w:b w:val="0"/>
                <w:sz w:val="20"/>
              </w:rPr>
              <w:t>Completado</w:t>
            </w:r>
          </w:p>
        </w:tc>
        <w:tc>
          <w:tcPr>
            <w:tcW w:type="dxa" w:w="2340"/>
          </w:tcPr>
          <w:p>
            <w:r/>
            <w:r>
              <w:rPr>
                <w:rFonts w:ascii="Times New Roman" w:hAnsi="Times New Roman"/>
                <w:b w:val="0"/>
                <w:sz w:val="20"/>
              </w:rPr>
              <w:t>CRUD usuarios + 6 roles + 33 permisos</w:t>
            </w:r>
          </w:p>
        </w:tc>
      </w:tr>
      <w:tr>
        <w:tc>
          <w:tcPr>
            <w:tcW w:type="dxa" w:w="2340"/>
          </w:tcPr>
          <w:p>
            <w:r/>
            <w:r>
              <w:rPr>
                <w:rFonts w:ascii="Times New Roman" w:hAnsi="Times New Roman"/>
                <w:b w:val="0"/>
                <w:sz w:val="20"/>
              </w:rPr>
              <w:t>US-03</w:t>
            </w:r>
          </w:p>
        </w:tc>
        <w:tc>
          <w:tcPr>
            <w:tcW w:type="dxa" w:w="2340"/>
          </w:tcPr>
          <w:p>
            <w:r/>
            <w:r>
              <w:rPr>
                <w:rFonts w:ascii="Times New Roman" w:hAnsi="Times New Roman"/>
                <w:b w:val="0"/>
                <w:sz w:val="20"/>
              </w:rPr>
              <w:t>Registro de activo (Must, 5 SP)</w:t>
            </w:r>
          </w:p>
        </w:tc>
        <w:tc>
          <w:tcPr>
            <w:tcW w:type="dxa" w:w="2340"/>
          </w:tcPr>
          <w:p>
            <w:r/>
            <w:r>
              <w:rPr>
                <w:rFonts w:ascii="Times New Roman" w:hAnsi="Times New Roman"/>
                <w:b w:val="0"/>
                <w:sz w:val="20"/>
              </w:rPr>
              <w:t>Completado</w:t>
            </w:r>
          </w:p>
        </w:tc>
        <w:tc>
          <w:tcPr>
            <w:tcW w:type="dxa" w:w="2340"/>
          </w:tcPr>
          <w:p>
            <w:r/>
            <w:r>
              <w:rPr>
                <w:rFonts w:ascii="Times New Roman" w:hAnsi="Times New Roman"/>
                <w:b w:val="0"/>
                <w:sz w:val="20"/>
              </w:rPr>
              <w:t>CRUD activos con categorías, fotos y mapa</w:t>
            </w:r>
          </w:p>
        </w:tc>
      </w:tr>
      <w:tr>
        <w:tc>
          <w:tcPr>
            <w:tcW w:type="dxa" w:w="2340"/>
          </w:tcPr>
          <w:p>
            <w:r/>
            <w:r>
              <w:rPr>
                <w:rFonts w:ascii="Times New Roman" w:hAnsi="Times New Roman"/>
                <w:b w:val="0"/>
                <w:sz w:val="20"/>
              </w:rPr>
              <w:t>US-04</w:t>
            </w:r>
          </w:p>
        </w:tc>
        <w:tc>
          <w:tcPr>
            <w:tcW w:type="dxa" w:w="2340"/>
          </w:tcPr>
          <w:p>
            <w:r/>
            <w:r>
              <w:rPr>
                <w:rFonts w:ascii="Times New Roman" w:hAnsi="Times New Roman"/>
                <w:b w:val="0"/>
                <w:sz w:val="20"/>
              </w:rPr>
              <w:t>Actualizar estado activo (Must, 3 SP)</w:t>
            </w:r>
          </w:p>
        </w:tc>
        <w:tc>
          <w:tcPr>
            <w:tcW w:type="dxa" w:w="2340"/>
          </w:tcPr>
          <w:p>
            <w:r/>
            <w:r>
              <w:rPr>
                <w:rFonts w:ascii="Times New Roman" w:hAnsi="Times New Roman"/>
                <w:b w:val="0"/>
                <w:sz w:val="20"/>
              </w:rPr>
              <w:t>Completado</w:t>
            </w:r>
          </w:p>
        </w:tc>
        <w:tc>
          <w:tcPr>
            <w:tcW w:type="dxa" w:w="2340"/>
          </w:tcPr>
          <w:p>
            <w:r/>
            <w:r>
              <w:rPr>
                <w:rFonts w:ascii="Times New Roman" w:hAnsi="Times New Roman"/>
                <w:b w:val="0"/>
                <w:sz w:val="20"/>
              </w:rPr>
              <w:t>PATCH estado + badges frontend</w:t>
            </w:r>
          </w:p>
        </w:tc>
      </w:tr>
      <w:tr>
        <w:tc>
          <w:tcPr>
            <w:tcW w:type="dxa" w:w="2340"/>
          </w:tcPr>
          <w:p>
            <w:r/>
            <w:r>
              <w:rPr>
                <w:rFonts w:ascii="Times New Roman" w:hAnsi="Times New Roman"/>
                <w:b w:val="0"/>
                <w:sz w:val="20"/>
              </w:rPr>
              <w:t>US-05</w:t>
            </w:r>
          </w:p>
        </w:tc>
        <w:tc>
          <w:tcPr>
            <w:tcW w:type="dxa" w:w="2340"/>
          </w:tcPr>
          <w:p>
            <w:r/>
            <w:r>
              <w:rPr>
                <w:rFonts w:ascii="Times New Roman" w:hAnsi="Times New Roman"/>
                <w:b w:val="0"/>
                <w:sz w:val="20"/>
              </w:rPr>
              <w:t>Gestión de categorías (Should, 3 SP)</w:t>
            </w:r>
          </w:p>
        </w:tc>
        <w:tc>
          <w:tcPr>
            <w:tcW w:type="dxa" w:w="2340"/>
          </w:tcPr>
          <w:p>
            <w:r/>
            <w:r>
              <w:rPr>
                <w:rFonts w:ascii="Times New Roman" w:hAnsi="Times New Roman"/>
                <w:b w:val="0"/>
                <w:sz w:val="20"/>
              </w:rPr>
              <w:t>Completado</w:t>
            </w:r>
          </w:p>
        </w:tc>
        <w:tc>
          <w:tcPr>
            <w:tcW w:type="dxa" w:w="2340"/>
          </w:tcPr>
          <w:p>
            <w:r/>
            <w:r>
              <w:rPr>
                <w:rFonts w:ascii="Times New Roman" w:hAnsi="Times New Roman"/>
                <w:b w:val="0"/>
                <w:sz w:val="20"/>
              </w:rPr>
              <w:t>CRUD categorías jerárquicas</w:t>
            </w:r>
          </w:p>
        </w:tc>
      </w:tr>
      <w:tr>
        <w:tc>
          <w:tcPr>
            <w:tcW w:type="dxa" w:w="2340"/>
          </w:tcPr>
          <w:p>
            <w:r/>
            <w:r>
              <w:rPr>
                <w:rFonts w:ascii="Times New Roman" w:hAnsi="Times New Roman"/>
                <w:b w:val="0"/>
                <w:sz w:val="20"/>
              </w:rPr>
              <w:t>US-06</w:t>
            </w:r>
          </w:p>
        </w:tc>
        <w:tc>
          <w:tcPr>
            <w:tcW w:type="dxa" w:w="2340"/>
          </w:tcPr>
          <w:p>
            <w:r/>
            <w:r>
              <w:rPr>
                <w:rFonts w:ascii="Times New Roman" w:hAnsi="Times New Roman"/>
                <w:b w:val="0"/>
                <w:sz w:val="20"/>
              </w:rPr>
              <w:t>Búsqueda y filtros activos (Should, 3 SP)</w:t>
            </w:r>
          </w:p>
        </w:tc>
        <w:tc>
          <w:tcPr>
            <w:tcW w:type="dxa" w:w="2340"/>
          </w:tcPr>
          <w:p>
            <w:r/>
            <w:r>
              <w:rPr>
                <w:rFonts w:ascii="Times New Roman" w:hAnsi="Times New Roman"/>
                <w:b w:val="0"/>
                <w:sz w:val="20"/>
              </w:rPr>
              <w:t>Completado</w:t>
            </w:r>
          </w:p>
        </w:tc>
        <w:tc>
          <w:tcPr>
            <w:tcW w:type="dxa" w:w="2340"/>
          </w:tcPr>
          <w:p>
            <w:r/>
            <w:r>
              <w:rPr>
                <w:rFonts w:ascii="Times New Roman" w:hAnsi="Times New Roman"/>
                <w:b w:val="0"/>
                <w:sz w:val="20"/>
              </w:rPr>
              <w:t>Lista con columnas y datos</w:t>
            </w:r>
          </w:p>
        </w:tc>
      </w:tr>
    </w:tbl>
    <w:p>
      <w:pPr>
        <w:pStyle w:val="Heading1"/>
        <w:jc w:val="left"/>
      </w:pPr>
      <w:r>
        <w:rPr>
          <w:rFonts w:ascii="Times New Roman" w:hAnsi="Times New Roman"/>
          <w:b/>
          <w:sz w:val="28"/>
        </w:rPr>
        <w:t>11. Retrospectiva (Start/Stop/Continue)</w:t>
      </w:r>
    </w:p>
    <w:p>
      <w:pPr>
        <w:spacing w:after="0" w:line="480" w:lineRule="auto"/>
        <w:ind w:firstLine="720"/>
      </w:pPr>
      <w:r>
        <w:rPr>
          <w:rFonts w:ascii="Times New Roman" w:hAnsi="Times New Roman"/>
          <w:b w:val="0"/>
          <w:i w:val="0"/>
          <w:sz w:val="24"/>
        </w:rPr>
        <w:t>Al finalizar el Sprint 1, el equipo realizó una reunión retrospectiva siguiendo la dinámica Start/Stop/Continue para identificar oportunidades de mejora. Los resultados se documentan en la siguiente tabla: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r/>
            <w:r>
              <w:rPr>
                <w:rFonts w:ascii="Times New Roman" w:hAnsi="Times New Roman"/>
                <w:b/>
                <w:color w:val="FFFFFF"/>
                <w:sz w:val="18"/>
              </w:rPr>
              <w:t>Categoría</w:t>
            </w:r>
          </w:p>
        </w:tc>
        <w:tc>
          <w:tcPr>
            <w:tcW w:type="dxa" w:w="3120"/>
            <w:shd w:fill="2B579A"/>
          </w:tcPr>
          <w:p>
            <w:r/>
            <w:r>
              <w:rPr>
                <w:rFonts w:ascii="Times New Roman" w:hAnsi="Times New Roman"/>
                <w:b/>
                <w:color w:val="FFFFFF"/>
                <w:sz w:val="18"/>
              </w:rPr>
              <w:t>Acciones</w:t>
            </w:r>
          </w:p>
        </w:tc>
        <w:tc>
          <w:tcPr>
            <w:tcW w:type="dxa" w:w="3120"/>
            <w:shd w:fill="2B579A"/>
          </w:tcPr>
          <w:p>
            <w:r/>
            <w:r>
              <w:rPr>
                <w:rFonts w:ascii="Times New Roman" w:hAnsi="Times New Roman"/>
                <w:b/>
                <w:color w:val="FFFFFF"/>
                <w:sz w:val="18"/>
              </w:rPr>
              <w:t>Objetivo</w:t>
            </w:r>
          </w:p>
        </w:tc>
      </w:tr>
      <w:tr>
        <w:tc>
          <w:tcPr>
            <w:tcW w:type="dxa" w:w="3120"/>
          </w:tcPr>
          <w:p>
            <w:r/>
            <w:r>
              <w:rPr>
                <w:rFonts w:ascii="Times New Roman" w:hAnsi="Times New Roman"/>
                <w:b w:val="0"/>
                <w:sz w:val="20"/>
              </w:rPr>
              <w:t>Start (Empezar a hacer)</w:t>
            </w:r>
          </w:p>
        </w:tc>
        <w:tc>
          <w:tcPr>
            <w:tcW w:type="dxa" w:w="3120"/>
          </w:tcPr>
          <w:p>
            <w:r/>
            <w:r>
              <w:rPr>
                <w:rFonts w:ascii="Times New Roman" w:hAnsi="Times New Roman"/>
                <w:b w:val="0"/>
                <w:sz w:val="20"/>
              </w:rPr>
              <w:t>• Escribir pruebas unitarias antes del código (TDD)</w:t>
              <w:br/>
              <w:t>• Realizar Daily Scrum de 5 minutos</w:t>
              <w:br/>
              <w:t>• Documentar decisiones técnicas en ADRs</w:t>
            </w:r>
          </w:p>
        </w:tc>
        <w:tc>
          <w:tcPr>
            <w:tcW w:type="dxa" w:w="3120"/>
          </w:tcPr>
          <w:p>
            <w:r/>
            <w:r>
              <w:rPr>
                <w:rFonts w:ascii="Times New Roman" w:hAnsi="Times New Roman"/>
                <w:b w:val="0"/>
                <w:sz w:val="20"/>
              </w:rPr>
              <w:t>Mejorar la calidad del código y la comunicación del equipo</w:t>
            </w:r>
          </w:p>
        </w:tc>
      </w:tr>
      <w:tr>
        <w:tc>
          <w:tcPr>
            <w:tcW w:type="dxa" w:w="3120"/>
          </w:tcPr>
          <w:p>
            <w:r/>
            <w:r>
              <w:rPr>
                <w:rFonts w:ascii="Times New Roman" w:hAnsi="Times New Roman"/>
                <w:b w:val="0"/>
                <w:sz w:val="20"/>
              </w:rPr>
              <w:t>Stop (Dejar de hacer)</w:t>
            </w:r>
          </w:p>
        </w:tc>
        <w:tc>
          <w:tcPr>
            <w:tcW w:type="dxa" w:w="3120"/>
          </w:tcPr>
          <w:p>
            <w:r/>
            <w:r>
              <w:rPr>
                <w:rFonts w:ascii="Times New Roman" w:hAnsi="Times New Roman"/>
                <w:b w:val="0"/>
                <w:sz w:val="20"/>
              </w:rPr>
              <w:t>• Trabajar en múltiples tareas sin terminar una</w:t>
              <w:br/>
              <w:t>• Hacer commits sin probar el build</w:t>
              <w:br/>
              <w:t>• Pasar más de 2 días sin hacer push</w:t>
            </w:r>
          </w:p>
        </w:tc>
        <w:tc>
          <w:tcPr>
            <w:tcW w:type="dxa" w:w="3120"/>
          </w:tcPr>
          <w:p>
            <w:r/>
            <w:r>
              <w:rPr>
                <w:rFonts w:ascii="Times New Roman" w:hAnsi="Times New Roman"/>
                <w:b w:val="0"/>
                <w:sz w:val="20"/>
              </w:rPr>
              <w:t>Reducir el multitasking y mejorar la disciplina de versionado</w:t>
            </w:r>
          </w:p>
        </w:tc>
      </w:tr>
      <w:tr>
        <w:tc>
          <w:tcPr>
            <w:tcW w:type="dxa" w:w="3120"/>
          </w:tcPr>
          <w:p>
            <w:r/>
            <w:r>
              <w:rPr>
                <w:rFonts w:ascii="Times New Roman" w:hAnsi="Times New Roman"/>
                <w:b w:val="0"/>
                <w:sz w:val="20"/>
              </w:rPr>
              <w:t>Continue (Seguir haciendo)</w:t>
            </w:r>
          </w:p>
        </w:tc>
        <w:tc>
          <w:tcPr>
            <w:tcW w:type="dxa" w:w="3120"/>
          </w:tcPr>
          <w:p>
            <w:r/>
            <w:r>
              <w:rPr>
                <w:rFonts w:ascii="Times New Roman" w:hAnsi="Times New Roman"/>
                <w:b w:val="0"/>
                <w:sz w:val="20"/>
              </w:rPr>
              <w:t>• Arquitectura modular en capas (Router → Service → Repository → Model)</w:t>
              <w:br/>
              <w:t>• Commits semánticos con Conventional Commits</w:t>
              <w:br/>
              <w:t>• Integración de componentes visuales de alta calidad (Leaflet, Recharts)</w:t>
              <w:br/>
              <w:t>• Código en español alineado con el dominio del negocio</w:t>
            </w:r>
          </w:p>
        </w:tc>
        <w:tc>
          <w:tcPr>
            <w:tcW w:type="dxa" w:w="3120"/>
          </w:tcPr>
          <w:p>
            <w:r/>
            <w:r>
              <w:rPr>
                <w:rFonts w:ascii="Times New Roman" w:hAnsi="Times New Roman"/>
                <w:b w:val="0"/>
                <w:sz w:val="20"/>
              </w:rPr>
              <w:t>Mantener las buenas prácticas que garantizan calidad y productividad</w:t>
            </w:r>
          </w:p>
        </w:tc>
      </w:tr>
    </w:tbl>
    <w:p>
      <w:pPr>
        <w:pStyle w:val="Heading1"/>
        <w:jc w:val="left"/>
      </w:pPr>
      <w:r>
        <w:rPr>
          <w:rFonts w:ascii="Times New Roman" w:hAnsi="Times New Roman"/>
          <w:b/>
          <w:sz w:val="28"/>
        </w:rPr>
        <w:t>12. Conclusiones</w:t>
      </w:r>
    </w:p>
    <w:p>
      <w:pPr>
        <w:spacing w:after="0" w:line="480" w:lineRule="auto"/>
        <w:ind w:firstLine="720"/>
      </w:pPr>
      <w:r>
        <w:rPr>
          <w:rFonts w:ascii="Times New Roman" w:hAnsi="Times New Roman"/>
          <w:b w:val="0"/>
          <w:i w:val="0"/>
          <w:sz w:val="24"/>
        </w:rPr>
        <w:t>1. El Sprint 1 cumplió satisfactoriamente su objetivo de construir el núcleo técnico del sistema SIGTAR, incluyendo una base de datos relacional normalizada en 3FN con 15 tablas, 117 registros de prueba latinoamericanos, y un módulo de autenticación JWT completo con registro, login y recuperación de contraseña.</w:t>
      </w:r>
    </w:p>
    <w:p>
      <w:pPr>
        <w:spacing w:after="0" w:line="480" w:lineRule="auto"/>
        <w:ind w:firstLine="720"/>
      </w:pPr>
      <w:r>
        <w:rPr>
          <w:rFonts w:ascii="Times New Roman" w:hAnsi="Times New Roman"/>
          <w:b w:val="0"/>
          <w:i w:val="0"/>
          <w:sz w:val="24"/>
        </w:rPr>
        <w:t>2. El sistema de roles y permisos con 6 roles y 33 permisos granulares, implementado mediante middlewares de autorización en FastAPI, proporciona un control de acceso robusto y flexible que se adapta a la estructura organizativa de TecnoRenta Oriente S.R.L.</w:t>
      </w:r>
    </w:p>
    <w:p>
      <w:pPr>
        <w:spacing w:after="0" w:line="480" w:lineRule="auto"/>
        <w:ind w:firstLine="720"/>
      </w:pPr>
      <w:r>
        <w:rPr>
          <w:rFonts w:ascii="Times New Roman" w:hAnsi="Times New Roman"/>
          <w:b w:val="0"/>
          <w:i w:val="0"/>
          <w:sz w:val="24"/>
        </w:rPr>
        <w:t>3. El frontend React 19 con TypeScript ofrece una experiencia de usuario moderna con tema oscuro, componentes reutilizables (DataTable, SearchableSelect, FormSection, MapPicker, CameraCapture), y dashboards interactivos con gráficos Recharts.</w:t>
      </w:r>
    </w:p>
    <w:p>
      <w:pPr>
        <w:spacing w:after="0" w:line="480" w:lineRule="auto"/>
        <w:ind w:firstLine="720"/>
      </w:pPr>
      <w:r>
        <w:rPr>
          <w:rFonts w:ascii="Times New Roman" w:hAnsi="Times New Roman"/>
          <w:b w:val="0"/>
          <w:i w:val="0"/>
          <w:sz w:val="24"/>
        </w:rPr>
        <w:t>4. El control de versiones en GitHub con 13 commits semánticos y dos ramas (main + develop) garantiza la trazabilidad del desarrollo y facilita la integración continua.</w:t>
      </w:r>
    </w:p>
    <w:p>
      <w:pPr>
        <w:spacing w:after="0" w:line="480" w:lineRule="auto"/>
        <w:ind w:firstLine="720"/>
      </w:pPr>
      <w:r>
        <w:rPr>
          <w:rFonts w:ascii="Times New Roman" w:hAnsi="Times New Roman"/>
          <w:b w:val="0"/>
          <w:i w:val="0"/>
          <w:sz w:val="24"/>
        </w:rPr>
        <w:t>5. La contribución a los ODS 8, 9 y 12 se materializa en la digitalización de procesos manuales, la innovación tecnológica aplicada a una PYME boliviana, y la extensión de la vida útil de los activos mediante trazabilidad y mantenimiento preventivo.</w:t>
      </w:r>
    </w:p>
    <w:p>
      <w:pPr>
        <w:spacing w:after="0" w:line="480" w:lineRule="auto"/>
        <w:ind w:firstLine="720"/>
      </w:pPr>
      <w:r>
        <w:rPr>
          <w:rFonts w:ascii="Times New Roman" w:hAnsi="Times New Roman"/>
          <w:b w:val="0"/>
          <w:i w:val="0"/>
          <w:sz w:val="24"/>
        </w:rPr>
        <w:t>6. Como trabajo futuro, el equipo planea implementar pruebas automatizadas, migrar el almacenamiento de fotos a Cloudinary para producción, y continuar con el Sprint 2 enfocado en contratos, trazabilidad y alertas de vencimiento.</w:t>
      </w:r>
    </w:p>
    <w:p>
      <w:pPr>
        <w:pStyle w:val="Heading1"/>
        <w:jc w:val="left"/>
      </w:pPr>
      <w:r>
        <w:rPr>
          <w:rFonts w:ascii="Times New Roman" w:hAnsi="Times New Roman"/>
          <w:b/>
          <w:sz w:val="28"/>
        </w:rPr>
        <w:t>Referencias</w:t>
      </w:r>
    </w:p>
    <w:p>
      <w:pPr>
        <w:spacing w:line="480" w:lineRule="auto"/>
        <w:ind w:left="720" w:hanging="720"/>
      </w:pPr>
      <w:r>
        <w:rPr>
          <w:rFonts w:ascii="Times New Roman" w:hAnsi="Times New Roman"/>
          <w:sz w:val="24"/>
        </w:rPr>
        <w:t>Codd, E. F. (1970). A relational model of data for large shared data banks. Communications of the ACM, 13(6), 377–387. https://doi.org/10.1145/362384.362685</w:t>
      </w:r>
    </w:p>
    <w:p>
      <w:pPr>
        <w:spacing w:line="480" w:lineRule="auto"/>
        <w:ind w:left="720" w:hanging="720"/>
      </w:pPr>
      <w:r>
        <w:rPr>
          <w:rFonts w:ascii="Times New Roman" w:hAnsi="Times New Roman"/>
          <w:sz w:val="24"/>
        </w:rPr>
        <w:t>Date, C. J. (2004). An introduction to database systems (8th ed.). Addison-Wesley.</w:t>
      </w:r>
    </w:p>
    <w:p>
      <w:pPr>
        <w:spacing w:line="480" w:lineRule="auto"/>
        <w:ind w:left="720" w:hanging="720"/>
      </w:pPr>
      <w:r>
        <w:rPr>
          <w:rFonts w:ascii="Times New Roman" w:hAnsi="Times New Roman"/>
          <w:sz w:val="24"/>
        </w:rPr>
        <w:t>Jones, M., Bradley, J., &amp; Sakimura, N. (2015). JSON Web Token (JWT). RFC 7519. Internet Engineering Task Force. https://datatracker.ietf.org/doc/html/rfc7519</w:t>
      </w:r>
    </w:p>
    <w:p>
      <w:pPr>
        <w:spacing w:line="480" w:lineRule="auto"/>
        <w:ind w:left="720" w:hanging="720"/>
      </w:pPr>
      <w:r>
        <w:rPr>
          <w:rFonts w:ascii="Times New Roman" w:hAnsi="Times New Roman"/>
          <w:sz w:val="24"/>
        </w:rPr>
        <w:t>Laudon, K. C., &amp; Laudon, J. P. (2020). Management information systems: Managing the digital firm (16th ed.). Pearson.</w:t>
      </w:r>
    </w:p>
    <w:p>
      <w:pPr>
        <w:spacing w:line="480" w:lineRule="auto"/>
        <w:ind w:left="720" w:hanging="720"/>
      </w:pPr>
      <w:r>
        <w:rPr>
          <w:rFonts w:ascii="Times New Roman" w:hAnsi="Times New Roman"/>
          <w:sz w:val="24"/>
        </w:rPr>
        <w:t>Provos, N., &amp; Mazières, D. (1999). A future-adaptable password scheme. Proceedings of the 1999 USENIX Annual Technical Conference, 81–92.</w:t>
      </w:r>
    </w:p>
    <w:p>
      <w:pPr>
        <w:spacing w:line="480" w:lineRule="auto"/>
        <w:ind w:left="720" w:hanging="720"/>
      </w:pPr>
      <w:r>
        <w:rPr>
          <w:rFonts w:ascii="Times New Roman" w:hAnsi="Times New Roman"/>
          <w:sz w:val="24"/>
        </w:rPr>
        <w:t>Schwaber, K., &amp; Sutherland, J. (2020). The Scrum Guide: The definitive guide to Scrum: The rules of the game. https://scrumguides.org/scrum-guide.html</w:t>
      </w:r>
    </w:p>
    <w:p>
      <w:pPr>
        <w:spacing w:line="480" w:lineRule="auto"/>
        <w:ind w:left="720" w:hanging="720"/>
      </w:pPr>
      <w:r>
        <w:rPr>
          <w:rFonts w:ascii="Times New Roman" w:hAnsi="Times New Roman"/>
          <w:sz w:val="24"/>
        </w:rPr>
        <w:t>Power, D. J. (2002). Decision support systems: Concepts and resources for managers. Quorum Books.</w:t>
      </w:r>
    </w:p>
    <w:p>
      <w:pPr>
        <w:spacing w:line="480" w:lineRule="auto"/>
        <w:ind w:left="720" w:hanging="720"/>
      </w:pPr>
      <w:r>
        <w:rPr>
          <w:rFonts w:ascii="Times New Roman" w:hAnsi="Times New Roman"/>
          <w:sz w:val="24"/>
        </w:rPr>
        <w:t>Forsgren, N., Humble, J., &amp; Kim, G. (2018). Accelerate: The science of lean software and DevOps: Building and scaling high performing technology organizations. IT Revolution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