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2424B" w14:textId="77777777" w:rsidR="0066235B" w:rsidRPr="00C84AB8" w:rsidRDefault="0066235B" w:rsidP="0066235B">
      <w:pPr>
        <w:pStyle w:val="Ttulo1"/>
        <w:jc w:val="center"/>
        <w:rPr>
          <w:lang w:val="es-EC"/>
        </w:rPr>
      </w:pPr>
      <w:r w:rsidRPr="00C84AB8">
        <w:rPr>
          <w:lang w:val="es-EC"/>
        </w:rPr>
        <w:t>TÉRMINOS Y CONDICIONES DE USO DE SAVA ULEAM</w:t>
      </w:r>
    </w:p>
    <w:p w14:paraId="41062A30" w14:textId="2A18328B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Versión: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1.0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Fecha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de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entrada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en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vigor:</w:t>
      </w:r>
      <w:r>
        <w:rPr>
          <w:rFonts w:ascii="Times New Roman" w:hAnsi="Times New Roman" w:cs="Times New Roman"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>[DÍA/MES/AÑO]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Titular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proveedor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de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la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aplicación: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>
        <w:rPr>
          <w:rFonts w:ascii="Times New Roman" w:hAnsi="Times New Roman" w:cs="Times New Roman"/>
          <w:sz w:val="24"/>
          <w:szCs w:val="24"/>
          <w:lang w:val="es-EC"/>
        </w:rPr>
        <w:t>DESERTECH.SAS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Institución usuaria: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C"/>
        </w:rPr>
        <w:t>Facultad de Ciencias de la Vida y Tecnologías (FACIVITEC)</w:t>
      </w:r>
    </w:p>
    <w:p w14:paraId="248D3F7E" w14:textId="77777777" w:rsidR="0066235B" w:rsidRPr="0066235B" w:rsidRDefault="0066235B" w:rsidP="0066235B">
      <w:pPr>
        <w:pStyle w:val="Ttulo2"/>
        <w:rPr>
          <w:lang w:val="es-EC"/>
        </w:rPr>
      </w:pPr>
      <w:r w:rsidRPr="0066235B">
        <w:rPr>
          <w:lang w:val="es-EC"/>
        </w:rPr>
        <w:t>1. Objeto</w:t>
      </w:r>
    </w:p>
    <w:p w14:paraId="59C98642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Los presentes Términos y Condiciones regulan el acceso y uso de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SAVA ULEAM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>, una aplicación informática destinada a facilitar la gestión de solicitudes de justificación de ausencias, la generación de documentos, la revisión administrativa, la aprobación o rechazo de solicitudes y las comunicaciones asociadas al procedimiento institucional.</w:t>
      </w:r>
    </w:p>
    <w:p w14:paraId="233088BD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aplicación constituye una herramienta tecnológica de apoyo a los procesos administrativos de la institución. Su utilización no sustituye las disposiciones legales, reglamentarias o institucionales que regulen la justificación de ausencias.</w:t>
      </w:r>
    </w:p>
    <w:p w14:paraId="17FA90AE" w14:textId="77777777" w:rsidR="0066235B" w:rsidRPr="0066235B" w:rsidRDefault="0066235B" w:rsidP="0066235B">
      <w:pPr>
        <w:pStyle w:val="Ttulo2"/>
        <w:rPr>
          <w:lang w:val="es-EC"/>
        </w:rPr>
      </w:pPr>
      <w:r w:rsidRPr="0066235B">
        <w:rPr>
          <w:lang w:val="es-EC"/>
        </w:rPr>
        <w:t>2. Aceptación de los términos</w:t>
      </w:r>
    </w:p>
    <w:p w14:paraId="028D2AC6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Al registrarse o utilizar las funcionalidades de la aplicación, el usuario declara haber tenido acceso a estos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Términos y Condiciones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 y a la información sobre el tratamiento de datos personales.</w:t>
      </w:r>
    </w:p>
    <w:p w14:paraId="7CAE8CF2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Cuando el registro requiera aceptación expresa, esta se realizará mediante una casilla habilitada para ese fin, antes de finalizar la creación de la cuenta.</w:t>
      </w:r>
    </w:p>
    <w:p w14:paraId="4F6227C3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aceptación de estos términos no implica la renuncia a los derechos reconocidos por la legislación ecuatoriana ni exime al proveedor o a la institución de las obligaciones que legalmente les correspondan.</w:t>
      </w:r>
    </w:p>
    <w:p w14:paraId="039C3A63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Las modificaciones sustanciales de estos términos deberán comunicarse por medios adecuados. Cuando resulte legalmente necesario, se solicitará una nueva aceptación antes de continuar utilizando las funcionalidades afectadas.</w:t>
      </w:r>
    </w:p>
    <w:p w14:paraId="1B789393" w14:textId="77777777" w:rsidR="0066235B" w:rsidRPr="0066235B" w:rsidRDefault="0066235B" w:rsidP="0066235B">
      <w:pPr>
        <w:pStyle w:val="Ttulo2"/>
        <w:rPr>
          <w:lang w:val="es-EC"/>
        </w:rPr>
      </w:pPr>
      <w:r w:rsidRPr="0066235B">
        <w:rPr>
          <w:lang w:val="es-EC"/>
        </w:rPr>
        <w:t>3. Registro y acceso a la cuenta</w:t>
      </w:r>
    </w:p>
    <w:p w14:paraId="7BC23D4C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aplicación podrá ofrecer, según las funcionalidades habilitadas, las siguientes modalidades de acceso:</w:t>
      </w:r>
    </w:p>
    <w:p w14:paraId="65B69713" w14:textId="0470D96E" w:rsidR="0066235B" w:rsidRPr="0066235B" w:rsidRDefault="0066235B" w:rsidP="0066235B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>Registro mediante formulario: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 el usuario proporciona los datos requeridos para crear su cuenta y acceder a las funcionalidades autorizadas.</w:t>
      </w:r>
    </w:p>
    <w:p w14:paraId="28CEA785" w14:textId="2AF7BFD2" w:rsidR="0066235B" w:rsidRPr="0066235B" w:rsidRDefault="0066235B" w:rsidP="0066235B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Inicio de sesión institucional mediante Microsoft 365: 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>cuando esta modalidad esté habilitada, el usuario podrá autenticarse mediante las credenciales de su cuenta institucional, conforme a la configuración y disponibilidad del servicio.</w:t>
      </w:r>
    </w:p>
    <w:p w14:paraId="1AFD5736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disponibilidad de una modalidad de acceso no garantiza que todos los usuarios puedan utilizarla. El acceso estará sujeto a los requisitos de identificación, autenticación y autorización que se establezcan para la aplicación.</w:t>
      </w:r>
    </w:p>
    <w:p w14:paraId="04076772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El usuario se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compromete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 a proporcionar información veraz y actualizada, a utilizar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únicamente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 las credenciales que le correspondan y a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comunicar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oportunamente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 cualquier sospecha de uso no autorizado de su cuenta.</w:t>
      </w:r>
    </w:p>
    <w:p w14:paraId="2B183610" w14:textId="77777777" w:rsidR="0066235B" w:rsidRPr="0066235B" w:rsidRDefault="0066235B" w:rsidP="0066235B">
      <w:pPr>
        <w:pStyle w:val="Ttulo2"/>
        <w:rPr>
          <w:lang w:val="es-EC"/>
        </w:rPr>
      </w:pPr>
      <w:r w:rsidRPr="0066235B">
        <w:rPr>
          <w:lang w:val="es-EC"/>
        </w:rPr>
        <w:t>4. Uso autorizado</w:t>
      </w:r>
    </w:p>
    <w:p w14:paraId="5ADEDFC0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Los usuarios deberán utilizar la aplicación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exclusivamente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 para las finalidades administrativas y las actividades autorizadas conforme a su perfil.</w:t>
      </w:r>
    </w:p>
    <w:p w14:paraId="333A9DB8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Queda prohibido:</w:t>
      </w:r>
    </w:p>
    <w:p w14:paraId="6AC174EE" w14:textId="1505FB1E" w:rsidR="0066235B" w:rsidRPr="0066235B" w:rsidRDefault="0066235B" w:rsidP="0066235B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Acceder o intentar acceder a cuentas, expedientes o funcionalidades sin autorización.</w:t>
      </w:r>
    </w:p>
    <w:p w14:paraId="1AAFCD8B" w14:textId="432F74C8" w:rsidR="0066235B" w:rsidRPr="0066235B" w:rsidRDefault="0066235B" w:rsidP="0066235B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Alterar, eliminar, extraer o divulgar información de otros usuarios sin autorización legítima.</w:t>
      </w:r>
    </w:p>
    <w:p w14:paraId="656D035E" w14:textId="0E4DCD23" w:rsidR="0066235B" w:rsidRPr="0066235B" w:rsidRDefault="0066235B" w:rsidP="0066235B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Compartir credenciales o permitir que terceros utilicen una cuenta personal.</w:t>
      </w:r>
    </w:p>
    <w:p w14:paraId="22271DFE" w14:textId="724D904D" w:rsidR="0066235B" w:rsidRPr="0066235B" w:rsidRDefault="0066235B" w:rsidP="0066235B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Intentar vulnerar los controles de seguridad, interferir en la disponibilidad del servicio o ejecutar acciones que comprometan su funcionamiento.</w:t>
      </w:r>
    </w:p>
    <w:p w14:paraId="51B661E1" w14:textId="37060EA1" w:rsidR="0066235B" w:rsidRPr="0066235B" w:rsidRDefault="0066235B" w:rsidP="0066235B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Utilizar la aplicación para introducir información falsa, suplantar identidades o realizar actividades contrarias a la legislación aplicable.</w:t>
      </w:r>
    </w:p>
    <w:p w14:paraId="5CD5CEF3" w14:textId="71C6FE91" w:rsidR="0066235B" w:rsidRPr="0066235B" w:rsidRDefault="0066235B" w:rsidP="0066235B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Utilizar datos personales obtenidos mediante la aplicación para finalidades ajenas a las autorizadas.</w:t>
      </w:r>
    </w:p>
    <w:p w14:paraId="117134CB" w14:textId="77777777" w:rsidR="0066235B" w:rsidRPr="0066235B" w:rsidRDefault="0066235B" w:rsidP="0066235B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5. Roles y permisos</w:t>
      </w:r>
    </w:p>
    <w:p w14:paraId="3F031488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Las funcionalidades disponibles dependerán del rol asignado al usuario y de los permisos correspondientes.</w:t>
      </w:r>
    </w:p>
    <w:p w14:paraId="74377580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Los usuarios deberán actuar dentro de las competencias que les hayan sido otorgadas. El acceso a información administrativa o a expedientes no autoriza su consulta, reproducción o divulgación para finalidades distintas de las permitidas.</w:t>
      </w:r>
    </w:p>
    <w:p w14:paraId="0EA3B660" w14:textId="70F1A70C" w:rsid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asignación, modificación y revocación de permisos se realizará conforme a los procedimientos de administración de cuentas establecidos para el servicio.</w:t>
      </w:r>
    </w:p>
    <w:p w14:paraId="01A25BB1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3998328E" w14:textId="77777777" w:rsidR="0066235B" w:rsidRPr="0066235B" w:rsidRDefault="0066235B" w:rsidP="0066235B">
      <w:pPr>
        <w:pStyle w:val="Ttulo2"/>
        <w:rPr>
          <w:lang w:val="es-EC"/>
        </w:rPr>
      </w:pPr>
      <w:r w:rsidRPr="0066235B">
        <w:rPr>
          <w:lang w:val="es-EC"/>
        </w:rPr>
        <w:lastRenderedPageBreak/>
        <w:t>6. Información y documentos generados</w:t>
      </w:r>
    </w:p>
    <w:p w14:paraId="1ED83579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aplicación permite registrar información y generar documentos relacionados con las solicitudes de justificación.</w:t>
      </w:r>
    </w:p>
    <w:p w14:paraId="67882C29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El usuario es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responsable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 de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proporcionar información exacta 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>en los campos que le corresponda completar y de adjuntar la documentación requerida por el procedimiento institucional.</w:t>
      </w:r>
    </w:p>
    <w:p w14:paraId="6E130C7D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La generación automática de un documento </w:t>
      </w:r>
      <w:r w:rsidRPr="0066235B">
        <w:rPr>
          <w:rFonts w:ascii="Times New Roman" w:hAnsi="Times New Roman" w:cs="Times New Roman"/>
          <w:b/>
          <w:bCs/>
          <w:sz w:val="24"/>
          <w:szCs w:val="24"/>
          <w:lang w:val="es-EC"/>
        </w:rPr>
        <w:t>no implica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>, por sí misma, que la solicitud haya sido aprobada ni que el documento constituya una decisión administrativa definitiva. La validez, revisión y aprobación del trámite dependerán de las competencias y procedimientos institucionales aplicables.</w:t>
      </w:r>
    </w:p>
    <w:p w14:paraId="6BD31151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institución usuaria deberá determinar los criterios administrativos para revisar, aprobar, rechazar, corregir y conservar las solicitudes y los documentos generados.</w:t>
      </w:r>
    </w:p>
    <w:p w14:paraId="1B4C3EA6" w14:textId="77777777" w:rsidR="0066235B" w:rsidRPr="0066235B" w:rsidRDefault="0066235B" w:rsidP="00D3715D">
      <w:pPr>
        <w:pStyle w:val="Ttulo2"/>
        <w:rPr>
          <w:lang w:val="es-EC"/>
        </w:rPr>
      </w:pPr>
      <w:r w:rsidRPr="0066235B">
        <w:rPr>
          <w:lang w:val="es-EC"/>
        </w:rPr>
        <w:t>7. Seguridad y uso responsable</w:t>
      </w:r>
    </w:p>
    <w:p w14:paraId="570C2146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El proveedor de la aplicación adoptará medidas técnicas y organizativas razonables, acordes con sus funciones, para contribuir a la protección de la información y al funcionamiento seguro del servicio.</w:t>
      </w:r>
    </w:p>
    <w:p w14:paraId="07655266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D3715D">
        <w:rPr>
          <w:rFonts w:ascii="Times New Roman" w:hAnsi="Times New Roman" w:cs="Times New Roman"/>
          <w:b/>
          <w:bCs/>
          <w:sz w:val="24"/>
          <w:szCs w:val="24"/>
          <w:lang w:val="es-EC"/>
        </w:rPr>
        <w:t>Los usuarios deberán proteger sus credenciales, cerrar sus sesiones cuando corresponda y comunicar cualquier incidente o comportamiento inusual mediante los canales habilitados.</w:t>
      </w:r>
    </w:p>
    <w:p w14:paraId="5516CFF8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Ningún sistema informático puede garantizar la ausencia absoluta de vulnerabilidades, interrupciones o incidentes. Por ello, la seguridad requiere medidas preventivas, mantenimiento, supervisión y procedimientos de respuesta coordinados entre los actores responsables.</w:t>
      </w:r>
    </w:p>
    <w:p w14:paraId="4BC149B3" w14:textId="7C0063C1" w:rsidR="00C84AB8" w:rsidRDefault="0066235B" w:rsidP="00C84AB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distribución concreta de las obligaciones de administración de servidores, infraestructura, respaldos y seguridad se determinará en los instrumentos contractuales aplicables, sin perjuicio de las obligaciones legales de cada parte.</w:t>
      </w:r>
    </w:p>
    <w:p w14:paraId="700C6E40" w14:textId="10B97A76" w:rsidR="00C84AB8" w:rsidRDefault="00C84AB8" w:rsidP="00C84AB8">
      <w:pPr>
        <w:pStyle w:val="Ttulo2"/>
        <w:rPr>
          <w:lang w:val="es-EC"/>
        </w:rPr>
      </w:pPr>
      <w:r>
        <w:rPr>
          <w:lang w:val="es-EC"/>
        </w:rPr>
        <w:t xml:space="preserve">8. </w:t>
      </w:r>
      <w:r w:rsidRPr="00C84AB8">
        <w:rPr>
          <w:lang w:val="es-EC"/>
        </w:rPr>
        <w:t>Protección de la sesión y uso de cookies</w:t>
      </w:r>
    </w:p>
    <w:p w14:paraId="35516B86" w14:textId="36016F02" w:rsidR="00C84AB8" w:rsidRPr="00C84AB8" w:rsidRDefault="00C84AB8" w:rsidP="00C84A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El usuario es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responsable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de utilizar adecuadamente su sesión de acceso a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SAVA ULEAM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de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adoptar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medidas razonables para proteger su cuenta, entre ellas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cerrar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sesión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al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finalizar sus actividades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especialmente cuando utilice dispositivos compartidos o públicos;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evitar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guardar sus credenciales en equipos de terceros; y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no compartir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sus datos de acceso con otras personas.</w:t>
      </w:r>
    </w:p>
    <w:p w14:paraId="0F96BBC4" w14:textId="77777777" w:rsidR="00C84AB8" w:rsidRPr="00C84AB8" w:rsidRDefault="00C84AB8" w:rsidP="00C84A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lastRenderedPageBreak/>
        <w:t xml:space="preserve">Cuando la aplicación utilice cookies de sesión u otros mecanismos equivalentes de autenticación, estos deberán emplearse conforme a las funcionalidades y medidas de seguridad implementadas por el sistema. El usuario deberá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evitar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acciones que puedan comprometer la confidencialidad de su sesión y comunicar oportunamente cualquier acceso </w:t>
      </w:r>
      <w:r w:rsidRPr="00C84AB8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no autorizado</w:t>
      </w: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del que tenga conocimiento.</w:t>
      </w:r>
    </w:p>
    <w:p w14:paraId="1B90430F" w14:textId="5CE18B42" w:rsidR="0066235B" w:rsidRPr="00C84AB8" w:rsidRDefault="00C84AB8" w:rsidP="00C84A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84AB8">
        <w:rPr>
          <w:rFonts w:ascii="Times New Roman" w:eastAsia="Times New Roman" w:hAnsi="Times New Roman" w:cs="Times New Roman"/>
          <w:sz w:val="24"/>
          <w:szCs w:val="24"/>
          <w:lang w:val="es-EC"/>
        </w:rPr>
        <w:t>Estas obligaciones no eximen a los responsables de la aplicación de implementar las medidas técnicas y organizativas de seguridad que les correspondan, ni trasladan al usuario la responsabilidad por incidentes atribuibles a fallas de la plataforma o a la falta de medidas de seguridad exigibles.</w:t>
      </w:r>
    </w:p>
    <w:p w14:paraId="0368F3E2" w14:textId="4D576D4B" w:rsidR="0066235B" w:rsidRPr="0066235B" w:rsidRDefault="00C84AB8" w:rsidP="00D3715D">
      <w:pPr>
        <w:pStyle w:val="Ttulo2"/>
        <w:rPr>
          <w:lang w:val="es-EC"/>
        </w:rPr>
      </w:pPr>
      <w:r>
        <w:rPr>
          <w:lang w:val="es-EC"/>
        </w:rPr>
        <w:t xml:space="preserve">9. </w:t>
      </w:r>
      <w:r w:rsidR="0066235B" w:rsidRPr="0066235B">
        <w:rPr>
          <w:lang w:val="es-EC"/>
        </w:rPr>
        <w:t>Disponibilidad y mantenimiento</w:t>
      </w:r>
    </w:p>
    <w:p w14:paraId="6C60D5CD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disponibilidad de la aplicación puede verse afectada por labores de mantenimiento, actualizaciones, incidencias técnicas, interrupciones de conectividad, fallos de proveedores o circunstancias ajenas al control directo de quienes prestan el servicio.</w:t>
      </w:r>
    </w:p>
    <w:p w14:paraId="59F71C39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Cuando sea posible, se procurará comunicar las interrupciones programadas y restablecer el servicio oportunamente.</w:t>
      </w:r>
    </w:p>
    <w:p w14:paraId="78028F32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Las condiciones específicas de disponibilidad, soporte, niveles de servicio y recuperación se establecerán en el contrato correspondiente.</w:t>
      </w:r>
    </w:p>
    <w:p w14:paraId="153C5EDD" w14:textId="46B00E0A" w:rsidR="0066235B" w:rsidRPr="0066235B" w:rsidRDefault="00C84AB8" w:rsidP="00D3715D">
      <w:pPr>
        <w:pStyle w:val="Ttulo2"/>
        <w:rPr>
          <w:lang w:val="es-EC"/>
        </w:rPr>
      </w:pPr>
      <w:r>
        <w:rPr>
          <w:lang w:val="es-EC"/>
        </w:rPr>
        <w:t xml:space="preserve">10. </w:t>
      </w:r>
      <w:r w:rsidR="0066235B" w:rsidRPr="0066235B">
        <w:rPr>
          <w:lang w:val="es-EC"/>
        </w:rPr>
        <w:t>Protección de datos personales</w:t>
      </w:r>
    </w:p>
    <w:p w14:paraId="480FF4C3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El tratamiento de datos personales realizado mediante la aplicación se sujetará a la Ley Orgánica de Protección de Datos Personales, su Reglamento General y demás normativa aplicable.</w:t>
      </w:r>
    </w:p>
    <w:p w14:paraId="272DCAB0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 xml:space="preserve">La información relativa a las finalidades del tratamiento, las bases jurídicas, los destinatarios, los plazos de conservación y los mecanismos para ejercer los derechos de los titulares se encontrará en el </w:t>
      </w:r>
      <w:r w:rsidRPr="00D3715D">
        <w:rPr>
          <w:rFonts w:ascii="Times New Roman" w:hAnsi="Times New Roman" w:cs="Times New Roman"/>
          <w:b/>
          <w:bCs/>
          <w:sz w:val="24"/>
          <w:szCs w:val="24"/>
          <w:lang w:val="es-EC"/>
        </w:rPr>
        <w:t>Aviso de Privacidad de SAVA ULEAM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22C5805B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aceptación de estos términos no sustituye el deber de información ni constituye, por sí sola, consentimiento para tratamientos que requieran una autorización específica.</w:t>
      </w:r>
    </w:p>
    <w:p w14:paraId="0DD9E24D" w14:textId="7AB2596F" w:rsidR="0066235B" w:rsidRPr="0066235B" w:rsidRDefault="0066235B" w:rsidP="00D3715D">
      <w:pPr>
        <w:pStyle w:val="Ttulo2"/>
        <w:rPr>
          <w:lang w:val="es-EC"/>
        </w:rPr>
      </w:pPr>
      <w:r w:rsidRPr="0066235B">
        <w:rPr>
          <w:lang w:val="es-EC"/>
        </w:rPr>
        <w:t>1</w:t>
      </w:r>
      <w:r w:rsidR="00C84AB8">
        <w:rPr>
          <w:lang w:val="es-EC"/>
        </w:rPr>
        <w:t>1</w:t>
      </w:r>
      <w:r w:rsidRPr="0066235B">
        <w:rPr>
          <w:lang w:val="es-EC"/>
        </w:rPr>
        <w:t>. Suspensión o restricción del acceso</w:t>
      </w:r>
    </w:p>
    <w:p w14:paraId="7ACB6322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El acceso podrá restringirse o suspenderse cuando exista una razón legítima, como una instrucción de la institución competente, la finalización de la autorización del usuario, una sospecha fundada de acceso indebido o una medida necesaria para proteger la seguridad del sistema.</w:t>
      </w:r>
    </w:p>
    <w:p w14:paraId="67A71446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lastRenderedPageBreak/>
        <w:t>Cuando resulte posible y no comprometa la seguridad ni una investigación legítima, se informará al usuario sobre la medida adoptada y el procedimiento aplicable.</w:t>
      </w:r>
    </w:p>
    <w:p w14:paraId="0FC1A443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Las restricciones deberán ser proporcionales y respetar las obligaciones legales y los derechos de los usuarios.</w:t>
      </w:r>
    </w:p>
    <w:p w14:paraId="12C76839" w14:textId="42D3519E" w:rsidR="0066235B" w:rsidRPr="0066235B" w:rsidRDefault="0066235B" w:rsidP="00D3715D">
      <w:pPr>
        <w:pStyle w:val="Ttulo2"/>
        <w:rPr>
          <w:lang w:val="es-EC"/>
        </w:rPr>
      </w:pPr>
      <w:r w:rsidRPr="0066235B">
        <w:rPr>
          <w:lang w:val="es-EC"/>
        </w:rPr>
        <w:t>1</w:t>
      </w:r>
      <w:r w:rsidR="00C84AB8">
        <w:rPr>
          <w:lang w:val="es-EC"/>
        </w:rPr>
        <w:t>2</w:t>
      </w:r>
      <w:r w:rsidRPr="0066235B">
        <w:rPr>
          <w:lang w:val="es-EC"/>
        </w:rPr>
        <w:t>. Propiedad intelectual</w:t>
      </w:r>
    </w:p>
    <w:p w14:paraId="06F609EF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Los derechos sobre el software, su código fuente, diseño, componentes y demás elementos protegidos corresponderán a sus respectivos titulares, conforme a la legislación aplicable y a los acuerdos que se hayan celebrado.</w:t>
      </w:r>
    </w:p>
    <w:p w14:paraId="27E7C448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El acceso a la aplicación no concede al usuario derechos de propiedad sobre el software ni autorización para copiarlo, distribuirlo, modificarlo o explotarlo fuera de las condiciones permitidas.</w:t>
      </w:r>
    </w:p>
    <w:p w14:paraId="1A80ADC8" w14:textId="064F1513" w:rsidR="00D3715D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 titularidad de los datos personales y los derechos de sus titulares no se confunden con los derechos de propiedad intelectual sobre el software.</w:t>
      </w:r>
    </w:p>
    <w:p w14:paraId="1F74BCA9" w14:textId="4F0823B7" w:rsidR="0066235B" w:rsidRPr="0066235B" w:rsidRDefault="0066235B" w:rsidP="00D3715D">
      <w:pPr>
        <w:pStyle w:val="Ttulo2"/>
        <w:rPr>
          <w:lang w:val="es-EC"/>
        </w:rPr>
      </w:pPr>
      <w:r w:rsidRPr="0066235B">
        <w:rPr>
          <w:lang w:val="es-EC"/>
        </w:rPr>
        <w:t>1</w:t>
      </w:r>
      <w:r w:rsidR="00C84AB8">
        <w:rPr>
          <w:lang w:val="es-EC"/>
        </w:rPr>
        <w:t>3</w:t>
      </w:r>
      <w:r w:rsidRPr="0066235B">
        <w:rPr>
          <w:lang w:val="es-EC"/>
        </w:rPr>
        <w:t>. Responsabilidades</w:t>
      </w:r>
    </w:p>
    <w:p w14:paraId="5C765485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Cada participante responderá por las obligaciones que le correspondan conforme a la ley, sus funciones efectivas y los instrumentos contractuales aplicables.</w:t>
      </w:r>
    </w:p>
    <w:p w14:paraId="42954F57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Estos términos no excluyen ni limitan derechos irrenunciables de los usuarios ni las responsabilidades que no puedan excluirse legalmente.</w:t>
      </w:r>
    </w:p>
    <w:p w14:paraId="751196AB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Las responsabilidades específicas del proveedor tecnológico y de la institución usuaria en materia de infraestructura, tratamiento de datos, soporte, continuidad e incidentes deberán desarrollarse en los acuerdos correspondientes.</w:t>
      </w:r>
    </w:p>
    <w:p w14:paraId="3ECE04B3" w14:textId="423E1B99" w:rsidR="0066235B" w:rsidRPr="0066235B" w:rsidRDefault="0066235B" w:rsidP="00D3715D">
      <w:pPr>
        <w:pStyle w:val="Ttulo2"/>
        <w:rPr>
          <w:lang w:val="es-EC"/>
        </w:rPr>
      </w:pPr>
      <w:r w:rsidRPr="0066235B">
        <w:rPr>
          <w:lang w:val="es-EC"/>
        </w:rPr>
        <w:t>1</w:t>
      </w:r>
      <w:r w:rsidR="00C84AB8">
        <w:rPr>
          <w:lang w:val="es-EC"/>
        </w:rPr>
        <w:t>4</w:t>
      </w:r>
      <w:r w:rsidRPr="0066235B">
        <w:rPr>
          <w:lang w:val="es-EC"/>
        </w:rPr>
        <w:t>. Consultas y soporte</w:t>
      </w:r>
    </w:p>
    <w:p w14:paraId="00971422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Las consultas relacionadas con el funcionamiento de la aplicación podrán dirigirse a:</w:t>
      </w:r>
    </w:p>
    <w:p w14:paraId="3EEC0C4E" w14:textId="155FF970" w:rsidR="0066235B" w:rsidRPr="0066235B" w:rsidRDefault="0066235B" w:rsidP="00D3715D">
      <w:pPr>
        <w:widowControl w:val="0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D3715D">
        <w:rPr>
          <w:rFonts w:ascii="Times New Roman" w:hAnsi="Times New Roman" w:cs="Times New Roman"/>
          <w:b/>
          <w:bCs/>
          <w:sz w:val="24"/>
          <w:szCs w:val="24"/>
          <w:lang w:val="es-EC"/>
        </w:rPr>
        <w:t>Soporte</w:t>
      </w:r>
      <w:r w:rsidR="00D3715D" w:rsidRPr="00D3715D">
        <w:rPr>
          <w:rFonts w:ascii="Times New Roman" w:hAnsi="Times New Roman" w:cs="Times New Roman"/>
          <w:b/>
          <w:bCs/>
          <w:sz w:val="24"/>
          <w:szCs w:val="24"/>
          <w:lang w:val="es-EC"/>
        </w:rPr>
        <w:t> </w:t>
      </w:r>
      <w:r w:rsidRPr="00D3715D">
        <w:rPr>
          <w:rFonts w:ascii="Times New Roman" w:hAnsi="Times New Roman" w:cs="Times New Roman"/>
          <w:b/>
          <w:bCs/>
          <w:sz w:val="24"/>
          <w:szCs w:val="24"/>
          <w:lang w:val="es-EC"/>
        </w:rPr>
        <w:t>técnico:</w:t>
      </w:r>
      <w:r w:rsidR="00D3715D">
        <w:rPr>
          <w:rFonts w:ascii="Times New Roman" w:hAnsi="Times New Roman" w:cs="Times New Roman"/>
          <w:sz w:val="24"/>
          <w:szCs w:val="24"/>
          <w:lang w:val="es-EC"/>
        </w:rPr>
        <w:t> </w:t>
      </w:r>
      <w:hyperlink r:id="rId5" w:history="1">
        <w:r w:rsidR="00D3715D" w:rsidRPr="00393277">
          <w:rPr>
            <w:rStyle w:val="Hipervnculo"/>
            <w:rFonts w:ascii="Times New Roman" w:hAnsi="Times New Roman" w:cs="Times New Roman"/>
            <w:sz w:val="24"/>
            <w:szCs w:val="24"/>
            <w:lang w:val="es-EC"/>
          </w:rPr>
          <w:t>desertech.sas@outlook.com</w:t>
        </w:r>
      </w:hyperlink>
      <w:r w:rsidR="00D3715D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Pr="0066235B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D3715D">
        <w:rPr>
          <w:rFonts w:ascii="Times New Roman" w:hAnsi="Times New Roman" w:cs="Times New Roman"/>
          <w:b/>
          <w:bCs/>
          <w:sz w:val="24"/>
          <w:szCs w:val="24"/>
          <w:lang w:val="es-EC"/>
        </w:rPr>
        <w:t>Canal institucional</w:t>
      </w:r>
      <w:r w:rsidR="00D3715D" w:rsidRPr="00D3715D">
        <w:rPr>
          <w:rFonts w:ascii="Times New Roman" w:hAnsi="Times New Roman" w:cs="Times New Roman"/>
          <w:b/>
          <w:bCs/>
          <w:sz w:val="24"/>
          <w:szCs w:val="24"/>
          <w:lang w:val="es-EC"/>
        </w:rPr>
        <w:t>:</w:t>
      </w:r>
      <w:r w:rsidR="00D3715D">
        <w:rPr>
          <w:rFonts w:ascii="Times New Roman" w:hAnsi="Times New Roman" w:cs="Times New Roman"/>
          <w:sz w:val="24"/>
          <w:szCs w:val="24"/>
          <w:lang w:val="es-EC"/>
        </w:rPr>
        <w:t> </w:t>
      </w:r>
      <w:hyperlink r:id="rId6" w:history="1">
        <w:r w:rsidR="00D3715D" w:rsidRPr="00393277">
          <w:rPr>
            <w:rStyle w:val="Hipervnculo"/>
            <w:rFonts w:ascii="Times New Roman" w:hAnsi="Times New Roman" w:cs="Times New Roman"/>
            <w:sz w:val="24"/>
            <w:szCs w:val="24"/>
            <w:lang w:val="es-EC"/>
          </w:rPr>
          <w:t>desertech.sas@outlook.com</w:t>
        </w:r>
      </w:hyperlink>
      <w:r w:rsidR="00D3715D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</w:p>
    <w:p w14:paraId="00A0EFC5" w14:textId="4FB7F973" w:rsid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Las solicitudes relacionadas con derechos de protección de datos deberán dirigirse al responsable del tratamiento identificado en el Aviso de Privacidad, mediante los canales allí establecidos.</w:t>
      </w:r>
    </w:p>
    <w:p w14:paraId="5FE9867E" w14:textId="77777777" w:rsidR="00FE556F" w:rsidRPr="0066235B" w:rsidRDefault="00FE556F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391B18EE" w14:textId="4727CC9D" w:rsidR="0066235B" w:rsidRPr="0066235B" w:rsidRDefault="0066235B" w:rsidP="00D3715D">
      <w:pPr>
        <w:pStyle w:val="Ttulo2"/>
        <w:rPr>
          <w:lang w:val="es-EC"/>
        </w:rPr>
      </w:pPr>
      <w:r w:rsidRPr="0066235B">
        <w:rPr>
          <w:lang w:val="es-EC"/>
        </w:rPr>
        <w:lastRenderedPageBreak/>
        <w:t>1</w:t>
      </w:r>
      <w:r w:rsidR="00C84AB8">
        <w:rPr>
          <w:lang w:val="es-EC"/>
        </w:rPr>
        <w:t>5</w:t>
      </w:r>
      <w:r w:rsidRPr="0066235B">
        <w:rPr>
          <w:lang w:val="es-EC"/>
        </w:rPr>
        <w:t>. Legislación aplicable</w:t>
      </w:r>
    </w:p>
    <w:p w14:paraId="5F983D6C" w14:textId="77777777" w:rsidR="0066235B" w:rsidRPr="0066235B" w:rsidRDefault="0066235B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6235B">
        <w:rPr>
          <w:rFonts w:ascii="Times New Roman" w:hAnsi="Times New Roman" w:cs="Times New Roman"/>
          <w:sz w:val="24"/>
          <w:szCs w:val="24"/>
          <w:lang w:val="es-EC"/>
        </w:rPr>
        <w:t>Estos términos se interpretarán conforme a la legislación ecuatoriana aplicable, incluidos los derechos de los usuarios y las disposiciones de protección de datos personales.</w:t>
      </w:r>
    </w:p>
    <w:p w14:paraId="3F2BBEE8" w14:textId="77777777" w:rsidR="003C3330" w:rsidRPr="0066235B" w:rsidRDefault="003C3330" w:rsidP="006623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sectPr w:rsidR="003C3330" w:rsidRPr="006623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F3295"/>
    <w:multiLevelType w:val="hybridMultilevel"/>
    <w:tmpl w:val="B8F8B4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B5D90"/>
    <w:multiLevelType w:val="hybridMultilevel"/>
    <w:tmpl w:val="57F81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17DF5"/>
    <w:multiLevelType w:val="hybridMultilevel"/>
    <w:tmpl w:val="3E3CF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47C1B"/>
    <w:multiLevelType w:val="hybridMultilevel"/>
    <w:tmpl w:val="F43E8E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5B"/>
    <w:rsid w:val="003C3330"/>
    <w:rsid w:val="005062BB"/>
    <w:rsid w:val="0066235B"/>
    <w:rsid w:val="00C84AB8"/>
    <w:rsid w:val="00D3715D"/>
    <w:rsid w:val="00D434A3"/>
    <w:rsid w:val="00FE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F630"/>
  <w15:chartTrackingRefBased/>
  <w15:docId w15:val="{DA2AF692-5DFC-4DAD-8A01-90906D62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623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6623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3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66235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62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6235B"/>
    <w:rPr>
      <w:b/>
      <w:bCs/>
    </w:rPr>
  </w:style>
  <w:style w:type="paragraph" w:styleId="Prrafodelista">
    <w:name w:val="List Paragraph"/>
    <w:basedOn w:val="Normal"/>
    <w:uiPriority w:val="34"/>
    <w:qFormat/>
    <w:rsid w:val="0066235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3715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7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sertech.sas@outlook.com" TargetMode="External"/><Relationship Id="rId5" Type="http://schemas.openxmlformats.org/officeDocument/2006/relationships/hyperlink" Target="mailto:desertech.sas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1546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ZAMORA PIGUAVE MIGUEL IGNACIO</cp:lastModifiedBy>
  <cp:revision>3</cp:revision>
  <dcterms:created xsi:type="dcterms:W3CDTF">2026-10-15T16:57:00Z</dcterms:created>
  <dcterms:modified xsi:type="dcterms:W3CDTF">2026-10-15T17:51:00Z</dcterms:modified>
</cp:coreProperties>
</file>