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D39" w:rsidRPr="00BA62B7" w:rsidRDefault="009B4D39" w:rsidP="00516DAD">
      <w:pPr>
        <w:spacing w:line="480" w:lineRule="auto"/>
        <w:rPr>
          <w:rFonts w:ascii="Times New Roman" w:hAnsi="Times New Roman" w:cs="Times New Roman"/>
          <w:noProof/>
          <w:sz w:val="24"/>
          <w:szCs w:val="24"/>
        </w:rPr>
      </w:pPr>
      <w:r w:rsidRPr="00BA62B7">
        <w:rPr>
          <w:rFonts w:ascii="Times New Roman" w:hAnsi="Times New Roman" w:cs="Times New Roman"/>
          <w:noProof/>
          <w:sz w:val="24"/>
          <w:szCs w:val="24"/>
        </w:rPr>
        <w:t>HW_7</w:t>
      </w:r>
    </w:p>
    <w:p w:rsidR="009B4D39" w:rsidRPr="00BA62B7" w:rsidRDefault="009B4D39" w:rsidP="00516DAD">
      <w:pPr>
        <w:spacing w:line="480" w:lineRule="auto"/>
        <w:rPr>
          <w:rFonts w:ascii="Times New Roman" w:hAnsi="Times New Roman" w:cs="Times New Roman"/>
          <w:noProof/>
          <w:sz w:val="24"/>
          <w:szCs w:val="24"/>
        </w:rPr>
      </w:pPr>
      <w:r w:rsidRPr="00BA62B7">
        <w:rPr>
          <w:rFonts w:ascii="Times New Roman" w:hAnsi="Times New Roman" w:cs="Times New Roman"/>
          <w:noProof/>
          <w:sz w:val="24"/>
          <w:szCs w:val="24"/>
        </w:rPr>
        <w:t>Gabriel Wang</w:t>
      </w:r>
    </w:p>
    <w:p w:rsidR="009B4D39" w:rsidRPr="00BA62B7" w:rsidRDefault="009B4D39" w:rsidP="00516DAD">
      <w:pPr>
        <w:spacing w:line="480" w:lineRule="auto"/>
        <w:rPr>
          <w:rFonts w:ascii="Times New Roman" w:hAnsi="Times New Roman" w:cs="Times New Roman"/>
          <w:noProof/>
          <w:sz w:val="24"/>
          <w:szCs w:val="24"/>
        </w:rPr>
      </w:pPr>
      <w:r w:rsidRPr="00BA62B7">
        <w:rPr>
          <w:rFonts w:ascii="Times New Roman" w:hAnsi="Times New Roman" w:cs="Times New Roman"/>
          <w:noProof/>
          <w:sz w:val="24"/>
          <w:szCs w:val="24"/>
        </w:rPr>
        <w:tab/>
        <w:t xml:space="preserve">The Sentiment Analysis via a Stanford Core NLP is based on an ‘enhanced lexical resources’ </w:t>
      </w:r>
      <w:r w:rsidR="00290540" w:rsidRPr="00BA62B7">
        <w:rPr>
          <w:rFonts w:ascii="Times New Roman" w:hAnsi="Times New Roman" w:cs="Times New Roman"/>
          <w:noProof/>
          <w:sz w:val="24"/>
          <w:szCs w:val="24"/>
        </w:rPr>
        <w:t xml:space="preserve">with high accuracy </w:t>
      </w:r>
      <w:r w:rsidRPr="00BA62B7">
        <w:rPr>
          <w:rFonts w:ascii="Times New Roman" w:hAnsi="Times New Roman" w:cs="Times New Roman"/>
          <w:noProof/>
          <w:sz w:val="24"/>
          <w:szCs w:val="24"/>
        </w:rPr>
        <w:t>called the ‘SENTIWORDNET 3.0’ (Baccianella, et al).</w:t>
      </w:r>
      <w:r w:rsidR="00290540" w:rsidRPr="00BA62B7">
        <w:rPr>
          <w:rFonts w:ascii="Times New Roman" w:hAnsi="Times New Roman" w:cs="Times New Roman"/>
          <w:noProof/>
          <w:sz w:val="24"/>
          <w:szCs w:val="24"/>
        </w:rPr>
        <w:t xml:space="preserve"> PC-ACE  adpoted a scale level of 0 to 4, 0 is very negative, 4 is very positive, and 2 is neutral. </w:t>
      </w:r>
    </w:p>
    <w:p w:rsidR="002232DA" w:rsidRPr="00BA62B7" w:rsidRDefault="002232DA" w:rsidP="00516DAD">
      <w:pPr>
        <w:spacing w:line="480" w:lineRule="auto"/>
        <w:rPr>
          <w:rFonts w:ascii="Times New Roman" w:hAnsi="Times New Roman" w:cs="Times New Roman"/>
          <w:noProof/>
          <w:sz w:val="24"/>
          <w:szCs w:val="24"/>
        </w:rPr>
      </w:pPr>
      <w:r w:rsidRPr="00BA62B7">
        <w:rPr>
          <w:rFonts w:ascii="Times New Roman" w:hAnsi="Times New Roman" w:cs="Times New Roman"/>
          <w:noProof/>
          <w:sz w:val="24"/>
          <w:szCs w:val="24"/>
        </w:rPr>
        <w:tab/>
        <w:t>First, the pie chart output from PC-ACE gave a general sentiment tendency of the whole corpus of Song of Ice and Fire. The result is reported as follow:</w:t>
      </w:r>
    </w:p>
    <w:p w:rsidR="002232DA" w:rsidRPr="00BA62B7" w:rsidRDefault="002232DA" w:rsidP="00516DAD">
      <w:pPr>
        <w:spacing w:line="480" w:lineRule="auto"/>
        <w:jc w:val="center"/>
        <w:rPr>
          <w:rFonts w:ascii="Times New Roman" w:hAnsi="Times New Roman" w:cs="Times New Roman"/>
          <w:noProof/>
          <w:sz w:val="24"/>
          <w:szCs w:val="24"/>
        </w:rPr>
      </w:pPr>
      <w:r w:rsidRPr="00BA62B7">
        <w:rPr>
          <w:rFonts w:ascii="Times New Roman" w:hAnsi="Times New Roman" w:cs="Times New Roman"/>
          <w:noProof/>
          <w:sz w:val="24"/>
          <w:szCs w:val="24"/>
        </w:rPr>
        <w:drawing>
          <wp:inline distT="0" distB="0" distL="0" distR="0" wp14:anchorId="518C47CB" wp14:editId="0DAB1755">
            <wp:extent cx="4572000" cy="2743200"/>
            <wp:effectExtent l="0" t="0" r="0" b="0"/>
            <wp:docPr id="14" name="Chart 14">
              <a:extLst xmlns:a="http://schemas.openxmlformats.org/drawingml/2006/main">
                <a:ext uri="{FF2B5EF4-FFF2-40B4-BE49-F238E27FC236}">
                  <a16:creationId xmlns:a16="http://schemas.microsoft.com/office/drawing/2014/main" id="{43272DD3-CEA2-4AA0-A49E-6003B17B20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232DA" w:rsidRPr="00BA62B7" w:rsidRDefault="002232DA" w:rsidP="00516DAD">
      <w:pPr>
        <w:spacing w:line="480" w:lineRule="auto"/>
        <w:rPr>
          <w:rFonts w:ascii="Times New Roman" w:hAnsi="Times New Roman" w:cs="Times New Roman"/>
          <w:noProof/>
          <w:sz w:val="24"/>
          <w:szCs w:val="24"/>
        </w:rPr>
      </w:pPr>
      <w:bookmarkStart w:id="0" w:name="_GoBack"/>
      <w:r w:rsidRPr="00BA62B7">
        <w:rPr>
          <w:rFonts w:ascii="Times New Roman" w:hAnsi="Times New Roman" w:cs="Times New Roman"/>
          <w:noProof/>
          <w:sz w:val="24"/>
          <w:szCs w:val="24"/>
        </w:rPr>
        <w:t xml:space="preserve">Unfortunately buy not suprisingly, Song of Ice and Fire is definitely a tragedy story where there are only 197 very positve story out of this over-140,000-sentence masterpiece. </w:t>
      </w:r>
    </w:p>
    <w:bookmarkEnd w:id="0"/>
    <w:p w:rsidR="002E2B8B" w:rsidRPr="00BA62B7" w:rsidRDefault="002E2B8B" w:rsidP="00516DAD">
      <w:pPr>
        <w:spacing w:line="480" w:lineRule="auto"/>
        <w:rPr>
          <w:rFonts w:ascii="Times New Roman" w:hAnsi="Times New Roman" w:cs="Times New Roman"/>
          <w:noProof/>
          <w:sz w:val="24"/>
          <w:szCs w:val="24"/>
        </w:rPr>
      </w:pPr>
      <w:r w:rsidRPr="00BA62B7">
        <w:rPr>
          <w:rFonts w:ascii="Times New Roman" w:hAnsi="Times New Roman" w:cs="Times New Roman"/>
          <w:noProof/>
          <w:sz w:val="24"/>
          <w:szCs w:val="24"/>
        </w:rPr>
        <w:tab/>
        <w:t xml:space="preserve">Sentiment analysis is </w:t>
      </w:r>
      <w:r w:rsidR="002232DA" w:rsidRPr="00BA62B7">
        <w:rPr>
          <w:rFonts w:ascii="Times New Roman" w:hAnsi="Times New Roman" w:cs="Times New Roman"/>
          <w:noProof/>
          <w:sz w:val="24"/>
          <w:szCs w:val="24"/>
        </w:rPr>
        <w:t xml:space="preserve">also </w:t>
      </w:r>
      <w:r w:rsidRPr="00BA62B7">
        <w:rPr>
          <w:rFonts w:ascii="Times New Roman" w:hAnsi="Times New Roman" w:cs="Times New Roman"/>
          <w:noProof/>
          <w:sz w:val="24"/>
          <w:szCs w:val="24"/>
        </w:rPr>
        <w:t xml:space="preserve">largely used to quantitively display the shape of story. </w:t>
      </w:r>
      <w:r w:rsidR="006252FE" w:rsidRPr="00BA62B7">
        <w:rPr>
          <w:rFonts w:ascii="Times New Roman" w:hAnsi="Times New Roman" w:cs="Times New Roman"/>
          <w:noProof/>
          <w:sz w:val="24"/>
          <w:szCs w:val="24"/>
        </w:rPr>
        <w:t xml:space="preserve">According to Reagan and his colleagues’ study, there are six types of stories in total, and their shapes of story can be categorized from the change of sentiment of different segments. My method to analyze the shape of Song of Ice and Fire follows closely the route described in </w:t>
      </w:r>
      <w:r w:rsidR="006252FE" w:rsidRPr="00BA62B7">
        <w:rPr>
          <w:rFonts w:ascii="Times New Roman" w:hAnsi="Times New Roman" w:cs="Times New Roman"/>
          <w:noProof/>
          <w:sz w:val="24"/>
          <w:szCs w:val="24"/>
        </w:rPr>
        <w:lastRenderedPageBreak/>
        <w:t xml:space="preserve">Reagan’s journal by dividing the whole corpus to segments of 1000 sentences. </w:t>
      </w:r>
      <w:r w:rsidR="002232DA" w:rsidRPr="00BA62B7">
        <w:rPr>
          <w:rFonts w:ascii="Times New Roman" w:hAnsi="Times New Roman" w:cs="Times New Roman"/>
          <w:noProof/>
          <w:sz w:val="24"/>
          <w:szCs w:val="24"/>
        </w:rPr>
        <w:t xml:space="preserve">After averaging the every 1000 sentences, this miserable data showed that there isn’t one single segment even reach the ‘neutral’ lable. What a pity. So this plot is how realative this tragedy story ‘fall and rise’ (Reagan et al). The shape of </w:t>
      </w:r>
      <w:r w:rsidR="00185BCD" w:rsidRPr="00BA62B7">
        <w:rPr>
          <w:rFonts w:ascii="Times New Roman" w:hAnsi="Times New Roman" w:cs="Times New Roman"/>
          <w:noProof/>
          <w:sz w:val="24"/>
          <w:szCs w:val="24"/>
        </w:rPr>
        <w:t>the Song of Ice and Fire goes as follow:</w:t>
      </w:r>
    </w:p>
    <w:p w:rsidR="006252FE" w:rsidRPr="00BA62B7" w:rsidRDefault="006252FE" w:rsidP="00516DAD">
      <w:pPr>
        <w:spacing w:line="480" w:lineRule="auto"/>
        <w:rPr>
          <w:rFonts w:ascii="Times New Roman" w:hAnsi="Times New Roman" w:cs="Times New Roman"/>
          <w:noProof/>
          <w:sz w:val="24"/>
          <w:szCs w:val="24"/>
        </w:rPr>
      </w:pPr>
      <w:r w:rsidRPr="00BA62B7">
        <w:rPr>
          <w:rFonts w:ascii="Times New Roman" w:hAnsi="Times New Roman" w:cs="Times New Roman"/>
          <w:noProof/>
          <w:sz w:val="24"/>
          <w:szCs w:val="24"/>
        </w:rPr>
        <w:drawing>
          <wp:inline distT="0" distB="0" distL="0" distR="0" wp14:anchorId="081B5943" wp14:editId="1C3C21E1">
            <wp:extent cx="5943600" cy="2864386"/>
            <wp:effectExtent l="0" t="0" r="0" b="12700"/>
            <wp:docPr id="1" name="Chart 1">
              <a:extLst xmlns:a="http://schemas.openxmlformats.org/drawingml/2006/main">
                <a:ext uri="{FF2B5EF4-FFF2-40B4-BE49-F238E27FC236}">
                  <a16:creationId xmlns:a16="http://schemas.microsoft.com/office/drawing/2014/main" id="{C83BC569-DE4E-42EF-BFB3-0FEEE42EBC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85BCD" w:rsidRDefault="00185BCD" w:rsidP="00516DAD">
      <w:pPr>
        <w:spacing w:line="480" w:lineRule="auto"/>
        <w:rPr>
          <w:rFonts w:ascii="Times New Roman" w:hAnsi="Times New Roman" w:cs="Times New Roman"/>
          <w:noProof/>
          <w:sz w:val="24"/>
          <w:szCs w:val="24"/>
        </w:rPr>
      </w:pPr>
      <w:r w:rsidRPr="00BA62B7">
        <w:rPr>
          <w:rFonts w:ascii="Times New Roman" w:hAnsi="Times New Roman" w:cs="Times New Roman"/>
          <w:noProof/>
          <w:sz w:val="24"/>
          <w:szCs w:val="24"/>
        </w:rPr>
        <w:t xml:space="preserve">The whole story is a really ‘bumpy’ ride. </w:t>
      </w:r>
      <w:r w:rsidR="00A55450" w:rsidRPr="00BA62B7">
        <w:rPr>
          <w:rFonts w:ascii="Times New Roman" w:hAnsi="Times New Roman" w:cs="Times New Roman"/>
          <w:noProof/>
          <w:sz w:val="24"/>
          <w:szCs w:val="24"/>
        </w:rPr>
        <w:t>The low appeared around 77</w:t>
      </w:r>
      <w:r w:rsidR="00A55450" w:rsidRPr="00BA62B7">
        <w:rPr>
          <w:rFonts w:ascii="Times New Roman" w:hAnsi="Times New Roman" w:cs="Times New Roman"/>
          <w:noProof/>
          <w:sz w:val="24"/>
          <w:szCs w:val="24"/>
          <w:vertAlign w:val="superscript"/>
        </w:rPr>
        <w:t>th</w:t>
      </w:r>
      <w:r w:rsidR="00A55450" w:rsidRPr="00BA62B7">
        <w:rPr>
          <w:rFonts w:ascii="Times New Roman" w:hAnsi="Times New Roman" w:cs="Times New Roman"/>
          <w:noProof/>
          <w:sz w:val="24"/>
          <w:szCs w:val="24"/>
        </w:rPr>
        <w:t xml:space="preserve"> segment, that is sentence 77,000 to 78,000, which is the story right after the notorious ‘Red Wedding’ where the whole Northern Army Alliance was slaughtered during the wedding of Edmure Tully and Roslin Frey. George R.R Martin surely superised all his readers and t</w:t>
      </w:r>
      <w:r w:rsidR="001825B0" w:rsidRPr="00BA62B7">
        <w:rPr>
          <w:rFonts w:ascii="Times New Roman" w:hAnsi="Times New Roman" w:cs="Times New Roman"/>
          <w:noProof/>
          <w:sz w:val="24"/>
          <w:szCs w:val="24"/>
        </w:rPr>
        <w:t>he viewers with this. T</w:t>
      </w:r>
      <w:r w:rsidR="00A55450" w:rsidRPr="00BA62B7">
        <w:rPr>
          <w:rFonts w:ascii="Times New Roman" w:hAnsi="Times New Roman" w:cs="Times New Roman"/>
          <w:noProof/>
          <w:sz w:val="24"/>
          <w:szCs w:val="24"/>
        </w:rPr>
        <w:t>he high was at the 97</w:t>
      </w:r>
      <w:r w:rsidR="00A55450" w:rsidRPr="00BA62B7">
        <w:rPr>
          <w:rFonts w:ascii="Times New Roman" w:hAnsi="Times New Roman" w:cs="Times New Roman"/>
          <w:noProof/>
          <w:sz w:val="24"/>
          <w:szCs w:val="24"/>
          <w:vertAlign w:val="superscript"/>
        </w:rPr>
        <w:t>th</w:t>
      </w:r>
      <w:r w:rsidR="00A55450" w:rsidRPr="00BA62B7">
        <w:rPr>
          <w:rFonts w:ascii="Times New Roman" w:hAnsi="Times New Roman" w:cs="Times New Roman"/>
          <w:noProof/>
          <w:sz w:val="24"/>
          <w:szCs w:val="24"/>
        </w:rPr>
        <w:t xml:space="preserve"> segment, sentence 97,000 to 98,000, when Samwell Tarley, a chubby Night Watch lost his virginity to Gilly, a wildling girl.</w:t>
      </w:r>
      <w:r w:rsidR="003719FA" w:rsidRPr="00BA62B7">
        <w:rPr>
          <w:rFonts w:ascii="Times New Roman" w:hAnsi="Times New Roman" w:cs="Times New Roman"/>
          <w:noProof/>
          <w:sz w:val="24"/>
          <w:szCs w:val="24"/>
        </w:rPr>
        <w:t xml:space="preserve"> A conspiracy theorist of Song of Ice and Fire may actually agree with this as they believe that Samwell Tarley is the projection of George Martin himself in the story. </w:t>
      </w:r>
      <w:r w:rsidR="001825B0" w:rsidRPr="00BA62B7">
        <w:rPr>
          <w:rFonts w:ascii="Times New Roman" w:hAnsi="Times New Roman" w:cs="Times New Roman"/>
          <w:noProof/>
          <w:sz w:val="24"/>
          <w:szCs w:val="24"/>
        </w:rPr>
        <w:t xml:space="preserve">However, even this high point only has a 1.762 sentiment number which is below neutral. Take a close look into the story, Sam sadly made love to Gilly in a tiny chamber on a boat and both of them were sick and vomitting. It was pretty sad. </w:t>
      </w:r>
    </w:p>
    <w:p w:rsidR="00FF557D" w:rsidRPr="00BA62B7" w:rsidRDefault="00FF557D" w:rsidP="00516DAD">
      <w:pPr>
        <w:spacing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tab/>
        <w:t xml:space="preserve">Let’ examine more closely the local lowest point. </w:t>
      </w:r>
      <w:r w:rsidR="00516DAD">
        <w:rPr>
          <w:rFonts w:ascii="Times New Roman" w:hAnsi="Times New Roman" w:cs="Times New Roman"/>
          <w:noProof/>
          <w:sz w:val="24"/>
          <w:szCs w:val="24"/>
        </w:rPr>
        <w:t>Except for around the first 10 segments, almost all other low points experienced a sudden drop with a visbile downward gradient. It is well known that sometimes George Martin can get too dramatic with the plot and he is definitely cruel to his reader by using the ‘give you hope and make you desperate’ technique.</w:t>
      </w:r>
    </w:p>
    <w:p w:rsidR="001825B0" w:rsidRPr="00BA62B7" w:rsidRDefault="001825B0" w:rsidP="00516DAD">
      <w:pPr>
        <w:spacing w:line="480" w:lineRule="auto"/>
        <w:rPr>
          <w:rFonts w:ascii="Times New Roman" w:hAnsi="Times New Roman" w:cs="Times New Roman"/>
          <w:noProof/>
          <w:sz w:val="24"/>
          <w:szCs w:val="24"/>
        </w:rPr>
      </w:pPr>
      <w:r w:rsidRPr="00BA62B7">
        <w:rPr>
          <w:rFonts w:ascii="Times New Roman" w:hAnsi="Times New Roman" w:cs="Times New Roman"/>
          <w:noProof/>
          <w:sz w:val="24"/>
          <w:szCs w:val="24"/>
        </w:rPr>
        <w:tab/>
        <w:t xml:space="preserve">Despite the negaitve keynote, I was hopping to find some positive perspective from those roles that are commonly associated with postive words. So I picked several different charaters set, and did query on them. </w:t>
      </w:r>
    </w:p>
    <w:p w:rsidR="001825B0" w:rsidRPr="00BA62B7" w:rsidRDefault="001825B0" w:rsidP="00516DAD">
      <w:pPr>
        <w:pStyle w:val="ListParagraph"/>
        <w:numPr>
          <w:ilvl w:val="0"/>
          <w:numId w:val="1"/>
        </w:numPr>
        <w:spacing w:line="480" w:lineRule="auto"/>
        <w:rPr>
          <w:rFonts w:ascii="Times New Roman" w:hAnsi="Times New Roman" w:cs="Times New Roman"/>
          <w:noProof/>
          <w:sz w:val="24"/>
          <w:szCs w:val="24"/>
        </w:rPr>
      </w:pPr>
      <w:r w:rsidRPr="00BA62B7">
        <w:rPr>
          <w:rFonts w:ascii="Times New Roman" w:hAnsi="Times New Roman" w:cs="Times New Roman"/>
          <w:noProof/>
          <w:sz w:val="24"/>
          <w:szCs w:val="24"/>
        </w:rPr>
        <w:t>High-Born-Female: ‘Queen, Princes, Lady etc.’</w:t>
      </w:r>
    </w:p>
    <w:p w:rsidR="001825B0" w:rsidRPr="00BA62B7" w:rsidRDefault="001825B0" w:rsidP="00516DAD">
      <w:pPr>
        <w:pStyle w:val="ListParagraph"/>
        <w:numPr>
          <w:ilvl w:val="0"/>
          <w:numId w:val="1"/>
        </w:numPr>
        <w:spacing w:line="480" w:lineRule="auto"/>
        <w:rPr>
          <w:rFonts w:ascii="Times New Roman" w:hAnsi="Times New Roman" w:cs="Times New Roman"/>
          <w:noProof/>
          <w:sz w:val="24"/>
          <w:szCs w:val="24"/>
        </w:rPr>
      </w:pPr>
      <w:r w:rsidRPr="00BA62B7">
        <w:rPr>
          <w:rFonts w:ascii="Times New Roman" w:hAnsi="Times New Roman" w:cs="Times New Roman"/>
          <w:noProof/>
          <w:sz w:val="24"/>
          <w:szCs w:val="24"/>
        </w:rPr>
        <w:t>High-Born-Male: ‘King, Prince ,Lord, Knight, Master etc.’</w:t>
      </w:r>
    </w:p>
    <w:p w:rsidR="001825B0" w:rsidRPr="00BA62B7" w:rsidRDefault="001825B0" w:rsidP="00516DAD">
      <w:pPr>
        <w:pStyle w:val="ListParagraph"/>
        <w:numPr>
          <w:ilvl w:val="0"/>
          <w:numId w:val="1"/>
        </w:numPr>
        <w:spacing w:line="480" w:lineRule="auto"/>
        <w:rPr>
          <w:rFonts w:ascii="Times New Roman" w:hAnsi="Times New Roman" w:cs="Times New Roman"/>
          <w:noProof/>
          <w:sz w:val="24"/>
          <w:szCs w:val="24"/>
        </w:rPr>
      </w:pPr>
      <w:r w:rsidRPr="00BA62B7">
        <w:rPr>
          <w:rFonts w:ascii="Times New Roman" w:hAnsi="Times New Roman" w:cs="Times New Roman"/>
          <w:noProof/>
          <w:sz w:val="24"/>
          <w:szCs w:val="24"/>
        </w:rPr>
        <w:t>Other-Femal: ‘Girl, Woman, Mother, Sister, Daughter etc.’</w:t>
      </w:r>
    </w:p>
    <w:p w:rsidR="001825B0" w:rsidRPr="00BA62B7" w:rsidRDefault="001825B0" w:rsidP="00516DAD">
      <w:pPr>
        <w:pStyle w:val="ListParagraph"/>
        <w:numPr>
          <w:ilvl w:val="0"/>
          <w:numId w:val="1"/>
        </w:numPr>
        <w:spacing w:line="480" w:lineRule="auto"/>
        <w:rPr>
          <w:rFonts w:ascii="Times New Roman" w:hAnsi="Times New Roman" w:cs="Times New Roman"/>
          <w:noProof/>
          <w:sz w:val="24"/>
          <w:szCs w:val="24"/>
        </w:rPr>
      </w:pPr>
      <w:r w:rsidRPr="00BA62B7">
        <w:rPr>
          <w:rFonts w:ascii="Times New Roman" w:hAnsi="Times New Roman" w:cs="Times New Roman"/>
          <w:noProof/>
          <w:sz w:val="24"/>
          <w:szCs w:val="24"/>
        </w:rPr>
        <w:t>Other-Male: ‘Boy, Man, Father, Brother, Son etc.’</w:t>
      </w:r>
    </w:p>
    <w:p w:rsidR="001825B0" w:rsidRPr="00BA62B7" w:rsidRDefault="00BA62B7" w:rsidP="00516DAD">
      <w:pPr>
        <w:pStyle w:val="ListParagraph"/>
        <w:numPr>
          <w:ilvl w:val="0"/>
          <w:numId w:val="1"/>
        </w:numPr>
        <w:spacing w:line="480" w:lineRule="auto"/>
        <w:rPr>
          <w:rFonts w:ascii="Times New Roman" w:hAnsi="Times New Roman" w:cs="Times New Roman"/>
          <w:noProof/>
          <w:sz w:val="24"/>
          <w:szCs w:val="24"/>
        </w:rPr>
      </w:pPr>
      <w:r w:rsidRPr="00BA62B7">
        <w:rPr>
          <w:rFonts w:ascii="Times New Roman" w:hAnsi="Times New Roman" w:cs="Times New Roman"/>
          <w:noProof/>
          <w:sz w:val="24"/>
          <w:szCs w:val="24"/>
        </w:rPr>
        <w:t>Abnormal: ‘E</w:t>
      </w:r>
      <w:r w:rsidR="00CC138B">
        <w:rPr>
          <w:rFonts w:ascii="Times New Roman" w:hAnsi="Times New Roman" w:cs="Times New Roman"/>
          <w:noProof/>
          <w:sz w:val="24"/>
          <w:szCs w:val="24"/>
        </w:rPr>
        <w:t>u</w:t>
      </w:r>
      <w:r w:rsidRPr="00BA62B7">
        <w:rPr>
          <w:rFonts w:ascii="Times New Roman" w:hAnsi="Times New Roman" w:cs="Times New Roman"/>
          <w:noProof/>
          <w:sz w:val="24"/>
          <w:szCs w:val="24"/>
        </w:rPr>
        <w:t>nuch, Cripple, Coward etc.’</w:t>
      </w:r>
    </w:p>
    <w:p w:rsidR="009B4D39" w:rsidRPr="00BA62B7" w:rsidRDefault="00BA62B7" w:rsidP="00516DAD">
      <w:pPr>
        <w:spacing w:line="480" w:lineRule="auto"/>
        <w:rPr>
          <w:rFonts w:ascii="Times New Roman" w:hAnsi="Times New Roman" w:cs="Times New Roman"/>
          <w:noProof/>
          <w:sz w:val="24"/>
          <w:szCs w:val="24"/>
        </w:rPr>
      </w:pPr>
      <w:r w:rsidRPr="00BA62B7">
        <w:rPr>
          <w:rFonts w:ascii="Times New Roman" w:hAnsi="Times New Roman" w:cs="Times New Roman"/>
          <w:noProof/>
          <w:sz w:val="24"/>
          <w:szCs w:val="24"/>
        </w:rPr>
        <w:t>Well, unfortunately, there is no differnece among these different set of characters. The result is reported as follow:</w:t>
      </w:r>
    </w:p>
    <w:p w:rsidR="00ED5730" w:rsidRPr="00BA62B7" w:rsidRDefault="009B4D39" w:rsidP="00516DAD">
      <w:pPr>
        <w:spacing w:line="480" w:lineRule="auto"/>
        <w:rPr>
          <w:rFonts w:ascii="Times New Roman" w:hAnsi="Times New Roman" w:cs="Times New Roman"/>
          <w:noProof/>
          <w:sz w:val="24"/>
          <w:szCs w:val="24"/>
        </w:rPr>
      </w:pPr>
      <w:r w:rsidRPr="00BA62B7">
        <w:rPr>
          <w:rFonts w:ascii="Times New Roman" w:hAnsi="Times New Roman" w:cs="Times New Roman"/>
          <w:noProof/>
          <w:sz w:val="24"/>
          <w:szCs w:val="24"/>
        </w:rPr>
        <w:drawing>
          <wp:inline distT="0" distB="0" distL="0" distR="0" wp14:anchorId="6330308D" wp14:editId="3B00BDDA">
            <wp:extent cx="6181725" cy="2533650"/>
            <wp:effectExtent l="0" t="0" r="9525" b="0"/>
            <wp:docPr id="13" name="Chart 13">
              <a:extLst xmlns:a="http://schemas.openxmlformats.org/drawingml/2006/main">
                <a:ext uri="{FF2B5EF4-FFF2-40B4-BE49-F238E27FC236}">
                  <a16:creationId xmlns:a16="http://schemas.microsoft.com/office/drawing/2014/main" id="{D20D96CB-5C12-48BD-B57E-7F9EF1B8A4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BA62B7">
        <w:rPr>
          <w:rFonts w:ascii="Times New Roman" w:hAnsi="Times New Roman" w:cs="Times New Roman"/>
          <w:noProof/>
          <w:sz w:val="24"/>
          <w:szCs w:val="24"/>
        </w:rPr>
        <w:t xml:space="preserve"> </w:t>
      </w:r>
    </w:p>
    <w:p w:rsidR="009B4D39" w:rsidRDefault="00BA62B7" w:rsidP="00516DAD">
      <w:pPr>
        <w:spacing w:line="480" w:lineRule="auto"/>
        <w:rPr>
          <w:rFonts w:ascii="Times New Roman" w:hAnsi="Times New Roman" w:cs="Times New Roman"/>
          <w:sz w:val="24"/>
          <w:szCs w:val="24"/>
        </w:rPr>
      </w:pPr>
      <w:r w:rsidRPr="00BA62B7">
        <w:rPr>
          <w:rFonts w:ascii="Times New Roman" w:hAnsi="Times New Roman" w:cs="Times New Roman"/>
          <w:sz w:val="24"/>
          <w:szCs w:val="24"/>
        </w:rPr>
        <w:lastRenderedPageBreak/>
        <w:t xml:space="preserve">It seems that the author doesn’t like to mark a certain kind of characters as good or evil, he even used the highest percentage of ‘very positive’ words on the </w:t>
      </w:r>
      <w:r>
        <w:rPr>
          <w:rFonts w:ascii="Times New Roman" w:hAnsi="Times New Roman" w:cs="Times New Roman"/>
          <w:sz w:val="24"/>
          <w:szCs w:val="24"/>
        </w:rPr>
        <w:t>‘eunuch and cripple</w:t>
      </w:r>
      <w:r w:rsidRPr="00BA62B7">
        <w:rPr>
          <w:rFonts w:ascii="Times New Roman" w:hAnsi="Times New Roman" w:cs="Times New Roman"/>
          <w:sz w:val="24"/>
          <w:szCs w:val="24"/>
        </w:rPr>
        <w:t>.’</w:t>
      </w:r>
    </w:p>
    <w:p w:rsidR="00BA62B7" w:rsidRPr="00BA62B7" w:rsidRDefault="00BA62B7" w:rsidP="00516DA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Trying to find which kind of characters the author favored was a dead end, how about which family. So, I repeated the same routine on the two major rival families, House Stark and House Lannister. The result was yet again disappointing as </w:t>
      </w:r>
      <w:r w:rsidR="00FF557D">
        <w:rPr>
          <w:rFonts w:ascii="Times New Roman" w:hAnsi="Times New Roman" w:cs="Times New Roman"/>
          <w:sz w:val="24"/>
          <w:szCs w:val="24"/>
        </w:rPr>
        <w:t xml:space="preserve">George Martin still showed no tendency. </w:t>
      </w:r>
    </w:p>
    <w:p w:rsidR="00BD6515" w:rsidRPr="00BA62B7" w:rsidRDefault="009B4D39" w:rsidP="00516DAD">
      <w:pPr>
        <w:spacing w:line="480" w:lineRule="auto"/>
        <w:rPr>
          <w:rFonts w:ascii="Times New Roman" w:hAnsi="Times New Roman" w:cs="Times New Roman"/>
          <w:sz w:val="24"/>
          <w:szCs w:val="24"/>
        </w:rPr>
      </w:pPr>
      <w:r w:rsidRPr="00BA62B7">
        <w:rPr>
          <w:rFonts w:ascii="Times New Roman" w:hAnsi="Times New Roman" w:cs="Times New Roman"/>
          <w:noProof/>
          <w:sz w:val="24"/>
          <w:szCs w:val="24"/>
        </w:rPr>
        <w:drawing>
          <wp:inline distT="0" distB="0" distL="0" distR="0" wp14:anchorId="6230225B" wp14:editId="6314F077">
            <wp:extent cx="5844540" cy="2724150"/>
            <wp:effectExtent l="0" t="0" r="3810" b="0"/>
            <wp:docPr id="12" name="Chart 12">
              <a:extLst xmlns:a="http://schemas.openxmlformats.org/drawingml/2006/main">
                <a:ext uri="{FF2B5EF4-FFF2-40B4-BE49-F238E27FC236}">
                  <a16:creationId xmlns:a16="http://schemas.microsoft.com/office/drawing/2014/main" id="{D32853A2-ACC8-4E19-9AF1-C407530939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BA62B7">
        <w:rPr>
          <w:rFonts w:ascii="Times New Roman" w:hAnsi="Times New Roman" w:cs="Times New Roman"/>
          <w:noProof/>
          <w:sz w:val="24"/>
          <w:szCs w:val="24"/>
        </w:rPr>
        <w:t xml:space="preserve"> </w:t>
      </w:r>
    </w:p>
    <w:p w:rsidR="00D16677" w:rsidRPr="00BA62B7" w:rsidRDefault="00D16677" w:rsidP="00516DAD">
      <w:pPr>
        <w:spacing w:line="480" w:lineRule="auto"/>
        <w:rPr>
          <w:rFonts w:ascii="Times New Roman" w:hAnsi="Times New Roman" w:cs="Times New Roman"/>
          <w:sz w:val="24"/>
          <w:szCs w:val="24"/>
        </w:rPr>
      </w:pPr>
    </w:p>
    <w:p w:rsidR="00512140" w:rsidRDefault="006252FE" w:rsidP="00516DAD">
      <w:pPr>
        <w:spacing w:line="480" w:lineRule="auto"/>
        <w:rPr>
          <w:rFonts w:ascii="Times New Roman" w:hAnsi="Times New Roman" w:cs="Times New Roman"/>
          <w:noProof/>
          <w:sz w:val="24"/>
          <w:szCs w:val="24"/>
        </w:rPr>
      </w:pPr>
      <w:r w:rsidRPr="00BA62B7">
        <w:rPr>
          <w:rFonts w:ascii="Times New Roman" w:hAnsi="Times New Roman" w:cs="Times New Roman"/>
          <w:noProof/>
          <w:sz w:val="24"/>
          <w:szCs w:val="24"/>
        </w:rPr>
        <w:t xml:space="preserve"> </w:t>
      </w:r>
      <w:r w:rsidR="00FF557D">
        <w:rPr>
          <w:rFonts w:ascii="Times New Roman" w:hAnsi="Times New Roman" w:cs="Times New Roman"/>
          <w:noProof/>
          <w:sz w:val="24"/>
          <w:szCs w:val="24"/>
        </w:rPr>
        <w:t>The conclusion of the sentiment analysis of the Song of Ice and Fire revealed a lot of information</w:t>
      </w:r>
      <w:r w:rsidR="00516DAD">
        <w:rPr>
          <w:rFonts w:ascii="Times New Roman" w:hAnsi="Times New Roman" w:cs="Times New Roman"/>
          <w:noProof/>
          <w:sz w:val="24"/>
          <w:szCs w:val="24"/>
        </w:rPr>
        <w:t xml:space="preserve">. George Martin wrote the whole story on a tragic keytone, and he loves to make the characters suffer, regardless of gender, family or breed. </w:t>
      </w:r>
    </w:p>
    <w:p w:rsidR="00516DAD" w:rsidRPr="00BA62B7" w:rsidRDefault="00516DAD" w:rsidP="00516DAD">
      <w:pPr>
        <w:spacing w:line="480" w:lineRule="auto"/>
        <w:rPr>
          <w:rFonts w:ascii="Times New Roman" w:hAnsi="Times New Roman" w:cs="Times New Roman"/>
          <w:sz w:val="24"/>
          <w:szCs w:val="24"/>
        </w:rPr>
      </w:pPr>
      <w:r>
        <w:rPr>
          <w:rFonts w:ascii="Times New Roman" w:hAnsi="Times New Roman" w:cs="Times New Roman"/>
          <w:noProof/>
          <w:sz w:val="24"/>
          <w:szCs w:val="24"/>
        </w:rPr>
        <w:t xml:space="preserve">The end of the fifth book is experiencing a slide, so we can probably looking toward another major character’s death at the beginnign of the sixth book. </w:t>
      </w:r>
    </w:p>
    <w:sectPr w:rsidR="00516DAD" w:rsidRPr="00BA62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5D14" w:rsidRDefault="008D5D14" w:rsidP="009B4D39">
      <w:pPr>
        <w:spacing w:after="0" w:line="240" w:lineRule="auto"/>
      </w:pPr>
      <w:r>
        <w:separator/>
      </w:r>
    </w:p>
  </w:endnote>
  <w:endnote w:type="continuationSeparator" w:id="0">
    <w:p w:rsidR="008D5D14" w:rsidRDefault="008D5D14" w:rsidP="009B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5D14" w:rsidRDefault="008D5D14" w:rsidP="009B4D39">
      <w:pPr>
        <w:spacing w:after="0" w:line="240" w:lineRule="auto"/>
      </w:pPr>
      <w:r>
        <w:separator/>
      </w:r>
    </w:p>
  </w:footnote>
  <w:footnote w:type="continuationSeparator" w:id="0">
    <w:p w:rsidR="008D5D14" w:rsidRDefault="008D5D14" w:rsidP="009B4D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B44CE2"/>
    <w:multiLevelType w:val="hybridMultilevel"/>
    <w:tmpl w:val="CDC45C68"/>
    <w:lvl w:ilvl="0" w:tplc="43905C5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B6E"/>
    <w:rsid w:val="001238CC"/>
    <w:rsid w:val="0013295C"/>
    <w:rsid w:val="001825B0"/>
    <w:rsid w:val="00185BCD"/>
    <w:rsid w:val="002232DA"/>
    <w:rsid w:val="002871EA"/>
    <w:rsid w:val="00290540"/>
    <w:rsid w:val="002E2B8B"/>
    <w:rsid w:val="003719FA"/>
    <w:rsid w:val="004F3B6E"/>
    <w:rsid w:val="00512140"/>
    <w:rsid w:val="00516DAD"/>
    <w:rsid w:val="006252FE"/>
    <w:rsid w:val="008A144B"/>
    <w:rsid w:val="008D5D14"/>
    <w:rsid w:val="008F6F94"/>
    <w:rsid w:val="009B4D39"/>
    <w:rsid w:val="00A55450"/>
    <w:rsid w:val="00BA62B7"/>
    <w:rsid w:val="00BD6515"/>
    <w:rsid w:val="00CC138B"/>
    <w:rsid w:val="00D16677"/>
    <w:rsid w:val="00D63BB6"/>
    <w:rsid w:val="00D81309"/>
    <w:rsid w:val="00ED5730"/>
    <w:rsid w:val="00FF5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A6089"/>
  <w15:chartTrackingRefBased/>
  <w15:docId w15:val="{E93C6168-3514-49E5-828E-D97843AB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D39"/>
  </w:style>
  <w:style w:type="paragraph" w:styleId="Footer">
    <w:name w:val="footer"/>
    <w:basedOn w:val="Normal"/>
    <w:link w:val="FooterChar"/>
    <w:uiPriority w:val="99"/>
    <w:unhideWhenUsed/>
    <w:rsid w:val="009B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D39"/>
  </w:style>
  <w:style w:type="paragraph" w:styleId="ListParagraph">
    <w:name w:val="List Paragraph"/>
    <w:basedOn w:val="Normal"/>
    <w:uiPriority w:val="34"/>
    <w:qFormat/>
    <w:rsid w:val="001825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abri\Desktop\College\2017%20Fall\QTM%20446W\PC-ACE%20data\Sample\Output\Sentiment\PC-ACE%20Output%20NLP%20Sentiment%20Pie%20Chart%20Gabriel_Wang_Corpus_SFI.txt_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abri\Desktop\College\2017%20Fall\QTM%20446W\PC-ACE%20data\Sample\Output\Sentiment\PC-ACE%20Output%20NLP%20Sentiment%20Gabriel_Wang_Corpus_SF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abri\Desktop\College\2017%20Fall\QTM%20446W\PC-ACE%20data\Sample\Output\Sentiment\Sentiment_By_Rol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abri\Desktop\College\2017%20Fall\QTM%20446W\PC-ACE%20data\Sample\Output\Sentiment\Sentiment_By_Family.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Sentiment</a:t>
            </a:r>
            <a:r>
              <a:rPr lang="en-US" baseline="0"/>
              <a:t> Percentage</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11E0-4118-9BDF-5A86E72B47D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11E0-4118-9BDF-5A86E72B47D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11E0-4118-9BDF-5A86E72B47D7}"/>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11E0-4118-9BDF-5A86E72B47D7}"/>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11E0-4118-9BDF-5A86E72B47D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'Excel data'!$A$9:$A$13</c:f>
              <c:strCache>
                <c:ptCount val="5"/>
                <c:pt idx="0">
                  <c:v>Very Negative</c:v>
                </c:pt>
                <c:pt idx="1">
                  <c:v>Negative</c:v>
                </c:pt>
                <c:pt idx="2">
                  <c:v>Neutral</c:v>
                </c:pt>
                <c:pt idx="3">
                  <c:v>Positive</c:v>
                </c:pt>
                <c:pt idx="4">
                  <c:v>Very Postive</c:v>
                </c:pt>
              </c:strCache>
            </c:strRef>
          </c:cat>
          <c:val>
            <c:numRef>
              <c:f>'Excel data'!$B$9:$B$13</c:f>
              <c:numCache>
                <c:formatCode>General</c:formatCode>
                <c:ptCount val="5"/>
                <c:pt idx="0">
                  <c:v>1227</c:v>
                </c:pt>
                <c:pt idx="1">
                  <c:v>78207</c:v>
                </c:pt>
                <c:pt idx="2">
                  <c:v>46528</c:v>
                </c:pt>
                <c:pt idx="3">
                  <c:v>26669</c:v>
                </c:pt>
                <c:pt idx="4">
                  <c:v>197</c:v>
                </c:pt>
              </c:numCache>
            </c:numRef>
          </c:val>
          <c:extLst>
            <c:ext xmlns:c16="http://schemas.microsoft.com/office/drawing/2014/chart" uri="{C3380CC4-5D6E-409C-BE32-E72D297353CC}">
              <c16:uniqueId val="{0000000A-11E0-4118-9BDF-5A86E72B47D7}"/>
            </c:ext>
          </c:extLst>
        </c:ser>
        <c:ser>
          <c:idx val="1"/>
          <c:order val="1"/>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C-11E0-4118-9BDF-5A86E72B47D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E-11E0-4118-9BDF-5A86E72B47D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0-11E0-4118-9BDF-5A86E72B47D7}"/>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2-11E0-4118-9BDF-5A86E72B47D7}"/>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4-11E0-4118-9BDF-5A86E72B47D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'Excel data'!$A$9:$A$13</c:f>
              <c:strCache>
                <c:ptCount val="5"/>
                <c:pt idx="0">
                  <c:v>Very Negative</c:v>
                </c:pt>
                <c:pt idx="1">
                  <c:v>Negative</c:v>
                </c:pt>
                <c:pt idx="2">
                  <c:v>Neutral</c:v>
                </c:pt>
                <c:pt idx="3">
                  <c:v>Positive</c:v>
                </c:pt>
                <c:pt idx="4">
                  <c:v>Very Postive</c:v>
                </c:pt>
              </c:strCache>
            </c:strRef>
          </c:cat>
          <c:val>
            <c:numRef>
              <c:f>'Excel data'!$C$9:$C$13</c:f>
              <c:numCache>
                <c:formatCode>0.00%</c:formatCode>
                <c:ptCount val="5"/>
                <c:pt idx="0">
                  <c:v>8.0286334964797031E-3</c:v>
                </c:pt>
                <c:pt idx="1">
                  <c:v>0.51173214332452166</c:v>
                </c:pt>
                <c:pt idx="2">
                  <c:v>0.30444682911508364</c:v>
                </c:pt>
                <c:pt idx="3">
                  <c:v>0.17450336325804172</c:v>
                </c:pt>
                <c:pt idx="4">
                  <c:v>1.2890308058732692E-3</c:v>
                </c:pt>
              </c:numCache>
            </c:numRef>
          </c:val>
          <c:extLst>
            <c:ext xmlns:c16="http://schemas.microsoft.com/office/drawing/2014/chart" uri="{C3380CC4-5D6E-409C-BE32-E72D297353CC}">
              <c16:uniqueId val="{00000015-11E0-4118-9BDF-5A86E72B47D7}"/>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Shape of Story (1000 sentence per segment)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dLbls>
            <c:dLbl>
              <c:idx val="30"/>
              <c:tx>
                <c:rich>
                  <a:bodyPr rot="0" spcFirstLastPara="1" vertOverflow="clip" horzOverflow="clip" vert="horz" wrap="square" lIns="38100" tIns="19050" rIns="38100" bIns="19050" anchor="ctr" anchorCtr="1">
                    <a:noAutofit/>
                  </a:bodyPr>
                  <a:lstStyle/>
                  <a:p>
                    <a:pPr>
                      <a:defRPr sz="900" b="0" i="0" u="none" strike="noStrike" kern="1200" baseline="0">
                        <a:solidFill>
                          <a:srgbClr val="C00000"/>
                        </a:solidFill>
                        <a:latin typeface="+mn-lt"/>
                        <a:ea typeface="+mn-ea"/>
                        <a:cs typeface="+mn-cs"/>
                      </a:defRPr>
                    </a:pPr>
                    <a:fld id="{6A7D3DF1-69DE-4137-BFCA-16689F6F1B0F}" type="XVALUE">
                      <a:rPr lang="en-US">
                        <a:solidFill>
                          <a:srgbClr val="C00000"/>
                        </a:solidFill>
                      </a:rPr>
                      <a:pPr>
                        <a:defRPr>
                          <a:solidFill>
                            <a:srgbClr val="C00000"/>
                          </a:solidFill>
                        </a:defRPr>
                      </a:pPr>
                      <a:t>[X VALUE]</a:t>
                    </a:fld>
                    <a:r>
                      <a:rPr lang="en-US" baseline="0">
                        <a:solidFill>
                          <a:srgbClr val="C00000"/>
                        </a:solidFill>
                      </a:rPr>
                      <a:t>, </a:t>
                    </a:r>
                    <a:fld id="{AFF5F0C4-208A-4F5E-B7FA-030C7FA7050A}" type="YVALUE">
                      <a:rPr lang="en-US" baseline="0">
                        <a:solidFill>
                          <a:srgbClr val="C00000"/>
                        </a:solidFill>
                      </a:rPr>
                      <a:pPr>
                        <a:defRPr>
                          <a:solidFill>
                            <a:srgbClr val="C00000"/>
                          </a:solidFill>
                        </a:defRPr>
                      </a:pPr>
                      <a:t>[Y VALUE]</a:t>
                    </a:fld>
                    <a:endParaRPr lang="en-US" baseline="0">
                      <a:solidFill>
                        <a:srgbClr val="C00000"/>
                      </a:solidFill>
                    </a:endParaRPr>
                  </a:p>
                  <a:p>
                    <a:pPr>
                      <a:defRPr>
                        <a:solidFill>
                          <a:srgbClr val="C00000"/>
                        </a:solidFill>
                      </a:defRPr>
                    </a:pPr>
                    <a:r>
                      <a:rPr lang="en-US" baseline="0">
                        <a:solidFill>
                          <a:srgbClr val="C00000"/>
                        </a:solidFill>
                      </a:rPr>
                      <a:t>Ned beheaded</a:t>
                    </a:r>
                  </a:p>
                </c:rich>
              </c:tx>
              <c:spPr>
                <a:solidFill>
                  <a:sysClr val="window" lastClr="FFFFFF">
                    <a:lumMod val="95000"/>
                  </a:sysClr>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rgbClr val="C00000"/>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 xmlns:c16="http://schemas.microsoft.com/office/drawing/2014/chart" uri="{C3380CC4-5D6E-409C-BE32-E72D297353CC}">
                  <c16:uniqueId val="{00000003-69C8-42F3-A8AA-FD0978892D72}"/>
                </c:ext>
              </c:extLst>
            </c:dLbl>
            <c:dLbl>
              <c:idx val="76"/>
              <c:tx>
                <c:rich>
                  <a:bodyPr rot="0" spcFirstLastPara="1" vertOverflow="clip" horzOverflow="clip" vert="horz" wrap="square" lIns="38100" tIns="19050" rIns="38100" bIns="19050" anchor="ctr" anchorCtr="1">
                    <a:spAutoFit/>
                  </a:bodyPr>
                  <a:lstStyle/>
                  <a:p>
                    <a:pPr>
                      <a:defRPr sz="900" b="0" i="0" u="none" strike="noStrike" kern="1200" cap="none" spc="0" baseline="0">
                        <a:ln w="0"/>
                        <a:solidFill>
                          <a:srgbClr val="C00000"/>
                        </a:solidFill>
                        <a:effectLst>
                          <a:outerShdw blurRad="38100" dist="19050" dir="2700000" algn="tl" rotWithShape="0">
                            <a:schemeClr val="dk1">
                              <a:alpha val="40000"/>
                            </a:schemeClr>
                          </a:outerShdw>
                        </a:effectLst>
                        <a:latin typeface="+mn-lt"/>
                        <a:ea typeface="+mn-ea"/>
                        <a:cs typeface="+mn-cs"/>
                      </a:defRPr>
                    </a:pPr>
                    <a:fld id="{1A730F7C-DBC8-453C-A8BD-4AB198699B0F}" type="XVALUE">
                      <a:rPr lang="en-US" b="0" cap="none" spc="0">
                        <a:ln w="0"/>
                        <a:solidFill>
                          <a:srgbClr val="C00000"/>
                        </a:solidFill>
                        <a:effectLst>
                          <a:outerShdw blurRad="38100" dist="19050" dir="2700000" algn="tl" rotWithShape="0">
                            <a:schemeClr val="dk1">
                              <a:alpha val="40000"/>
                            </a:schemeClr>
                          </a:outerShdw>
                        </a:effectLst>
                      </a:rPr>
                      <a:pPr>
                        <a:defRPr cap="none" spc="0">
                          <a:ln w="0"/>
                          <a:solidFill>
                            <a:srgbClr val="C00000"/>
                          </a:solidFill>
                          <a:effectLst>
                            <a:outerShdw blurRad="38100" dist="19050" dir="2700000" algn="tl" rotWithShape="0">
                              <a:schemeClr val="dk1">
                                <a:alpha val="40000"/>
                              </a:schemeClr>
                            </a:outerShdw>
                          </a:effectLst>
                        </a:defRPr>
                      </a:pPr>
                      <a:t>[X VALUE]</a:t>
                    </a:fld>
                    <a:r>
                      <a:rPr lang="en-US" b="0" cap="none" spc="0" baseline="0">
                        <a:ln w="0"/>
                        <a:solidFill>
                          <a:srgbClr val="C00000"/>
                        </a:solidFill>
                        <a:effectLst>
                          <a:outerShdw blurRad="38100" dist="19050" dir="2700000" algn="tl" rotWithShape="0">
                            <a:schemeClr val="dk1">
                              <a:alpha val="40000"/>
                            </a:schemeClr>
                          </a:outerShdw>
                        </a:effectLst>
                      </a:rPr>
                      <a:t>, </a:t>
                    </a:r>
                    <a:fld id="{CEBE0DF5-7742-44A0-A04E-0B582F450E00}" type="YVALUE">
                      <a:rPr lang="en-US" b="0" cap="none" spc="0" baseline="0">
                        <a:ln w="0"/>
                        <a:solidFill>
                          <a:srgbClr val="C00000"/>
                        </a:solidFill>
                        <a:effectLst>
                          <a:outerShdw blurRad="38100" dist="19050" dir="2700000" algn="tl" rotWithShape="0">
                            <a:schemeClr val="dk1">
                              <a:alpha val="40000"/>
                            </a:schemeClr>
                          </a:outerShdw>
                        </a:effectLst>
                      </a:rPr>
                      <a:pPr>
                        <a:defRPr cap="none" spc="0">
                          <a:ln w="0"/>
                          <a:solidFill>
                            <a:srgbClr val="C00000"/>
                          </a:solidFill>
                          <a:effectLst>
                            <a:outerShdw blurRad="38100" dist="19050" dir="2700000" algn="tl" rotWithShape="0">
                              <a:schemeClr val="dk1">
                                <a:alpha val="40000"/>
                              </a:schemeClr>
                            </a:outerShdw>
                          </a:effectLst>
                        </a:defRPr>
                      </a:pPr>
                      <a:t>[Y VALUE]</a:t>
                    </a:fld>
                    <a:endParaRPr lang="en-US" b="0" cap="none" spc="0" baseline="0">
                      <a:ln w="0"/>
                      <a:solidFill>
                        <a:srgbClr val="C00000"/>
                      </a:solidFill>
                      <a:effectLst>
                        <a:outerShdw blurRad="38100" dist="19050" dir="2700000" algn="tl" rotWithShape="0">
                          <a:schemeClr val="dk1">
                            <a:alpha val="40000"/>
                          </a:schemeClr>
                        </a:outerShdw>
                      </a:effectLst>
                    </a:endParaRPr>
                  </a:p>
                  <a:p>
                    <a:pPr>
                      <a:defRPr cap="none" spc="0">
                        <a:ln w="0"/>
                        <a:solidFill>
                          <a:srgbClr val="C00000"/>
                        </a:solidFill>
                        <a:effectLst>
                          <a:outerShdw blurRad="38100" dist="19050" dir="2700000" algn="tl" rotWithShape="0">
                            <a:schemeClr val="dk1">
                              <a:alpha val="40000"/>
                            </a:schemeClr>
                          </a:outerShdw>
                        </a:effectLst>
                      </a:defRPr>
                    </a:pPr>
                    <a:r>
                      <a:rPr lang="en-US" b="0" cap="none" spc="0" baseline="0">
                        <a:ln w="0"/>
                        <a:solidFill>
                          <a:srgbClr val="C00000"/>
                        </a:solidFill>
                        <a:effectLst>
                          <a:outerShdw blurRad="38100" dist="19050" dir="2700000" algn="tl" rotWithShape="0">
                            <a:schemeClr val="dk1">
                              <a:alpha val="40000"/>
                            </a:schemeClr>
                          </a:outerShdw>
                        </a:effectLst>
                      </a:rPr>
                      <a:t>'The Red Wedding'</a:t>
                    </a:r>
                  </a:p>
                </c:rich>
              </c:tx>
              <c:spPr>
                <a:solidFill>
                  <a:sysClr val="window" lastClr="FFFFFF">
                    <a:lumMod val="95000"/>
                  </a:sysClr>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cap="none" spc="0" baseline="0">
                      <a:ln w="0"/>
                      <a:solidFill>
                        <a:srgbClr val="C00000"/>
                      </a:solidFill>
                      <a:effectLst>
                        <a:outerShdw blurRad="38100" dist="19050" dir="2700000" algn="tl" rotWithShape="0">
                          <a:schemeClr val="dk1">
                            <a:alpha val="40000"/>
                          </a:schemeClr>
                        </a:outerShdw>
                      </a:effectLst>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 xmlns:c16="http://schemas.microsoft.com/office/drawing/2014/chart" uri="{C3380CC4-5D6E-409C-BE32-E72D297353CC}">
                  <c16:uniqueId val="{00000001-69C8-42F3-A8AA-FD0978892D72}"/>
                </c:ext>
              </c:extLst>
            </c:dLbl>
            <c:dLbl>
              <c:idx val="96"/>
              <c:tx>
                <c:rich>
                  <a:bodyPr rot="0" spcFirstLastPara="1" vertOverflow="clip" horzOverflow="clip" vert="horz" wrap="square" lIns="38100" tIns="19050" rIns="38100" bIns="19050" anchor="ctr" anchorCtr="1">
                    <a:noAutofit/>
                  </a:bodyPr>
                  <a:lstStyle/>
                  <a:p>
                    <a:pPr>
                      <a:defRPr sz="900" b="0" i="0" u="none" strike="noStrike" kern="1200" baseline="0">
                        <a:solidFill>
                          <a:srgbClr val="C00000"/>
                        </a:solidFill>
                        <a:latin typeface="+mn-lt"/>
                        <a:ea typeface="+mn-ea"/>
                        <a:cs typeface="+mn-cs"/>
                      </a:defRPr>
                    </a:pPr>
                    <a:fld id="{6D5FD750-81C4-4EBD-8AF4-8972D442F3F8}" type="XVALUE">
                      <a:rPr lang="en-US">
                        <a:solidFill>
                          <a:srgbClr val="C00000"/>
                        </a:solidFill>
                      </a:rPr>
                      <a:pPr>
                        <a:defRPr>
                          <a:solidFill>
                            <a:srgbClr val="C00000"/>
                          </a:solidFill>
                        </a:defRPr>
                      </a:pPr>
                      <a:t>[X VALUE]</a:t>
                    </a:fld>
                    <a:r>
                      <a:rPr lang="en-US" baseline="0">
                        <a:solidFill>
                          <a:srgbClr val="C00000"/>
                        </a:solidFill>
                      </a:rPr>
                      <a:t>, </a:t>
                    </a:r>
                    <a:fld id="{09FFF315-A86B-4C77-B50C-86BA84F286C9}" type="YVALUE">
                      <a:rPr lang="en-US" baseline="0">
                        <a:solidFill>
                          <a:srgbClr val="C00000"/>
                        </a:solidFill>
                      </a:rPr>
                      <a:pPr>
                        <a:defRPr>
                          <a:solidFill>
                            <a:srgbClr val="C00000"/>
                          </a:solidFill>
                        </a:defRPr>
                      </a:pPr>
                      <a:t>[Y VALUE]</a:t>
                    </a:fld>
                    <a:endParaRPr lang="en-US" baseline="0">
                      <a:solidFill>
                        <a:srgbClr val="C00000"/>
                      </a:solidFill>
                    </a:endParaRPr>
                  </a:p>
                  <a:p>
                    <a:pPr>
                      <a:defRPr>
                        <a:solidFill>
                          <a:srgbClr val="C00000"/>
                        </a:solidFill>
                      </a:defRPr>
                    </a:pPr>
                    <a:r>
                      <a:rPr lang="en-US" baseline="0">
                        <a:solidFill>
                          <a:srgbClr val="C00000"/>
                        </a:solidFill>
                      </a:rPr>
                      <a:t>Sam lost his virginity to Gilly</a:t>
                    </a:r>
                  </a:p>
                </c:rich>
              </c:tx>
              <c:spPr>
                <a:solidFill>
                  <a:sysClr val="window" lastClr="FFFFFF">
                    <a:lumMod val="95000"/>
                  </a:sysClr>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rgbClr val="C00000"/>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 xmlns:c16="http://schemas.microsoft.com/office/drawing/2014/chart" uri="{C3380CC4-5D6E-409C-BE32-E72D297353CC}">
                  <c16:uniqueId val="{00000002-69C8-42F3-A8AA-FD0978892D72}"/>
                </c:ext>
              </c:extLst>
            </c:dLbl>
            <c:spPr>
              <a:solidFill>
                <a:schemeClr val="bg1">
                  <a:lumMod val="95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C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yVal>
            <c:numRef>
              <c:f>'PC-ACE Output NLP Sentiment Gab'!$M$2:$M$154</c:f>
              <c:numCache>
                <c:formatCode>General</c:formatCode>
                <c:ptCount val="153"/>
                <c:pt idx="0">
                  <c:v>1.7050000000000001</c:v>
                </c:pt>
                <c:pt idx="1">
                  <c:v>1.6870000000000001</c:v>
                </c:pt>
                <c:pt idx="2">
                  <c:v>1.7030000000000001</c:v>
                </c:pt>
                <c:pt idx="3">
                  <c:v>1.6990000000000001</c:v>
                </c:pt>
                <c:pt idx="4">
                  <c:v>1.6890000000000001</c:v>
                </c:pt>
                <c:pt idx="5">
                  <c:v>1.667</c:v>
                </c:pt>
                <c:pt idx="6">
                  <c:v>1.6739999999999999</c:v>
                </c:pt>
                <c:pt idx="7">
                  <c:v>1.635</c:v>
                </c:pt>
                <c:pt idx="8">
                  <c:v>1.645</c:v>
                </c:pt>
                <c:pt idx="9">
                  <c:v>1.585</c:v>
                </c:pt>
                <c:pt idx="10">
                  <c:v>1.6259999999999999</c:v>
                </c:pt>
                <c:pt idx="11">
                  <c:v>1.629</c:v>
                </c:pt>
                <c:pt idx="12">
                  <c:v>1.6020000000000001</c:v>
                </c:pt>
                <c:pt idx="13">
                  <c:v>1.645</c:v>
                </c:pt>
                <c:pt idx="14">
                  <c:v>1.6679999999999999</c:v>
                </c:pt>
                <c:pt idx="15">
                  <c:v>1.736</c:v>
                </c:pt>
                <c:pt idx="16">
                  <c:v>1.631</c:v>
                </c:pt>
                <c:pt idx="17">
                  <c:v>1.579</c:v>
                </c:pt>
                <c:pt idx="18">
                  <c:v>1.625</c:v>
                </c:pt>
                <c:pt idx="19">
                  <c:v>1.6579999999999999</c:v>
                </c:pt>
                <c:pt idx="20">
                  <c:v>1.629</c:v>
                </c:pt>
                <c:pt idx="21">
                  <c:v>1.575</c:v>
                </c:pt>
                <c:pt idx="22">
                  <c:v>1.597</c:v>
                </c:pt>
                <c:pt idx="23">
                  <c:v>1.6140000000000001</c:v>
                </c:pt>
                <c:pt idx="24">
                  <c:v>1.7230000000000001</c:v>
                </c:pt>
                <c:pt idx="25">
                  <c:v>1.6020000000000001</c:v>
                </c:pt>
                <c:pt idx="26">
                  <c:v>1.704</c:v>
                </c:pt>
                <c:pt idx="27">
                  <c:v>1.653</c:v>
                </c:pt>
                <c:pt idx="28">
                  <c:v>1.7250000000000001</c:v>
                </c:pt>
                <c:pt idx="29">
                  <c:v>1.64</c:v>
                </c:pt>
                <c:pt idx="30">
                  <c:v>1.5229999999999999</c:v>
                </c:pt>
                <c:pt idx="31">
                  <c:v>1.649</c:v>
                </c:pt>
                <c:pt idx="32">
                  <c:v>1.726</c:v>
                </c:pt>
                <c:pt idx="33">
                  <c:v>1.617</c:v>
                </c:pt>
                <c:pt idx="34">
                  <c:v>1.657</c:v>
                </c:pt>
                <c:pt idx="35">
                  <c:v>1.704</c:v>
                </c:pt>
                <c:pt idx="36">
                  <c:v>1.625</c:v>
                </c:pt>
                <c:pt idx="37">
                  <c:v>1.6140000000000001</c:v>
                </c:pt>
                <c:pt idx="38">
                  <c:v>1.67</c:v>
                </c:pt>
                <c:pt idx="39">
                  <c:v>1.641</c:v>
                </c:pt>
                <c:pt idx="40">
                  <c:v>1.663</c:v>
                </c:pt>
                <c:pt idx="41">
                  <c:v>1.5649999999999999</c:v>
                </c:pt>
                <c:pt idx="42">
                  <c:v>1.6990000000000001</c:v>
                </c:pt>
                <c:pt idx="43">
                  <c:v>1.6679999999999999</c:v>
                </c:pt>
                <c:pt idx="44">
                  <c:v>1.619</c:v>
                </c:pt>
                <c:pt idx="45">
                  <c:v>1.613</c:v>
                </c:pt>
                <c:pt idx="46">
                  <c:v>1.6850000000000001</c:v>
                </c:pt>
                <c:pt idx="47">
                  <c:v>1.619</c:v>
                </c:pt>
                <c:pt idx="48">
                  <c:v>1.526</c:v>
                </c:pt>
                <c:pt idx="49">
                  <c:v>1.6519999999999999</c:v>
                </c:pt>
                <c:pt idx="50">
                  <c:v>1.6419999999999999</c:v>
                </c:pt>
                <c:pt idx="51">
                  <c:v>1.6379999999999999</c:v>
                </c:pt>
                <c:pt idx="52">
                  <c:v>1.5149999999999999</c:v>
                </c:pt>
                <c:pt idx="53">
                  <c:v>1.607</c:v>
                </c:pt>
                <c:pt idx="54">
                  <c:v>1.6859999999999999</c:v>
                </c:pt>
                <c:pt idx="55">
                  <c:v>1.675</c:v>
                </c:pt>
                <c:pt idx="56">
                  <c:v>1.677</c:v>
                </c:pt>
                <c:pt idx="57">
                  <c:v>1.68</c:v>
                </c:pt>
                <c:pt idx="58">
                  <c:v>1.6319999999999999</c:v>
                </c:pt>
                <c:pt idx="59">
                  <c:v>1.6479999999999999</c:v>
                </c:pt>
                <c:pt idx="60">
                  <c:v>1.627</c:v>
                </c:pt>
                <c:pt idx="61">
                  <c:v>1.6779999999999999</c:v>
                </c:pt>
                <c:pt idx="62">
                  <c:v>1.6519999999999999</c:v>
                </c:pt>
                <c:pt idx="63">
                  <c:v>1.6619999999999999</c:v>
                </c:pt>
                <c:pt idx="64">
                  <c:v>1.716</c:v>
                </c:pt>
                <c:pt idx="65">
                  <c:v>1.603</c:v>
                </c:pt>
                <c:pt idx="66">
                  <c:v>1.641</c:v>
                </c:pt>
                <c:pt idx="67">
                  <c:v>1.667</c:v>
                </c:pt>
                <c:pt idx="68">
                  <c:v>1.6970000000000001</c:v>
                </c:pt>
                <c:pt idx="69">
                  <c:v>1.627</c:v>
                </c:pt>
                <c:pt idx="70">
                  <c:v>1.6479999999999999</c:v>
                </c:pt>
                <c:pt idx="71">
                  <c:v>1.7170000000000001</c:v>
                </c:pt>
                <c:pt idx="72">
                  <c:v>1.609</c:v>
                </c:pt>
                <c:pt idx="73">
                  <c:v>1.5880000000000001</c:v>
                </c:pt>
                <c:pt idx="74">
                  <c:v>1.6439999999999999</c:v>
                </c:pt>
                <c:pt idx="75">
                  <c:v>1.6379999999999999</c:v>
                </c:pt>
                <c:pt idx="76">
                  <c:v>1.498</c:v>
                </c:pt>
                <c:pt idx="77">
                  <c:v>1.637</c:v>
                </c:pt>
                <c:pt idx="78">
                  <c:v>1.6990000000000001</c:v>
                </c:pt>
                <c:pt idx="79">
                  <c:v>1.728</c:v>
                </c:pt>
                <c:pt idx="80">
                  <c:v>1.587</c:v>
                </c:pt>
                <c:pt idx="81">
                  <c:v>1.667</c:v>
                </c:pt>
                <c:pt idx="82">
                  <c:v>1.6919999999999999</c:v>
                </c:pt>
                <c:pt idx="83">
                  <c:v>1.6140000000000001</c:v>
                </c:pt>
                <c:pt idx="84">
                  <c:v>1.68</c:v>
                </c:pt>
                <c:pt idx="85">
                  <c:v>1.601</c:v>
                </c:pt>
                <c:pt idx="86">
                  <c:v>1.6839999999999999</c:v>
                </c:pt>
                <c:pt idx="87">
                  <c:v>1.6319999999999999</c:v>
                </c:pt>
                <c:pt idx="88">
                  <c:v>1.6220000000000001</c:v>
                </c:pt>
                <c:pt idx="89">
                  <c:v>1.607</c:v>
                </c:pt>
                <c:pt idx="90">
                  <c:v>1.6930000000000001</c:v>
                </c:pt>
                <c:pt idx="91">
                  <c:v>1.63</c:v>
                </c:pt>
                <c:pt idx="92">
                  <c:v>1.6359999999999999</c:v>
                </c:pt>
                <c:pt idx="93">
                  <c:v>1.603</c:v>
                </c:pt>
                <c:pt idx="94">
                  <c:v>1.6459999999999999</c:v>
                </c:pt>
                <c:pt idx="95">
                  <c:v>1.702</c:v>
                </c:pt>
                <c:pt idx="96">
                  <c:v>1.762</c:v>
                </c:pt>
                <c:pt idx="97">
                  <c:v>1.635</c:v>
                </c:pt>
                <c:pt idx="98">
                  <c:v>1.732</c:v>
                </c:pt>
                <c:pt idx="99">
                  <c:v>1.6819999999999999</c:v>
                </c:pt>
                <c:pt idx="100">
                  <c:v>1.645</c:v>
                </c:pt>
                <c:pt idx="101">
                  <c:v>1.7290000000000001</c:v>
                </c:pt>
                <c:pt idx="102">
                  <c:v>1.712</c:v>
                </c:pt>
                <c:pt idx="103">
                  <c:v>1.62</c:v>
                </c:pt>
                <c:pt idx="104">
                  <c:v>1.631</c:v>
                </c:pt>
                <c:pt idx="105">
                  <c:v>1.677</c:v>
                </c:pt>
                <c:pt idx="106">
                  <c:v>1.651</c:v>
                </c:pt>
                <c:pt idx="107">
                  <c:v>1.6879999999999999</c:v>
                </c:pt>
                <c:pt idx="108">
                  <c:v>1.635</c:v>
                </c:pt>
                <c:pt idx="109">
                  <c:v>1.6619999999999999</c:v>
                </c:pt>
                <c:pt idx="110">
                  <c:v>1.6950000000000001</c:v>
                </c:pt>
                <c:pt idx="111">
                  <c:v>1.6719999999999999</c:v>
                </c:pt>
                <c:pt idx="112">
                  <c:v>1.7290000000000001</c:v>
                </c:pt>
                <c:pt idx="113">
                  <c:v>1.6870000000000001</c:v>
                </c:pt>
                <c:pt idx="114">
                  <c:v>1.6240000000000001</c:v>
                </c:pt>
                <c:pt idx="115">
                  <c:v>1.591</c:v>
                </c:pt>
                <c:pt idx="116">
                  <c:v>1.542</c:v>
                </c:pt>
                <c:pt idx="117">
                  <c:v>1.593</c:v>
                </c:pt>
                <c:pt idx="118">
                  <c:v>1.6220000000000001</c:v>
                </c:pt>
                <c:pt idx="119">
                  <c:v>1.6719999999999999</c:v>
                </c:pt>
                <c:pt idx="120">
                  <c:v>1.5960000000000001</c:v>
                </c:pt>
                <c:pt idx="121">
                  <c:v>1.6639999999999999</c:v>
                </c:pt>
                <c:pt idx="122">
                  <c:v>1.657</c:v>
                </c:pt>
                <c:pt idx="123">
                  <c:v>1.639</c:v>
                </c:pt>
                <c:pt idx="124">
                  <c:v>1.631</c:v>
                </c:pt>
                <c:pt idx="125">
                  <c:v>1.6339999999999999</c:v>
                </c:pt>
                <c:pt idx="126">
                  <c:v>1.6559999999999999</c:v>
                </c:pt>
                <c:pt idx="127">
                  <c:v>1.6870000000000001</c:v>
                </c:pt>
                <c:pt idx="128">
                  <c:v>1.625</c:v>
                </c:pt>
                <c:pt idx="129">
                  <c:v>1.5780000000000001</c:v>
                </c:pt>
                <c:pt idx="130">
                  <c:v>1.6930000000000001</c:v>
                </c:pt>
                <c:pt idx="131">
                  <c:v>1.7190000000000001</c:v>
                </c:pt>
                <c:pt idx="132">
                  <c:v>1.671</c:v>
                </c:pt>
                <c:pt idx="133">
                  <c:v>1.583</c:v>
                </c:pt>
                <c:pt idx="134">
                  <c:v>1.6950000000000001</c:v>
                </c:pt>
                <c:pt idx="135">
                  <c:v>1.68</c:v>
                </c:pt>
                <c:pt idx="136">
                  <c:v>1.57</c:v>
                </c:pt>
                <c:pt idx="137">
                  <c:v>1.6830000000000001</c:v>
                </c:pt>
                <c:pt idx="138">
                  <c:v>1.6759999999999999</c:v>
                </c:pt>
                <c:pt idx="139">
                  <c:v>1.6020000000000001</c:v>
                </c:pt>
                <c:pt idx="140">
                  <c:v>1.722</c:v>
                </c:pt>
                <c:pt idx="141">
                  <c:v>1.665</c:v>
                </c:pt>
                <c:pt idx="142">
                  <c:v>1.6739999999999999</c:v>
                </c:pt>
                <c:pt idx="143">
                  <c:v>1.708</c:v>
                </c:pt>
                <c:pt idx="144">
                  <c:v>1.6220000000000001</c:v>
                </c:pt>
                <c:pt idx="145">
                  <c:v>1.653</c:v>
                </c:pt>
                <c:pt idx="146">
                  <c:v>1.6</c:v>
                </c:pt>
                <c:pt idx="147">
                  <c:v>1.633</c:v>
                </c:pt>
                <c:pt idx="148">
                  <c:v>1.696</c:v>
                </c:pt>
                <c:pt idx="149">
                  <c:v>1.6950000000000001</c:v>
                </c:pt>
                <c:pt idx="150">
                  <c:v>1.665</c:v>
                </c:pt>
                <c:pt idx="151">
                  <c:v>1.611</c:v>
                </c:pt>
                <c:pt idx="152">
                  <c:v>1.606280193236715</c:v>
                </c:pt>
              </c:numCache>
            </c:numRef>
          </c:yVal>
          <c:smooth val="0"/>
          <c:extLst>
            <c:ext xmlns:c16="http://schemas.microsoft.com/office/drawing/2014/chart" uri="{C3380CC4-5D6E-409C-BE32-E72D297353CC}">
              <c16:uniqueId val="{00000000-69C8-42F3-A8AA-FD0978892D72}"/>
            </c:ext>
          </c:extLst>
        </c:ser>
        <c:dLbls>
          <c:showLegendKey val="0"/>
          <c:showVal val="0"/>
          <c:showCatName val="0"/>
          <c:showSerName val="0"/>
          <c:showPercent val="0"/>
          <c:showBubbleSize val="0"/>
        </c:dLbls>
        <c:axId val="553612360"/>
        <c:axId val="553608424"/>
      </c:scatterChart>
      <c:valAx>
        <c:axId val="553612360"/>
        <c:scaling>
          <c:orientation val="minMax"/>
          <c:max val="155"/>
          <c:min val="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608424"/>
        <c:crosses val="autoZero"/>
        <c:crossBetween val="midCat"/>
      </c:valAx>
      <c:valAx>
        <c:axId val="553608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6123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sENTIMENT BY role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High_Born_F</c:v>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Sheet9!$A$27:$A$31</c:f>
              <c:strCache>
                <c:ptCount val="5"/>
                <c:pt idx="0">
                  <c:v>VN</c:v>
                </c:pt>
                <c:pt idx="1">
                  <c:v>N</c:v>
                </c:pt>
                <c:pt idx="2">
                  <c:v>NE</c:v>
                </c:pt>
                <c:pt idx="3">
                  <c:v>P</c:v>
                </c:pt>
                <c:pt idx="4">
                  <c:v>VP</c:v>
                </c:pt>
              </c:strCache>
            </c:strRef>
          </c:cat>
          <c:val>
            <c:numRef>
              <c:f>Sheet9!$C$2:$C$6</c:f>
              <c:numCache>
                <c:formatCode>0.00%</c:formatCode>
                <c:ptCount val="5"/>
                <c:pt idx="0">
                  <c:v>7.2595281306715061E-3</c:v>
                </c:pt>
                <c:pt idx="1">
                  <c:v>0.52571082879612829</c:v>
                </c:pt>
                <c:pt idx="2">
                  <c:v>0.30490018148820325</c:v>
                </c:pt>
                <c:pt idx="3">
                  <c:v>0.16031457955232911</c:v>
                </c:pt>
                <c:pt idx="4">
                  <c:v>1.8148820326678765E-3</c:v>
                </c:pt>
              </c:numCache>
            </c:numRef>
          </c:val>
          <c:extLst>
            <c:ext xmlns:c16="http://schemas.microsoft.com/office/drawing/2014/chart" uri="{C3380CC4-5D6E-409C-BE32-E72D297353CC}">
              <c16:uniqueId val="{00000000-B484-44CE-994E-37FCE5D1AB6C}"/>
            </c:ext>
          </c:extLst>
        </c:ser>
        <c:ser>
          <c:idx val="1"/>
          <c:order val="1"/>
          <c:tx>
            <c:v>High_Born_M</c:v>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Sheet9!$A$27:$A$31</c:f>
              <c:strCache>
                <c:ptCount val="5"/>
                <c:pt idx="0">
                  <c:v>VN</c:v>
                </c:pt>
                <c:pt idx="1">
                  <c:v>N</c:v>
                </c:pt>
                <c:pt idx="2">
                  <c:v>NE</c:v>
                </c:pt>
                <c:pt idx="3">
                  <c:v>P</c:v>
                </c:pt>
                <c:pt idx="4">
                  <c:v>VP</c:v>
                </c:pt>
              </c:strCache>
            </c:strRef>
          </c:cat>
          <c:val>
            <c:numRef>
              <c:f>Sheet9!$C$7:$C$11</c:f>
              <c:numCache>
                <c:formatCode>0.00%</c:formatCode>
                <c:ptCount val="5"/>
                <c:pt idx="0">
                  <c:v>8.6442220200181989E-3</c:v>
                </c:pt>
                <c:pt idx="1">
                  <c:v>0.51347816196542306</c:v>
                </c:pt>
                <c:pt idx="2">
                  <c:v>0.29822565969062786</c:v>
                </c:pt>
                <c:pt idx="3">
                  <c:v>0.17788898999090083</c:v>
                </c:pt>
                <c:pt idx="4">
                  <c:v>1.7629663330300273E-3</c:v>
                </c:pt>
              </c:numCache>
            </c:numRef>
          </c:val>
          <c:extLst>
            <c:ext xmlns:c16="http://schemas.microsoft.com/office/drawing/2014/chart" uri="{C3380CC4-5D6E-409C-BE32-E72D297353CC}">
              <c16:uniqueId val="{00000001-B484-44CE-994E-37FCE5D1AB6C}"/>
            </c:ext>
          </c:extLst>
        </c:ser>
        <c:ser>
          <c:idx val="2"/>
          <c:order val="2"/>
          <c:tx>
            <c:v>Other_F</c:v>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Sheet9!$A$27:$A$31</c:f>
              <c:strCache>
                <c:ptCount val="5"/>
                <c:pt idx="0">
                  <c:v>VN</c:v>
                </c:pt>
                <c:pt idx="1">
                  <c:v>N</c:v>
                </c:pt>
                <c:pt idx="2">
                  <c:v>NE</c:v>
                </c:pt>
                <c:pt idx="3">
                  <c:v>P</c:v>
                </c:pt>
                <c:pt idx="4">
                  <c:v>VP</c:v>
                </c:pt>
              </c:strCache>
            </c:strRef>
          </c:cat>
          <c:val>
            <c:numRef>
              <c:f>Sheet9!$C$12:$C$16</c:f>
              <c:numCache>
                <c:formatCode>0.00%</c:formatCode>
                <c:ptCount val="5"/>
                <c:pt idx="0">
                  <c:v>9.2004381161007662E-3</c:v>
                </c:pt>
                <c:pt idx="1">
                  <c:v>0.50996714129244247</c:v>
                </c:pt>
                <c:pt idx="2">
                  <c:v>0.29846659364731654</c:v>
                </c:pt>
                <c:pt idx="3">
                  <c:v>0.18138006571741511</c:v>
                </c:pt>
                <c:pt idx="4">
                  <c:v>9.8576122672508221E-4</c:v>
                </c:pt>
              </c:numCache>
            </c:numRef>
          </c:val>
          <c:extLst>
            <c:ext xmlns:c16="http://schemas.microsoft.com/office/drawing/2014/chart" uri="{C3380CC4-5D6E-409C-BE32-E72D297353CC}">
              <c16:uniqueId val="{00000002-B484-44CE-994E-37FCE5D1AB6C}"/>
            </c:ext>
          </c:extLst>
        </c:ser>
        <c:ser>
          <c:idx val="3"/>
          <c:order val="3"/>
          <c:tx>
            <c:v>Other_M</c:v>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Sheet9!$A$27:$A$31</c:f>
              <c:strCache>
                <c:ptCount val="5"/>
                <c:pt idx="0">
                  <c:v>VN</c:v>
                </c:pt>
                <c:pt idx="1">
                  <c:v>N</c:v>
                </c:pt>
                <c:pt idx="2">
                  <c:v>NE</c:v>
                </c:pt>
                <c:pt idx="3">
                  <c:v>P</c:v>
                </c:pt>
                <c:pt idx="4">
                  <c:v>VP</c:v>
                </c:pt>
              </c:strCache>
            </c:strRef>
          </c:cat>
          <c:val>
            <c:numRef>
              <c:f>Sheet9!$C$17:$C$21</c:f>
              <c:numCache>
                <c:formatCode>0.00%</c:formatCode>
                <c:ptCount val="5"/>
                <c:pt idx="0">
                  <c:v>9.0450693975152058E-3</c:v>
                </c:pt>
                <c:pt idx="1">
                  <c:v>0.5245100587409679</c:v>
                </c:pt>
                <c:pt idx="2">
                  <c:v>0.28746686073712119</c:v>
                </c:pt>
                <c:pt idx="3">
                  <c:v>0.17783438166034204</c:v>
                </c:pt>
                <c:pt idx="4">
                  <c:v>1.1436294640536466E-3</c:v>
                </c:pt>
              </c:numCache>
            </c:numRef>
          </c:val>
          <c:extLst>
            <c:ext xmlns:c16="http://schemas.microsoft.com/office/drawing/2014/chart" uri="{C3380CC4-5D6E-409C-BE32-E72D297353CC}">
              <c16:uniqueId val="{00000003-B484-44CE-994E-37FCE5D1AB6C}"/>
            </c:ext>
          </c:extLst>
        </c:ser>
        <c:ser>
          <c:idx val="4"/>
          <c:order val="4"/>
          <c:tx>
            <c:v>Abnormal</c:v>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Sheet9!$A$27:$A$31</c:f>
              <c:strCache>
                <c:ptCount val="5"/>
                <c:pt idx="0">
                  <c:v>VN</c:v>
                </c:pt>
                <c:pt idx="1">
                  <c:v>N</c:v>
                </c:pt>
                <c:pt idx="2">
                  <c:v>NE</c:v>
                </c:pt>
                <c:pt idx="3">
                  <c:v>P</c:v>
                </c:pt>
                <c:pt idx="4">
                  <c:v>VP</c:v>
                </c:pt>
              </c:strCache>
            </c:strRef>
          </c:cat>
          <c:val>
            <c:numRef>
              <c:f>Sheet9!$C$22:$C$26</c:f>
              <c:numCache>
                <c:formatCode>0.00%</c:formatCode>
                <c:ptCount val="5"/>
                <c:pt idx="0">
                  <c:v>4.2826552462526769E-3</c:v>
                </c:pt>
                <c:pt idx="1">
                  <c:v>0.58672376873661669</c:v>
                </c:pt>
                <c:pt idx="2">
                  <c:v>0.24625267665952891</c:v>
                </c:pt>
                <c:pt idx="3">
                  <c:v>0.15845824411134904</c:v>
                </c:pt>
                <c:pt idx="4">
                  <c:v>4.2826552462526769E-3</c:v>
                </c:pt>
              </c:numCache>
            </c:numRef>
          </c:val>
          <c:extLst>
            <c:ext xmlns:c16="http://schemas.microsoft.com/office/drawing/2014/chart" uri="{C3380CC4-5D6E-409C-BE32-E72D297353CC}">
              <c16:uniqueId val="{00000004-B484-44CE-994E-37FCE5D1AB6C}"/>
            </c:ext>
          </c:extLst>
        </c:ser>
        <c:ser>
          <c:idx val="5"/>
          <c:order val="5"/>
          <c:tx>
            <c:v>Whole_Corpus</c:v>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Sheet9!$A$27:$A$31</c:f>
              <c:strCache>
                <c:ptCount val="5"/>
                <c:pt idx="0">
                  <c:v>VN</c:v>
                </c:pt>
                <c:pt idx="1">
                  <c:v>N</c:v>
                </c:pt>
                <c:pt idx="2">
                  <c:v>NE</c:v>
                </c:pt>
                <c:pt idx="3">
                  <c:v>P</c:v>
                </c:pt>
                <c:pt idx="4">
                  <c:v>VP</c:v>
                </c:pt>
              </c:strCache>
            </c:strRef>
          </c:cat>
          <c:val>
            <c:numRef>
              <c:f>Sheet9!$C$27:$C$31</c:f>
              <c:numCache>
                <c:formatCode>0.00%</c:formatCode>
                <c:ptCount val="5"/>
                <c:pt idx="0">
                  <c:v>8.0000000000000002E-3</c:v>
                </c:pt>
                <c:pt idx="1">
                  <c:v>0.51170000000000004</c:v>
                </c:pt>
                <c:pt idx="2">
                  <c:v>0.3044</c:v>
                </c:pt>
                <c:pt idx="3">
                  <c:v>0.17449999999999999</c:v>
                </c:pt>
                <c:pt idx="4">
                  <c:v>1.2999999999999999E-3</c:v>
                </c:pt>
              </c:numCache>
            </c:numRef>
          </c:val>
          <c:extLst>
            <c:ext xmlns:c16="http://schemas.microsoft.com/office/drawing/2014/chart" uri="{C3380CC4-5D6E-409C-BE32-E72D297353CC}">
              <c16:uniqueId val="{00000005-B484-44CE-994E-37FCE5D1AB6C}"/>
            </c:ext>
          </c:extLst>
        </c:ser>
        <c:dLbls>
          <c:dLblPos val="outEnd"/>
          <c:showLegendKey val="0"/>
          <c:showVal val="1"/>
          <c:showCatName val="0"/>
          <c:showSerName val="0"/>
          <c:showPercent val="0"/>
          <c:showBubbleSize val="0"/>
        </c:dLbls>
        <c:gapWidth val="444"/>
        <c:overlap val="-90"/>
        <c:axId val="535056520"/>
        <c:axId val="535052584"/>
      </c:barChart>
      <c:catAx>
        <c:axId val="5350565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35052584"/>
        <c:crosses val="autoZero"/>
        <c:auto val="0"/>
        <c:lblAlgn val="ctr"/>
        <c:lblOffset val="100"/>
        <c:noMultiLvlLbl val="0"/>
      </c:catAx>
      <c:valAx>
        <c:axId val="535052584"/>
        <c:scaling>
          <c:orientation val="minMax"/>
        </c:scaling>
        <c:delete val="1"/>
        <c:axPos val="l"/>
        <c:numFmt formatCode="0.00%" sourceLinked="1"/>
        <c:majorTickMark val="none"/>
        <c:minorTickMark val="none"/>
        <c:tickLblPos val="nextTo"/>
        <c:crossAx val="5350565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SENTIMENT BY Family</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House_Lannister</c:v>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Sheet2!$A$12:$A$16</c:f>
              <c:strCache>
                <c:ptCount val="5"/>
                <c:pt idx="0">
                  <c:v>VN</c:v>
                </c:pt>
                <c:pt idx="1">
                  <c:v>N</c:v>
                </c:pt>
                <c:pt idx="2">
                  <c:v>NE</c:v>
                </c:pt>
                <c:pt idx="3">
                  <c:v>P</c:v>
                </c:pt>
                <c:pt idx="4">
                  <c:v>VP</c:v>
                </c:pt>
              </c:strCache>
            </c:strRef>
          </c:cat>
          <c:val>
            <c:numRef>
              <c:f>Sheet2!$C$2:$C$6</c:f>
              <c:numCache>
                <c:formatCode>0.00%</c:formatCode>
                <c:ptCount val="5"/>
                <c:pt idx="0">
                  <c:v>8.3394652931076778E-3</c:v>
                </c:pt>
                <c:pt idx="1">
                  <c:v>0.50919793966151583</c:v>
                </c:pt>
                <c:pt idx="2">
                  <c:v>0.29605101790532257</c:v>
                </c:pt>
                <c:pt idx="3">
                  <c:v>0.18420407162129016</c:v>
                </c:pt>
                <c:pt idx="4">
                  <c:v>2.2075055187637969E-3</c:v>
                </c:pt>
              </c:numCache>
            </c:numRef>
          </c:val>
          <c:extLst>
            <c:ext xmlns:c16="http://schemas.microsoft.com/office/drawing/2014/chart" uri="{C3380CC4-5D6E-409C-BE32-E72D297353CC}">
              <c16:uniqueId val="{00000000-F15A-4F6D-B85C-605F2D3B0A0A}"/>
            </c:ext>
          </c:extLst>
        </c:ser>
        <c:ser>
          <c:idx val="1"/>
          <c:order val="1"/>
          <c:tx>
            <c:v>House_Stark</c:v>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Sheet2!$A$12:$A$16</c:f>
              <c:strCache>
                <c:ptCount val="5"/>
                <c:pt idx="0">
                  <c:v>VN</c:v>
                </c:pt>
                <c:pt idx="1">
                  <c:v>N</c:v>
                </c:pt>
                <c:pt idx="2">
                  <c:v>NE</c:v>
                </c:pt>
                <c:pt idx="3">
                  <c:v>P</c:v>
                </c:pt>
                <c:pt idx="4">
                  <c:v>VP</c:v>
                </c:pt>
              </c:strCache>
            </c:strRef>
          </c:cat>
          <c:val>
            <c:numRef>
              <c:f>Sheet2!$C$7:$C$11</c:f>
              <c:numCache>
                <c:formatCode>0.00%</c:formatCode>
                <c:ptCount val="5"/>
                <c:pt idx="0">
                  <c:v>9.0345199568500536E-3</c:v>
                </c:pt>
                <c:pt idx="1">
                  <c:v>0.51793419633225457</c:v>
                </c:pt>
                <c:pt idx="2">
                  <c:v>0.28923948220064727</c:v>
                </c:pt>
                <c:pt idx="3">
                  <c:v>0.18217367853290184</c:v>
                </c:pt>
                <c:pt idx="4">
                  <c:v>1.6181229773462784E-3</c:v>
                </c:pt>
              </c:numCache>
            </c:numRef>
          </c:val>
          <c:extLst>
            <c:ext xmlns:c16="http://schemas.microsoft.com/office/drawing/2014/chart" uri="{C3380CC4-5D6E-409C-BE32-E72D297353CC}">
              <c16:uniqueId val="{00000001-F15A-4F6D-B85C-605F2D3B0A0A}"/>
            </c:ext>
          </c:extLst>
        </c:ser>
        <c:ser>
          <c:idx val="2"/>
          <c:order val="2"/>
          <c:tx>
            <c:v>Whole_Corpus</c:v>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Sheet2!$A$12:$A$16</c:f>
              <c:strCache>
                <c:ptCount val="5"/>
                <c:pt idx="0">
                  <c:v>VN</c:v>
                </c:pt>
                <c:pt idx="1">
                  <c:v>N</c:v>
                </c:pt>
                <c:pt idx="2">
                  <c:v>NE</c:v>
                </c:pt>
                <c:pt idx="3">
                  <c:v>P</c:v>
                </c:pt>
                <c:pt idx="4">
                  <c:v>VP</c:v>
                </c:pt>
              </c:strCache>
            </c:strRef>
          </c:cat>
          <c:val>
            <c:numRef>
              <c:f>Sheet2!$C$12:$C$16</c:f>
              <c:numCache>
                <c:formatCode>0.00%</c:formatCode>
                <c:ptCount val="5"/>
                <c:pt idx="0">
                  <c:v>8.0286334964797031E-3</c:v>
                </c:pt>
                <c:pt idx="1">
                  <c:v>0.51173214332452166</c:v>
                </c:pt>
                <c:pt idx="2">
                  <c:v>0.30444682911508364</c:v>
                </c:pt>
                <c:pt idx="3">
                  <c:v>0.17450336325804172</c:v>
                </c:pt>
                <c:pt idx="4">
                  <c:v>1.2890308058732692E-3</c:v>
                </c:pt>
              </c:numCache>
            </c:numRef>
          </c:val>
          <c:extLst>
            <c:ext xmlns:c16="http://schemas.microsoft.com/office/drawing/2014/chart" uri="{C3380CC4-5D6E-409C-BE32-E72D297353CC}">
              <c16:uniqueId val="{00000002-F15A-4F6D-B85C-605F2D3B0A0A}"/>
            </c:ext>
          </c:extLst>
        </c:ser>
        <c:dLbls>
          <c:dLblPos val="outEnd"/>
          <c:showLegendKey val="0"/>
          <c:showVal val="1"/>
          <c:showCatName val="0"/>
          <c:showSerName val="0"/>
          <c:showPercent val="0"/>
          <c:showBubbleSize val="0"/>
        </c:dLbls>
        <c:gapWidth val="444"/>
        <c:overlap val="-90"/>
        <c:axId val="508756832"/>
        <c:axId val="508762080"/>
      </c:barChart>
      <c:catAx>
        <c:axId val="508756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08762080"/>
        <c:crosses val="autoZero"/>
        <c:auto val="1"/>
        <c:lblAlgn val="ctr"/>
        <c:lblOffset val="100"/>
        <c:noMultiLvlLbl val="0"/>
      </c:catAx>
      <c:valAx>
        <c:axId val="508762080"/>
        <c:scaling>
          <c:orientation val="minMax"/>
        </c:scaling>
        <c:delete val="1"/>
        <c:axPos val="l"/>
        <c:numFmt formatCode="0.00%" sourceLinked="1"/>
        <c:majorTickMark val="none"/>
        <c:minorTickMark val="none"/>
        <c:tickLblPos val="nextTo"/>
        <c:crossAx val="5087568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4</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Runye Wang</dc:creator>
  <cp:keywords/>
  <dc:description/>
  <cp:lastModifiedBy>Runye Wang</cp:lastModifiedBy>
  <cp:revision>3</cp:revision>
  <dcterms:created xsi:type="dcterms:W3CDTF">2017-10-10T17:36:00Z</dcterms:created>
  <dcterms:modified xsi:type="dcterms:W3CDTF">2017-10-20T19:20:00Z</dcterms:modified>
</cp:coreProperties>
</file>